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B6BB77" w14:textId="035B4848" w:rsidR="00C67764" w:rsidRPr="00E9435F" w:rsidRDefault="00C67764" w:rsidP="00011510">
      <w:pPr>
        <w:pStyle w:val="SubtitleCover"/>
        <w:spacing w:line="360" w:lineRule="auto"/>
        <w:rPr>
          <w:rFonts w:ascii="Arial" w:hAnsi="Arial" w:cs="Arial"/>
          <w:sz w:val="24"/>
          <w:szCs w:val="24"/>
        </w:rPr>
      </w:pPr>
    </w:p>
    <w:p w14:paraId="70428E55" w14:textId="4319282F" w:rsidR="00C67764" w:rsidRDefault="00DB6218" w:rsidP="00011510">
      <w:pPr>
        <w:spacing w:line="360" w:lineRule="auto"/>
        <w:jc w:val="center"/>
        <w:rPr>
          <w:rFonts w:ascii="Arial" w:hAnsi="Arial" w:cs="Arial"/>
          <w:b/>
          <w:bCs/>
          <w:sz w:val="24"/>
          <w:szCs w:val="24"/>
        </w:rPr>
      </w:pPr>
      <w:r w:rsidRPr="00784B67">
        <w:rPr>
          <w:rFonts w:ascii="Arial" w:hAnsi="Arial" w:cs="Arial"/>
          <w:b/>
          <w:bCs/>
          <w:sz w:val="24"/>
          <w:szCs w:val="24"/>
        </w:rPr>
        <w:t xml:space="preserve">Exploring </w:t>
      </w:r>
      <w:r w:rsidR="007C540F">
        <w:rPr>
          <w:rFonts w:ascii="Arial" w:hAnsi="Arial" w:cs="Arial"/>
          <w:b/>
          <w:bCs/>
          <w:sz w:val="24"/>
          <w:szCs w:val="24"/>
        </w:rPr>
        <w:t xml:space="preserve">the </w:t>
      </w:r>
      <w:r w:rsidRPr="00784B67">
        <w:rPr>
          <w:rFonts w:ascii="Arial" w:hAnsi="Arial" w:cs="Arial"/>
          <w:b/>
          <w:bCs/>
          <w:sz w:val="24"/>
          <w:szCs w:val="24"/>
        </w:rPr>
        <w:t>anti</w:t>
      </w:r>
      <w:r w:rsidR="007C540F">
        <w:rPr>
          <w:rFonts w:ascii="Arial" w:hAnsi="Arial" w:cs="Arial"/>
          <w:b/>
          <w:bCs/>
          <w:sz w:val="24"/>
          <w:szCs w:val="24"/>
        </w:rPr>
        <w:t>-</w:t>
      </w:r>
      <w:r w:rsidRPr="00784B67">
        <w:rPr>
          <w:rFonts w:ascii="Arial" w:hAnsi="Arial" w:cs="Arial"/>
          <w:b/>
          <w:bCs/>
          <w:sz w:val="24"/>
          <w:szCs w:val="24"/>
        </w:rPr>
        <w:t xml:space="preserve">aging and nootropic potential of aromatic essential oils using </w:t>
      </w:r>
      <w:r w:rsidR="00BC48E4" w:rsidRPr="00BC48E4">
        <w:rPr>
          <w:rFonts w:ascii="Arial" w:hAnsi="Arial" w:cs="Arial"/>
          <w:b/>
          <w:bCs/>
          <w:i/>
          <w:iCs/>
          <w:sz w:val="24"/>
          <w:szCs w:val="24"/>
        </w:rPr>
        <w:t>Caenorhabditis elegans</w:t>
      </w:r>
      <w:r w:rsidRPr="00784B67">
        <w:rPr>
          <w:rFonts w:ascii="Arial" w:hAnsi="Arial" w:cs="Arial"/>
          <w:b/>
          <w:bCs/>
          <w:sz w:val="24"/>
          <w:szCs w:val="24"/>
        </w:rPr>
        <w:t xml:space="preserve"> models</w:t>
      </w:r>
    </w:p>
    <w:p w14:paraId="2155C834" w14:textId="77777777" w:rsidR="00E521C2" w:rsidRPr="00784B67" w:rsidRDefault="00E521C2" w:rsidP="00011510">
      <w:pPr>
        <w:spacing w:line="360" w:lineRule="auto"/>
        <w:jc w:val="center"/>
        <w:rPr>
          <w:rFonts w:ascii="Arial" w:hAnsi="Arial" w:cs="Arial"/>
          <w:b/>
          <w:bCs/>
          <w:sz w:val="24"/>
          <w:szCs w:val="22"/>
        </w:rPr>
      </w:pPr>
    </w:p>
    <w:p w14:paraId="445B455F" w14:textId="77777777" w:rsidR="00C67764" w:rsidRPr="00E9435F" w:rsidRDefault="00C67764" w:rsidP="00C67764">
      <w:pPr>
        <w:pStyle w:val="SubtitleCover"/>
        <w:rPr>
          <w:rFonts w:ascii="Arial" w:hAnsi="Arial" w:cs="Arial"/>
          <w:sz w:val="24"/>
          <w:szCs w:val="24"/>
        </w:rPr>
      </w:pPr>
      <w:r w:rsidRPr="00E9435F">
        <w:rPr>
          <w:rFonts w:ascii="Arial" w:hAnsi="Arial" w:cs="Arial"/>
          <w:sz w:val="24"/>
          <w:szCs w:val="24"/>
        </w:rPr>
        <w:t xml:space="preserve">A thesis submitted to </w:t>
      </w:r>
    </w:p>
    <w:p w14:paraId="7C8115F7" w14:textId="77777777" w:rsidR="00C67764" w:rsidRPr="00E9435F" w:rsidRDefault="00C67764" w:rsidP="00C67764">
      <w:pPr>
        <w:pStyle w:val="BodyText"/>
        <w:spacing w:before="107"/>
        <w:ind w:right="-46"/>
        <w:jc w:val="center"/>
        <w:rPr>
          <w:rFonts w:ascii="Arial" w:hAnsi="Arial" w:cs="Arial"/>
          <w:b/>
          <w:sz w:val="24"/>
          <w:szCs w:val="24"/>
        </w:rPr>
      </w:pPr>
      <w:r w:rsidRPr="00E9435F">
        <w:rPr>
          <w:rFonts w:ascii="Arial" w:hAnsi="Arial" w:cs="Arial"/>
          <w:b/>
          <w:sz w:val="24"/>
          <w:szCs w:val="24"/>
        </w:rPr>
        <w:t>THE UNIVERSITY OF TRANS-DISCIPLINARY HEALTH SCIENCES AND TECHNOLOGY</w:t>
      </w:r>
    </w:p>
    <w:p w14:paraId="7F34975E" w14:textId="77777777" w:rsidR="00C67764" w:rsidRPr="00E9435F" w:rsidRDefault="00C67764" w:rsidP="00C67764">
      <w:pPr>
        <w:jc w:val="center"/>
        <w:rPr>
          <w:rFonts w:ascii="Arial" w:hAnsi="Arial" w:cs="Arial"/>
          <w:i/>
          <w:iCs/>
          <w:color w:val="FF0000"/>
          <w:sz w:val="24"/>
          <w:szCs w:val="24"/>
        </w:rPr>
      </w:pPr>
      <w:r w:rsidRPr="00E9435F">
        <w:rPr>
          <w:rFonts w:ascii="Arial" w:hAnsi="Arial" w:cs="Arial"/>
          <w:i/>
          <w:iCs/>
          <w:noProof/>
          <w:color w:val="FF0000"/>
          <w:sz w:val="24"/>
          <w:szCs w:val="24"/>
          <w:lang w:val="en-IN" w:eastAsia="en-IN"/>
        </w:rPr>
        <w:drawing>
          <wp:inline distT="0" distB="0" distL="0" distR="0" wp14:anchorId="6C375F31" wp14:editId="234BC2BA">
            <wp:extent cx="1981200" cy="1285875"/>
            <wp:effectExtent l="0" t="0" r="0" b="0"/>
            <wp:docPr id="1" name="Picture 1" descr="TDU logo new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U logo new 2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285875"/>
                    </a:xfrm>
                    <a:prstGeom prst="rect">
                      <a:avLst/>
                    </a:prstGeom>
                    <a:noFill/>
                    <a:ln>
                      <a:noFill/>
                    </a:ln>
                  </pic:spPr>
                </pic:pic>
              </a:graphicData>
            </a:graphic>
          </wp:inline>
        </w:drawing>
      </w:r>
    </w:p>
    <w:p w14:paraId="1F9FEE0E" w14:textId="77777777" w:rsidR="00C67764" w:rsidRPr="00E9435F" w:rsidRDefault="00C67764" w:rsidP="00C67764">
      <w:pPr>
        <w:jc w:val="center"/>
        <w:rPr>
          <w:rFonts w:ascii="Arial" w:hAnsi="Arial" w:cs="Arial"/>
          <w:caps/>
          <w:spacing w:val="30"/>
          <w:kern w:val="20"/>
          <w:sz w:val="24"/>
          <w:szCs w:val="24"/>
        </w:rPr>
      </w:pPr>
    </w:p>
    <w:p w14:paraId="557C6122" w14:textId="6156873E" w:rsidR="00C67764" w:rsidRPr="00E9435F" w:rsidRDefault="00C67764" w:rsidP="00C67764">
      <w:pPr>
        <w:jc w:val="center"/>
        <w:rPr>
          <w:rFonts w:ascii="Arial" w:hAnsi="Arial" w:cs="Arial"/>
          <w:caps/>
          <w:spacing w:val="30"/>
          <w:kern w:val="20"/>
          <w:sz w:val="24"/>
          <w:szCs w:val="24"/>
        </w:rPr>
      </w:pPr>
      <w:r w:rsidRPr="00E9435F">
        <w:rPr>
          <w:rFonts w:ascii="Arial" w:hAnsi="Arial" w:cs="Arial"/>
          <w:caps/>
          <w:spacing w:val="30"/>
          <w:kern w:val="20"/>
          <w:sz w:val="24"/>
          <w:szCs w:val="24"/>
        </w:rPr>
        <w:t>For THE PARTIAL FULFILMENT OF THE AWARD of the Degree of</w:t>
      </w:r>
    </w:p>
    <w:p w14:paraId="1FA72B39" w14:textId="77777777" w:rsidR="00C67764" w:rsidRPr="00E9435F" w:rsidRDefault="00C67764" w:rsidP="00C67764">
      <w:pPr>
        <w:jc w:val="center"/>
        <w:rPr>
          <w:rFonts w:ascii="Arial" w:hAnsi="Arial" w:cs="Arial"/>
          <w:caps/>
          <w:spacing w:val="30"/>
          <w:kern w:val="20"/>
          <w:sz w:val="24"/>
          <w:szCs w:val="24"/>
        </w:rPr>
      </w:pPr>
      <w:r w:rsidRPr="00E9435F">
        <w:rPr>
          <w:rFonts w:ascii="Arial" w:hAnsi="Arial" w:cs="Arial"/>
          <w:caps/>
          <w:spacing w:val="30"/>
          <w:kern w:val="20"/>
          <w:sz w:val="24"/>
          <w:szCs w:val="24"/>
        </w:rPr>
        <w:t>M.S</w:t>
      </w:r>
      <w:r w:rsidRPr="00E9435F">
        <w:rPr>
          <w:rFonts w:ascii="Arial" w:hAnsi="Arial" w:cs="Arial"/>
          <w:spacing w:val="30"/>
          <w:kern w:val="20"/>
          <w:sz w:val="24"/>
          <w:szCs w:val="24"/>
        </w:rPr>
        <w:t>c</w:t>
      </w:r>
      <w:r w:rsidRPr="00E9435F">
        <w:rPr>
          <w:rFonts w:ascii="Arial" w:hAnsi="Arial" w:cs="Arial"/>
          <w:caps/>
          <w:spacing w:val="30"/>
          <w:kern w:val="20"/>
          <w:sz w:val="24"/>
          <w:szCs w:val="24"/>
        </w:rPr>
        <w:t>. Life sciences (ayurveda biology)</w:t>
      </w:r>
    </w:p>
    <w:p w14:paraId="6B31E353" w14:textId="77777777" w:rsidR="00C67764" w:rsidRPr="00E9435F" w:rsidRDefault="00C67764" w:rsidP="00C67764">
      <w:pPr>
        <w:jc w:val="center"/>
        <w:rPr>
          <w:rFonts w:ascii="Arial" w:hAnsi="Arial" w:cs="Arial"/>
          <w:caps/>
          <w:spacing w:val="30"/>
          <w:kern w:val="20"/>
          <w:sz w:val="24"/>
          <w:szCs w:val="24"/>
        </w:rPr>
      </w:pPr>
    </w:p>
    <w:p w14:paraId="73EADB23" w14:textId="77777777" w:rsidR="00C67764" w:rsidRPr="00E9435F" w:rsidRDefault="00C67764" w:rsidP="00C67764">
      <w:pPr>
        <w:jc w:val="center"/>
        <w:rPr>
          <w:rFonts w:ascii="Arial" w:hAnsi="Arial" w:cs="Arial"/>
          <w:caps/>
          <w:spacing w:val="30"/>
          <w:kern w:val="20"/>
          <w:sz w:val="24"/>
          <w:szCs w:val="24"/>
        </w:rPr>
      </w:pPr>
      <w:r w:rsidRPr="00E9435F">
        <w:rPr>
          <w:rFonts w:ascii="Arial" w:hAnsi="Arial" w:cs="Arial"/>
          <w:caps/>
          <w:spacing w:val="30"/>
          <w:kern w:val="20"/>
          <w:sz w:val="24"/>
          <w:szCs w:val="24"/>
        </w:rPr>
        <w:t>BY</w:t>
      </w:r>
      <w:r w:rsidRPr="00E9435F">
        <w:rPr>
          <w:rFonts w:ascii="Arial" w:hAnsi="Arial" w:cs="Arial"/>
          <w:caps/>
          <w:spacing w:val="30"/>
          <w:kern w:val="20"/>
          <w:sz w:val="24"/>
          <w:szCs w:val="24"/>
        </w:rPr>
        <w:br/>
      </w:r>
      <w:r w:rsidRPr="00E9435F">
        <w:rPr>
          <w:rFonts w:ascii="Arial" w:hAnsi="Arial" w:cs="Arial"/>
          <w:caps/>
          <w:spacing w:val="30"/>
          <w:kern w:val="20"/>
          <w:sz w:val="24"/>
          <w:szCs w:val="24"/>
        </w:rPr>
        <w:br/>
      </w:r>
    </w:p>
    <w:p w14:paraId="7321F638" w14:textId="67F83F64" w:rsidR="00C67764" w:rsidRDefault="005943B2" w:rsidP="00C67764">
      <w:pPr>
        <w:jc w:val="center"/>
        <w:rPr>
          <w:rFonts w:ascii="Arial" w:hAnsi="Arial" w:cs="Arial"/>
          <w:caps/>
          <w:spacing w:val="30"/>
          <w:kern w:val="20"/>
          <w:sz w:val="24"/>
          <w:szCs w:val="24"/>
        </w:rPr>
      </w:pPr>
      <w:r>
        <w:rPr>
          <w:rFonts w:ascii="Arial" w:hAnsi="Arial" w:cs="Arial"/>
          <w:caps/>
          <w:spacing w:val="30"/>
          <w:kern w:val="20"/>
          <w:sz w:val="24"/>
          <w:szCs w:val="24"/>
        </w:rPr>
        <w:t xml:space="preserve">Dr. </w:t>
      </w:r>
      <w:r w:rsidR="00FE2319">
        <w:rPr>
          <w:rFonts w:ascii="Arial" w:hAnsi="Arial" w:cs="Arial"/>
          <w:caps/>
          <w:spacing w:val="30"/>
          <w:kern w:val="20"/>
          <w:sz w:val="24"/>
          <w:szCs w:val="24"/>
        </w:rPr>
        <w:t xml:space="preserve">SHACHI SUVAS PRABHU MAHAMBRE </w:t>
      </w:r>
    </w:p>
    <w:p w14:paraId="172C99F6" w14:textId="77777777" w:rsidR="00FE2319" w:rsidRPr="00E9435F" w:rsidRDefault="00FE2319" w:rsidP="00C67764">
      <w:pPr>
        <w:jc w:val="center"/>
        <w:rPr>
          <w:rFonts w:ascii="Arial" w:hAnsi="Arial" w:cs="Arial"/>
          <w:caps/>
          <w:spacing w:val="30"/>
          <w:kern w:val="20"/>
          <w:sz w:val="24"/>
          <w:szCs w:val="24"/>
        </w:rPr>
      </w:pPr>
    </w:p>
    <w:p w14:paraId="78EFA732" w14:textId="77777777" w:rsidR="00C67764" w:rsidRPr="00E9435F" w:rsidRDefault="00C67764" w:rsidP="00C67764">
      <w:pPr>
        <w:jc w:val="center"/>
        <w:rPr>
          <w:rFonts w:ascii="Arial" w:hAnsi="Arial" w:cs="Arial"/>
          <w:caps/>
          <w:spacing w:val="30"/>
          <w:kern w:val="20"/>
          <w:sz w:val="24"/>
          <w:szCs w:val="24"/>
        </w:rPr>
      </w:pPr>
      <w:r w:rsidRPr="00E9435F">
        <w:rPr>
          <w:rFonts w:ascii="Arial" w:hAnsi="Arial" w:cs="Arial"/>
          <w:caps/>
          <w:spacing w:val="30"/>
          <w:kern w:val="20"/>
          <w:sz w:val="24"/>
          <w:szCs w:val="24"/>
        </w:rPr>
        <w:t>Under the Guidance of</w:t>
      </w:r>
    </w:p>
    <w:p w14:paraId="1CEE15E3" w14:textId="77777777" w:rsidR="00C67764" w:rsidRPr="00E9435F" w:rsidRDefault="00C67764" w:rsidP="00C67764">
      <w:pPr>
        <w:jc w:val="center"/>
        <w:rPr>
          <w:rFonts w:ascii="Arial" w:hAnsi="Arial" w:cs="Arial"/>
          <w:caps/>
          <w:spacing w:val="30"/>
          <w:kern w:val="20"/>
          <w:sz w:val="24"/>
          <w:szCs w:val="24"/>
        </w:rPr>
      </w:pPr>
    </w:p>
    <w:p w14:paraId="14FEC1FB" w14:textId="169E063E" w:rsidR="00C67764" w:rsidRDefault="00FE2319" w:rsidP="00C67764">
      <w:pPr>
        <w:jc w:val="center"/>
        <w:rPr>
          <w:rFonts w:ascii="Arial" w:hAnsi="Arial" w:cs="Arial"/>
          <w:caps/>
          <w:spacing w:val="30"/>
          <w:kern w:val="20"/>
          <w:sz w:val="24"/>
          <w:szCs w:val="24"/>
        </w:rPr>
      </w:pPr>
      <w:r>
        <w:rPr>
          <w:rFonts w:ascii="Arial" w:hAnsi="Arial" w:cs="Arial"/>
          <w:caps/>
          <w:spacing w:val="30"/>
          <w:kern w:val="20"/>
          <w:sz w:val="24"/>
          <w:szCs w:val="24"/>
        </w:rPr>
        <w:t>DR.</w:t>
      </w:r>
      <w:r w:rsidR="00724FBD">
        <w:rPr>
          <w:rFonts w:ascii="Arial" w:hAnsi="Arial" w:cs="Arial"/>
          <w:caps/>
          <w:spacing w:val="30"/>
          <w:kern w:val="20"/>
          <w:sz w:val="24"/>
          <w:szCs w:val="24"/>
        </w:rPr>
        <w:t xml:space="preserve"> </w:t>
      </w:r>
      <w:r>
        <w:rPr>
          <w:rFonts w:ascii="Arial" w:hAnsi="Arial" w:cs="Arial"/>
          <w:caps/>
          <w:spacing w:val="30"/>
          <w:kern w:val="20"/>
          <w:sz w:val="24"/>
          <w:szCs w:val="24"/>
        </w:rPr>
        <w:t>ASHWINI GODBOLE</w:t>
      </w:r>
    </w:p>
    <w:p w14:paraId="46FD47E6" w14:textId="6BE5D1CE" w:rsidR="00FE2319" w:rsidRPr="00CE3775" w:rsidRDefault="00EF1A45" w:rsidP="00CE3775">
      <w:pPr>
        <w:jc w:val="center"/>
        <w:rPr>
          <w:rFonts w:ascii="Arial" w:hAnsi="Arial" w:cs="Arial"/>
          <w:caps/>
          <w:spacing w:val="30"/>
          <w:kern w:val="20"/>
          <w:sz w:val="24"/>
          <w:szCs w:val="24"/>
        </w:rPr>
      </w:pPr>
      <w:r>
        <w:rPr>
          <w:rFonts w:ascii="Arial" w:hAnsi="Arial" w:cs="Arial"/>
          <w:caps/>
          <w:spacing w:val="30"/>
          <w:kern w:val="20"/>
          <w:sz w:val="24"/>
          <w:szCs w:val="24"/>
        </w:rPr>
        <w:t>Associate professor</w:t>
      </w:r>
    </w:p>
    <w:p w14:paraId="0C646FC3" w14:textId="33E0281C" w:rsidR="00C67764" w:rsidRPr="00287F09" w:rsidRDefault="00287F09" w:rsidP="00287F09">
      <w:pPr>
        <w:pStyle w:val="BodyText"/>
        <w:spacing w:before="107" w:after="0"/>
        <w:ind w:right="-46"/>
        <w:jc w:val="center"/>
        <w:rPr>
          <w:rFonts w:ascii="Arial" w:hAnsi="Arial" w:cs="Arial"/>
          <w:bCs/>
          <w:sz w:val="24"/>
          <w:szCs w:val="24"/>
        </w:rPr>
      </w:pPr>
      <w:r w:rsidRPr="00287F09">
        <w:rPr>
          <w:rFonts w:ascii="Arial" w:hAnsi="Arial" w:cs="Arial"/>
          <w:bCs/>
          <w:sz w:val="24"/>
          <w:szCs w:val="24"/>
        </w:rPr>
        <w:t>THE UNIVERSITY OF TRANS-DISCIPLINARY HEALTH SCIENCES AND TECHNOLOGY</w:t>
      </w:r>
      <w:r>
        <w:rPr>
          <w:rFonts w:ascii="Arial" w:hAnsi="Arial" w:cs="Arial"/>
          <w:bCs/>
          <w:sz w:val="24"/>
          <w:szCs w:val="24"/>
        </w:rPr>
        <w:t>,</w:t>
      </w:r>
      <w:r w:rsidR="0001764C">
        <w:rPr>
          <w:rFonts w:ascii="Arial" w:hAnsi="Arial" w:cs="Arial"/>
          <w:bCs/>
          <w:sz w:val="24"/>
          <w:szCs w:val="24"/>
        </w:rPr>
        <w:t xml:space="preserve"> </w:t>
      </w:r>
      <w:r w:rsidR="0001764C" w:rsidRPr="0001764C">
        <w:rPr>
          <w:rFonts w:ascii="Arial" w:hAnsi="Arial" w:cs="Arial"/>
          <w:bCs/>
          <w:sz w:val="24"/>
          <w:szCs w:val="24"/>
        </w:rPr>
        <w:t>BENGALURU</w:t>
      </w:r>
    </w:p>
    <w:p w14:paraId="04203A73" w14:textId="77777777" w:rsidR="00C67764" w:rsidRPr="00E9435F" w:rsidRDefault="00C67764" w:rsidP="00C67764">
      <w:pPr>
        <w:jc w:val="center"/>
        <w:rPr>
          <w:rFonts w:ascii="Arial" w:hAnsi="Arial" w:cs="Arial"/>
          <w:caps/>
          <w:spacing w:val="30"/>
          <w:kern w:val="20"/>
          <w:sz w:val="24"/>
          <w:szCs w:val="24"/>
        </w:rPr>
      </w:pPr>
    </w:p>
    <w:p w14:paraId="636F0081" w14:textId="77777777" w:rsidR="00C67764" w:rsidRPr="00E9435F" w:rsidRDefault="00C67764" w:rsidP="00C67764">
      <w:pPr>
        <w:jc w:val="center"/>
        <w:rPr>
          <w:rFonts w:ascii="Arial" w:hAnsi="Arial" w:cs="Arial"/>
          <w:caps/>
          <w:spacing w:val="30"/>
          <w:kern w:val="20"/>
          <w:sz w:val="24"/>
          <w:szCs w:val="24"/>
        </w:rPr>
      </w:pPr>
    </w:p>
    <w:p w14:paraId="15CD1214" w14:textId="6AF096F0" w:rsidR="00C67764" w:rsidRPr="00E521C2" w:rsidRDefault="0001764C" w:rsidP="00E521C2">
      <w:pPr>
        <w:jc w:val="center"/>
        <w:rPr>
          <w:rFonts w:ascii="Arial" w:hAnsi="Arial" w:cs="Arial"/>
          <w:caps/>
          <w:spacing w:val="30"/>
          <w:kern w:val="20"/>
          <w:sz w:val="24"/>
          <w:szCs w:val="24"/>
        </w:rPr>
      </w:pPr>
      <w:r>
        <w:rPr>
          <w:rFonts w:ascii="Arial" w:hAnsi="Arial" w:cs="Arial"/>
          <w:caps/>
          <w:spacing w:val="30"/>
          <w:kern w:val="20"/>
          <w:sz w:val="24"/>
          <w:szCs w:val="24"/>
        </w:rPr>
        <w:t>Ju</w:t>
      </w:r>
      <w:r w:rsidR="00877966">
        <w:rPr>
          <w:rFonts w:ascii="Arial" w:hAnsi="Arial" w:cs="Arial"/>
          <w:caps/>
          <w:spacing w:val="30"/>
          <w:kern w:val="20"/>
          <w:sz w:val="24"/>
          <w:szCs w:val="24"/>
        </w:rPr>
        <w:t>ne</w:t>
      </w:r>
      <w:r>
        <w:rPr>
          <w:rFonts w:ascii="Arial" w:hAnsi="Arial" w:cs="Arial"/>
          <w:caps/>
          <w:spacing w:val="30"/>
          <w:kern w:val="20"/>
          <w:sz w:val="24"/>
          <w:szCs w:val="24"/>
        </w:rPr>
        <w:t xml:space="preserve"> 2024</w:t>
      </w:r>
    </w:p>
    <w:p w14:paraId="773B3D30" w14:textId="77777777" w:rsidR="00C67764" w:rsidRDefault="00C67764" w:rsidP="00C67764">
      <w:pPr>
        <w:pStyle w:val="BodyText"/>
        <w:spacing w:before="107" w:after="0"/>
        <w:ind w:right="-46"/>
        <w:jc w:val="center"/>
        <w:rPr>
          <w:rFonts w:ascii="Arial" w:hAnsi="Arial" w:cs="Arial"/>
          <w:b/>
          <w:sz w:val="24"/>
          <w:szCs w:val="24"/>
        </w:rPr>
      </w:pPr>
    </w:p>
    <w:p w14:paraId="5EE46C8A" w14:textId="77777777" w:rsidR="00C04CCD" w:rsidRDefault="00C04CCD" w:rsidP="00C67764">
      <w:pPr>
        <w:pStyle w:val="BodyText"/>
        <w:spacing w:before="107" w:after="0"/>
        <w:ind w:right="-46"/>
        <w:jc w:val="center"/>
        <w:rPr>
          <w:rFonts w:ascii="Arial" w:hAnsi="Arial" w:cs="Arial"/>
          <w:b/>
          <w:sz w:val="24"/>
          <w:szCs w:val="24"/>
        </w:rPr>
      </w:pPr>
    </w:p>
    <w:p w14:paraId="36A755EC" w14:textId="77777777" w:rsidR="00C67764" w:rsidRPr="00E9435F" w:rsidRDefault="00C67764" w:rsidP="00C67764">
      <w:pPr>
        <w:pStyle w:val="BodyText"/>
        <w:spacing w:before="107" w:after="0"/>
        <w:ind w:right="-46"/>
        <w:jc w:val="center"/>
        <w:rPr>
          <w:rFonts w:ascii="Arial" w:hAnsi="Arial" w:cs="Arial"/>
          <w:b/>
          <w:sz w:val="24"/>
          <w:szCs w:val="24"/>
        </w:rPr>
      </w:pPr>
      <w:r w:rsidRPr="00E9435F">
        <w:rPr>
          <w:rFonts w:ascii="Arial" w:hAnsi="Arial" w:cs="Arial"/>
          <w:b/>
          <w:sz w:val="24"/>
          <w:szCs w:val="24"/>
        </w:rPr>
        <w:t>THE UNIVERSITY OF TRANS-DISCIPLINARY HEALTH SCIENCES AND TECHNOLOGY</w:t>
      </w:r>
    </w:p>
    <w:p w14:paraId="4C97FF66" w14:textId="77777777" w:rsidR="00C67764" w:rsidRPr="00E9435F" w:rsidRDefault="00C67764" w:rsidP="00C67764">
      <w:pPr>
        <w:ind w:right="95"/>
        <w:jc w:val="center"/>
        <w:rPr>
          <w:rFonts w:ascii="Arial" w:hAnsi="Arial" w:cs="Arial"/>
          <w:b/>
          <w:sz w:val="24"/>
          <w:szCs w:val="24"/>
        </w:rPr>
      </w:pPr>
      <w:r w:rsidRPr="00E9435F">
        <w:rPr>
          <w:rFonts w:ascii="Arial" w:hAnsi="Arial" w:cs="Arial"/>
          <w:b/>
          <w:sz w:val="24"/>
          <w:szCs w:val="24"/>
        </w:rPr>
        <w:t>Private University Established in Karnataka by ACT 35 of 2013</w:t>
      </w:r>
    </w:p>
    <w:p w14:paraId="4AA35DBF" w14:textId="0B3C53C3" w:rsidR="00CE3775" w:rsidRDefault="00C67764" w:rsidP="00C475AD">
      <w:pPr>
        <w:pStyle w:val="BodyText"/>
        <w:spacing w:after="0"/>
        <w:ind w:right="174"/>
        <w:jc w:val="center"/>
        <w:rPr>
          <w:rFonts w:ascii="Arial" w:hAnsi="Arial" w:cs="Arial"/>
          <w:b/>
          <w:sz w:val="24"/>
          <w:szCs w:val="24"/>
        </w:rPr>
      </w:pPr>
      <w:r w:rsidRPr="00E9435F">
        <w:rPr>
          <w:rFonts w:ascii="Arial" w:hAnsi="Arial" w:cs="Arial"/>
          <w:b/>
          <w:sz w:val="24"/>
          <w:szCs w:val="24"/>
        </w:rPr>
        <w:t xml:space="preserve">BENGALURU </w:t>
      </w:r>
      <w:r w:rsidR="00262732">
        <w:rPr>
          <w:rFonts w:ascii="Arial" w:hAnsi="Arial" w:cs="Arial"/>
          <w:b/>
          <w:sz w:val="24"/>
          <w:szCs w:val="24"/>
        </w:rPr>
        <w:t>–</w:t>
      </w:r>
      <w:r w:rsidRPr="00E9435F">
        <w:rPr>
          <w:rFonts w:ascii="Arial" w:hAnsi="Arial" w:cs="Arial"/>
          <w:b/>
          <w:sz w:val="24"/>
          <w:szCs w:val="24"/>
        </w:rPr>
        <w:t xml:space="preserve"> 560064</w:t>
      </w:r>
    </w:p>
    <w:p w14:paraId="3190D18F" w14:textId="77777777" w:rsidR="00262732" w:rsidRPr="00F01030" w:rsidRDefault="00262732" w:rsidP="00C26ADB">
      <w:pPr>
        <w:spacing w:line="480" w:lineRule="auto"/>
        <w:ind w:left="1440" w:firstLine="720"/>
        <w:jc w:val="both"/>
        <w:rPr>
          <w:rFonts w:ascii="Arial" w:eastAsia="Calibri" w:hAnsi="Arial" w:cs="Arial"/>
          <w:b/>
          <w:sz w:val="24"/>
          <w:szCs w:val="24"/>
          <w:lang w:val="en-GB"/>
        </w:rPr>
      </w:pPr>
      <w:r w:rsidRPr="00F01030">
        <w:rPr>
          <w:rFonts w:ascii="Arial" w:eastAsia="Calibri" w:hAnsi="Arial" w:cs="Arial"/>
          <w:b/>
          <w:sz w:val="24"/>
          <w:szCs w:val="24"/>
          <w:lang w:val="en-GB"/>
        </w:rPr>
        <w:lastRenderedPageBreak/>
        <w:t>DECLARATION BY THE CANDIDATE</w:t>
      </w:r>
    </w:p>
    <w:p w14:paraId="1BC42F65" w14:textId="77777777" w:rsidR="00262732" w:rsidRPr="00F01030" w:rsidRDefault="00262732" w:rsidP="00F01030">
      <w:pPr>
        <w:spacing w:line="480" w:lineRule="auto"/>
        <w:jc w:val="both"/>
        <w:rPr>
          <w:rFonts w:ascii="Arial" w:eastAsia="Calibri" w:hAnsi="Arial" w:cs="Arial"/>
          <w:b/>
          <w:sz w:val="24"/>
          <w:szCs w:val="24"/>
          <w:lang w:val="en-GB"/>
        </w:rPr>
      </w:pPr>
    </w:p>
    <w:p w14:paraId="505B045E" w14:textId="0F8BEE42" w:rsidR="00262732" w:rsidRPr="00F01030" w:rsidRDefault="00262732" w:rsidP="00F01030">
      <w:pPr>
        <w:pStyle w:val="BodyText"/>
        <w:spacing w:before="107" w:line="360" w:lineRule="auto"/>
        <w:ind w:right="-46"/>
        <w:rPr>
          <w:rFonts w:ascii="Arial" w:eastAsia="Calibri" w:hAnsi="Arial" w:cs="Arial"/>
          <w:sz w:val="24"/>
          <w:szCs w:val="24"/>
          <w:lang w:val="en-GB"/>
        </w:rPr>
      </w:pPr>
      <w:r w:rsidRPr="00F01030">
        <w:rPr>
          <w:rFonts w:ascii="Arial" w:eastAsia="Calibri" w:hAnsi="Arial" w:cs="Arial"/>
          <w:sz w:val="24"/>
          <w:szCs w:val="24"/>
          <w:lang w:val="en-GB"/>
        </w:rPr>
        <w:t>I declare that this thesis “</w:t>
      </w:r>
      <w:r w:rsidRPr="00F01030">
        <w:rPr>
          <w:rFonts w:ascii="Arial" w:hAnsi="Arial" w:cs="Arial"/>
          <w:b/>
          <w:bCs/>
          <w:sz w:val="24"/>
          <w:szCs w:val="24"/>
        </w:rPr>
        <w:t xml:space="preserve">Exploring antiaging and nootropic potential of aromatic essential oils using </w:t>
      </w:r>
      <w:r w:rsidR="00BC48E4" w:rsidRPr="00BC48E4">
        <w:rPr>
          <w:rFonts w:ascii="Arial" w:hAnsi="Arial" w:cs="Arial"/>
          <w:b/>
          <w:bCs/>
          <w:i/>
          <w:iCs/>
          <w:sz w:val="24"/>
          <w:szCs w:val="24"/>
        </w:rPr>
        <w:t>Caenorhabditis elegans</w:t>
      </w:r>
      <w:r w:rsidRPr="00F01030">
        <w:rPr>
          <w:rFonts w:ascii="Arial" w:hAnsi="Arial" w:cs="Arial"/>
          <w:b/>
          <w:bCs/>
          <w:sz w:val="24"/>
          <w:szCs w:val="24"/>
        </w:rPr>
        <w:t xml:space="preserve"> models</w:t>
      </w:r>
      <w:r w:rsidRPr="00F01030">
        <w:rPr>
          <w:rFonts w:ascii="Arial" w:hAnsi="Arial" w:cs="Arial"/>
          <w:sz w:val="24"/>
          <w:szCs w:val="24"/>
        </w:rPr>
        <w:t>.</w:t>
      </w:r>
      <w:r w:rsidRPr="00F01030">
        <w:rPr>
          <w:rFonts w:ascii="Arial" w:eastAsia="Calibri" w:hAnsi="Arial" w:cs="Arial"/>
          <w:sz w:val="24"/>
          <w:szCs w:val="24"/>
          <w:lang w:val="en-GB"/>
        </w:rPr>
        <w:t xml:space="preserve">” submitted for the award of Master of Science to </w:t>
      </w:r>
      <w:r w:rsidRPr="00F01030">
        <w:rPr>
          <w:rFonts w:ascii="Arial" w:hAnsi="Arial" w:cs="Arial"/>
          <w:sz w:val="24"/>
          <w:szCs w:val="24"/>
        </w:rPr>
        <w:t>THE UNIVERSITY OF TRANS-DISCIPLINARY HEALTH SCIENCES AND TECHNOLOGY, Bengaluru,</w:t>
      </w:r>
      <w:r w:rsidRPr="00F01030">
        <w:rPr>
          <w:rFonts w:ascii="Arial" w:eastAsia="Calibri" w:hAnsi="Arial" w:cs="Arial"/>
          <w:sz w:val="24"/>
          <w:szCs w:val="24"/>
          <w:lang w:val="en-GB"/>
        </w:rPr>
        <w:t xml:space="preserve"> is my original work, conducted under the supervision of Dr. Ashwini Godbole.  I confirm that no part of the work reported herein has been submitted for a degree or examination at any other university. References, funding and material obtained from other sources have been duly acknowledged, and no part of this dissertation has been plagiarised.</w:t>
      </w:r>
    </w:p>
    <w:p w14:paraId="4EC35959" w14:textId="77777777" w:rsidR="00262732" w:rsidRPr="00F01030" w:rsidRDefault="00262732" w:rsidP="00F01030">
      <w:pPr>
        <w:spacing w:line="360" w:lineRule="auto"/>
        <w:jc w:val="both"/>
        <w:rPr>
          <w:rFonts w:ascii="Arial" w:eastAsia="Calibri" w:hAnsi="Arial" w:cs="Arial"/>
          <w:b/>
          <w:sz w:val="24"/>
          <w:szCs w:val="24"/>
          <w:lang w:val="en-GB"/>
        </w:rPr>
      </w:pPr>
    </w:p>
    <w:p w14:paraId="374784F2" w14:textId="77777777" w:rsidR="00262732" w:rsidRPr="00F01030" w:rsidRDefault="00262732" w:rsidP="00F01030">
      <w:pPr>
        <w:spacing w:line="360" w:lineRule="auto"/>
        <w:jc w:val="both"/>
        <w:rPr>
          <w:rFonts w:ascii="Arial" w:eastAsia="Calibri" w:hAnsi="Arial" w:cs="Arial"/>
          <w:b/>
          <w:sz w:val="24"/>
          <w:szCs w:val="24"/>
          <w:lang w:val="en-GB"/>
        </w:rPr>
      </w:pPr>
    </w:p>
    <w:p w14:paraId="2C231E79" w14:textId="6CCEEA7B" w:rsidR="00D07B82" w:rsidRDefault="00262732" w:rsidP="00F01030">
      <w:pPr>
        <w:spacing w:line="360" w:lineRule="auto"/>
        <w:jc w:val="both"/>
        <w:rPr>
          <w:rFonts w:ascii="Arial" w:eastAsia="Calibri" w:hAnsi="Arial" w:cs="Arial"/>
          <w:b/>
          <w:sz w:val="24"/>
          <w:szCs w:val="24"/>
          <w:lang w:val="en-GB"/>
        </w:rPr>
      </w:pPr>
      <w:r w:rsidRPr="00F01030">
        <w:rPr>
          <w:rFonts w:ascii="Arial" w:eastAsia="Calibri" w:hAnsi="Arial" w:cs="Arial"/>
          <w:b/>
          <w:sz w:val="24"/>
          <w:szCs w:val="24"/>
          <w:lang w:val="en-GB"/>
        </w:rPr>
        <w:t xml:space="preserve">Place: </w:t>
      </w:r>
      <w:r w:rsidR="00BE2E93" w:rsidRPr="00BE2E93">
        <w:rPr>
          <w:rFonts w:ascii="Arial" w:eastAsia="Calibri" w:hAnsi="Arial" w:cs="Arial"/>
          <w:bCs/>
          <w:sz w:val="24"/>
          <w:szCs w:val="24"/>
          <w:lang w:val="en-GB"/>
        </w:rPr>
        <w:t>TDU, Bengaluru</w:t>
      </w:r>
    </w:p>
    <w:p w14:paraId="62D897AB" w14:textId="2DE09BD5" w:rsidR="00BE2E93" w:rsidRPr="009E0668" w:rsidRDefault="009E0668" w:rsidP="009E0668">
      <w:pPr>
        <w:pStyle w:val="NormalWeb"/>
      </w:pPr>
      <w:r>
        <w:rPr>
          <w:noProof/>
        </w:rPr>
        <w:drawing>
          <wp:inline distT="0" distB="0" distL="0" distR="0" wp14:anchorId="3B652FFB" wp14:editId="1CC706F5">
            <wp:extent cx="1246173" cy="918653"/>
            <wp:effectExtent l="0" t="0" r="0" b="0"/>
            <wp:docPr id="471654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5293" cy="925376"/>
                    </a:xfrm>
                    <a:prstGeom prst="rect">
                      <a:avLst/>
                    </a:prstGeom>
                    <a:noFill/>
                    <a:ln>
                      <a:noFill/>
                    </a:ln>
                  </pic:spPr>
                </pic:pic>
              </a:graphicData>
            </a:graphic>
          </wp:inline>
        </w:drawing>
      </w:r>
    </w:p>
    <w:p w14:paraId="2DA9677B" w14:textId="59065430" w:rsidR="00EE34B7" w:rsidRDefault="00262732" w:rsidP="00F01030">
      <w:pPr>
        <w:spacing w:line="360" w:lineRule="auto"/>
        <w:jc w:val="both"/>
        <w:rPr>
          <w:rFonts w:ascii="Arial" w:eastAsia="Calibri" w:hAnsi="Arial" w:cs="Arial"/>
          <w:b/>
          <w:sz w:val="24"/>
          <w:szCs w:val="24"/>
          <w:lang w:val="en-GB"/>
        </w:rPr>
      </w:pPr>
      <w:r w:rsidRPr="00F01030">
        <w:rPr>
          <w:rFonts w:ascii="Arial" w:eastAsia="Calibri" w:hAnsi="Arial" w:cs="Arial"/>
          <w:b/>
          <w:sz w:val="24"/>
          <w:szCs w:val="24"/>
          <w:lang w:val="en-GB"/>
        </w:rPr>
        <w:tab/>
      </w:r>
      <w:r w:rsidRPr="00F01030">
        <w:rPr>
          <w:rFonts w:ascii="Arial" w:eastAsia="Calibri" w:hAnsi="Arial" w:cs="Arial"/>
          <w:b/>
          <w:sz w:val="24"/>
          <w:szCs w:val="24"/>
          <w:lang w:val="en-GB"/>
        </w:rPr>
        <w:tab/>
      </w:r>
      <w:r w:rsidRPr="00F01030">
        <w:rPr>
          <w:rFonts w:ascii="Arial" w:eastAsia="Calibri" w:hAnsi="Arial" w:cs="Arial"/>
          <w:b/>
          <w:sz w:val="24"/>
          <w:szCs w:val="24"/>
          <w:lang w:val="en-GB"/>
        </w:rPr>
        <w:tab/>
      </w:r>
      <w:r w:rsidRPr="00F01030">
        <w:rPr>
          <w:rFonts w:ascii="Arial" w:eastAsia="Calibri" w:hAnsi="Arial" w:cs="Arial"/>
          <w:b/>
          <w:sz w:val="24"/>
          <w:szCs w:val="24"/>
          <w:lang w:val="en-GB"/>
        </w:rPr>
        <w:tab/>
      </w:r>
      <w:r w:rsidRPr="00F01030">
        <w:rPr>
          <w:rFonts w:ascii="Arial" w:eastAsia="Calibri" w:hAnsi="Arial" w:cs="Arial"/>
          <w:b/>
          <w:sz w:val="24"/>
          <w:szCs w:val="24"/>
          <w:lang w:val="en-GB"/>
        </w:rPr>
        <w:tab/>
      </w:r>
      <w:r w:rsidRPr="00F01030">
        <w:rPr>
          <w:rFonts w:ascii="Arial" w:eastAsia="Calibri" w:hAnsi="Arial" w:cs="Arial"/>
          <w:b/>
          <w:sz w:val="24"/>
          <w:szCs w:val="24"/>
          <w:lang w:val="en-GB"/>
        </w:rPr>
        <w:tab/>
      </w:r>
      <w:r w:rsidRPr="00F01030">
        <w:rPr>
          <w:rFonts w:ascii="Arial" w:eastAsia="Calibri" w:hAnsi="Arial" w:cs="Arial"/>
          <w:b/>
          <w:sz w:val="24"/>
          <w:szCs w:val="24"/>
          <w:lang w:val="en-GB"/>
        </w:rPr>
        <w:tab/>
      </w:r>
      <w:r w:rsidRPr="00F01030">
        <w:rPr>
          <w:rFonts w:ascii="Arial" w:eastAsia="Calibri" w:hAnsi="Arial" w:cs="Arial"/>
          <w:b/>
          <w:sz w:val="24"/>
          <w:szCs w:val="24"/>
          <w:lang w:val="en-GB"/>
        </w:rPr>
        <w:tab/>
      </w:r>
      <w:r w:rsidRPr="00F01030">
        <w:rPr>
          <w:rFonts w:ascii="Arial" w:eastAsia="Calibri" w:hAnsi="Arial" w:cs="Arial"/>
          <w:b/>
          <w:sz w:val="24"/>
          <w:szCs w:val="24"/>
          <w:lang w:val="en-GB"/>
        </w:rPr>
        <w:tab/>
      </w:r>
      <w:r w:rsidRPr="00F01030">
        <w:rPr>
          <w:rFonts w:ascii="Arial" w:eastAsia="Calibri" w:hAnsi="Arial" w:cs="Arial"/>
          <w:b/>
          <w:sz w:val="24"/>
          <w:szCs w:val="24"/>
          <w:lang w:val="en-GB"/>
        </w:rPr>
        <w:tab/>
      </w:r>
    </w:p>
    <w:p w14:paraId="4DC41B0B" w14:textId="6E4023C6" w:rsidR="00262732" w:rsidRPr="00F01030" w:rsidRDefault="00262732" w:rsidP="00F01030">
      <w:pPr>
        <w:spacing w:line="360" w:lineRule="auto"/>
        <w:jc w:val="both"/>
        <w:rPr>
          <w:rFonts w:ascii="Arial" w:eastAsia="Calibri" w:hAnsi="Arial" w:cs="Arial"/>
          <w:b/>
          <w:sz w:val="24"/>
          <w:szCs w:val="24"/>
          <w:lang w:val="en-GB"/>
        </w:rPr>
      </w:pPr>
      <w:r w:rsidRPr="00F01030">
        <w:rPr>
          <w:rFonts w:ascii="Arial" w:eastAsia="Calibri" w:hAnsi="Arial" w:cs="Arial"/>
          <w:b/>
          <w:sz w:val="24"/>
          <w:szCs w:val="24"/>
          <w:lang w:val="en-GB"/>
        </w:rPr>
        <w:t xml:space="preserve">Signature of the Candidate </w:t>
      </w:r>
    </w:p>
    <w:p w14:paraId="774E5ABF" w14:textId="35DE3ABC" w:rsidR="00262732" w:rsidRPr="00F01030" w:rsidRDefault="00262732" w:rsidP="00F01030">
      <w:pPr>
        <w:tabs>
          <w:tab w:val="left" w:pos="2149"/>
        </w:tabs>
        <w:spacing w:line="360" w:lineRule="auto"/>
        <w:jc w:val="both"/>
        <w:rPr>
          <w:rFonts w:ascii="Arial" w:eastAsia="Calibri" w:hAnsi="Arial" w:cs="Arial"/>
          <w:b/>
          <w:sz w:val="24"/>
          <w:szCs w:val="24"/>
          <w:lang w:val="en-GB"/>
        </w:rPr>
      </w:pPr>
      <w:r w:rsidRPr="00F01030">
        <w:rPr>
          <w:rFonts w:ascii="Arial" w:eastAsia="Calibri" w:hAnsi="Arial" w:cs="Arial"/>
          <w:b/>
          <w:sz w:val="24"/>
          <w:szCs w:val="24"/>
          <w:lang w:val="en-GB"/>
        </w:rPr>
        <w:t>Date</w:t>
      </w:r>
      <w:r w:rsidRPr="00BE2E93">
        <w:rPr>
          <w:rFonts w:ascii="Arial" w:eastAsia="Calibri" w:hAnsi="Arial" w:cs="Arial"/>
          <w:bCs/>
          <w:sz w:val="24"/>
          <w:szCs w:val="24"/>
          <w:lang w:val="en-GB"/>
        </w:rPr>
        <w:t>:</w:t>
      </w:r>
      <w:r w:rsidR="00EF1A45" w:rsidRPr="00BE2E93">
        <w:rPr>
          <w:rFonts w:ascii="Arial" w:eastAsia="Calibri" w:hAnsi="Arial" w:cs="Arial"/>
          <w:bCs/>
          <w:sz w:val="24"/>
          <w:szCs w:val="24"/>
          <w:lang w:val="en-GB"/>
        </w:rPr>
        <w:t xml:space="preserve"> </w:t>
      </w:r>
      <w:r w:rsidR="00BE2E93" w:rsidRPr="00BE2E93">
        <w:rPr>
          <w:rFonts w:ascii="Arial" w:eastAsia="Calibri" w:hAnsi="Arial" w:cs="Arial"/>
          <w:bCs/>
          <w:sz w:val="24"/>
          <w:szCs w:val="24"/>
          <w:lang w:val="en-GB"/>
        </w:rPr>
        <w:t>19/06/2024</w:t>
      </w:r>
    </w:p>
    <w:p w14:paraId="13FC44DB" w14:textId="77777777" w:rsidR="00262732" w:rsidRPr="00F01030" w:rsidRDefault="00262732" w:rsidP="00F01030">
      <w:pPr>
        <w:tabs>
          <w:tab w:val="left" w:pos="2149"/>
        </w:tabs>
        <w:spacing w:line="360" w:lineRule="auto"/>
        <w:jc w:val="both"/>
        <w:rPr>
          <w:rFonts w:ascii="Arial" w:eastAsia="Calibri" w:hAnsi="Arial" w:cs="Arial"/>
          <w:b/>
          <w:sz w:val="24"/>
          <w:szCs w:val="24"/>
          <w:lang w:val="en-GB"/>
        </w:rPr>
      </w:pPr>
      <w:r w:rsidRPr="00F01030">
        <w:rPr>
          <w:rFonts w:ascii="Arial" w:eastAsia="Calibri" w:hAnsi="Arial" w:cs="Arial"/>
          <w:b/>
          <w:sz w:val="24"/>
          <w:szCs w:val="24"/>
          <w:lang w:val="en-GB"/>
        </w:rPr>
        <w:tab/>
      </w:r>
    </w:p>
    <w:p w14:paraId="4FEA3596" w14:textId="70E69F6A" w:rsidR="00262732" w:rsidRPr="00F01030" w:rsidRDefault="00262732" w:rsidP="00F01030">
      <w:pPr>
        <w:spacing w:line="276" w:lineRule="auto"/>
        <w:jc w:val="both"/>
        <w:rPr>
          <w:rFonts w:ascii="Arial" w:eastAsia="Calibri" w:hAnsi="Arial" w:cs="Arial"/>
          <w:b/>
          <w:sz w:val="24"/>
          <w:szCs w:val="24"/>
          <w:lang w:val="en-GB"/>
        </w:rPr>
      </w:pPr>
      <w:r w:rsidRPr="00F01030">
        <w:rPr>
          <w:rFonts w:ascii="Arial" w:eastAsia="Calibri" w:hAnsi="Arial" w:cs="Arial"/>
          <w:b/>
          <w:sz w:val="24"/>
          <w:szCs w:val="24"/>
          <w:lang w:val="en-GB"/>
        </w:rPr>
        <w:t xml:space="preserve">Name of candidate: </w:t>
      </w:r>
      <w:r w:rsidR="005943B2" w:rsidRPr="005943B2">
        <w:rPr>
          <w:rFonts w:ascii="Arial" w:eastAsia="Calibri" w:hAnsi="Arial" w:cs="Arial"/>
          <w:sz w:val="24"/>
          <w:szCs w:val="24"/>
          <w:lang w:val="en-GB"/>
        </w:rPr>
        <w:t>Dr. Shachi Suvas Prabhu Mahambre</w:t>
      </w:r>
    </w:p>
    <w:p w14:paraId="6716A5E3" w14:textId="2D52025F" w:rsidR="00262732" w:rsidRPr="00F01030" w:rsidRDefault="00262732" w:rsidP="00F01030">
      <w:pPr>
        <w:spacing w:line="276" w:lineRule="auto"/>
        <w:jc w:val="both"/>
        <w:rPr>
          <w:rFonts w:ascii="Arial" w:eastAsia="Calibri" w:hAnsi="Arial" w:cs="Arial"/>
          <w:b/>
          <w:sz w:val="24"/>
          <w:szCs w:val="24"/>
          <w:lang w:val="en-GB"/>
        </w:rPr>
      </w:pPr>
      <w:r w:rsidRPr="00F01030">
        <w:rPr>
          <w:rFonts w:ascii="Arial" w:eastAsia="Calibri" w:hAnsi="Arial" w:cs="Arial"/>
          <w:b/>
          <w:sz w:val="24"/>
          <w:szCs w:val="24"/>
          <w:lang w:val="en-GB"/>
        </w:rPr>
        <w:t>Reg. No.:</w:t>
      </w:r>
      <w:r w:rsidR="005943B2">
        <w:rPr>
          <w:rFonts w:ascii="Arial" w:eastAsia="Calibri" w:hAnsi="Arial" w:cs="Arial"/>
          <w:b/>
          <w:sz w:val="24"/>
          <w:szCs w:val="24"/>
          <w:lang w:val="en-GB"/>
        </w:rPr>
        <w:t xml:space="preserve"> </w:t>
      </w:r>
      <w:r w:rsidR="00EF1A45" w:rsidRPr="00EF1A45">
        <w:rPr>
          <w:rFonts w:ascii="Arial" w:eastAsia="Calibri" w:hAnsi="Arial" w:cs="Arial"/>
          <w:bCs/>
          <w:sz w:val="24"/>
          <w:szCs w:val="24"/>
          <w:lang w:val="en-GB"/>
        </w:rPr>
        <w:t>2022MS</w:t>
      </w:r>
      <w:r w:rsidR="002A663C">
        <w:rPr>
          <w:rFonts w:ascii="Arial" w:eastAsia="Calibri" w:hAnsi="Arial" w:cs="Arial"/>
          <w:bCs/>
          <w:sz w:val="24"/>
          <w:szCs w:val="24"/>
          <w:lang w:val="en-GB"/>
        </w:rPr>
        <w:t>C</w:t>
      </w:r>
      <w:r w:rsidR="00EF1A45" w:rsidRPr="00EF1A45">
        <w:rPr>
          <w:rFonts w:ascii="Arial" w:eastAsia="Calibri" w:hAnsi="Arial" w:cs="Arial"/>
          <w:bCs/>
          <w:sz w:val="24"/>
          <w:szCs w:val="24"/>
          <w:lang w:val="en-GB"/>
        </w:rPr>
        <w:t>AB02</w:t>
      </w:r>
    </w:p>
    <w:p w14:paraId="46E42599" w14:textId="77777777" w:rsidR="00755055" w:rsidRPr="00F01030" w:rsidRDefault="00755055" w:rsidP="00F01030">
      <w:pPr>
        <w:jc w:val="both"/>
        <w:rPr>
          <w:rFonts w:ascii="Arial" w:hAnsi="Arial" w:cs="Arial"/>
          <w:sz w:val="24"/>
          <w:szCs w:val="24"/>
        </w:rPr>
      </w:pPr>
    </w:p>
    <w:p w14:paraId="6739DD7D" w14:textId="77777777" w:rsidR="003B2E1F" w:rsidRDefault="003B2E1F" w:rsidP="00262732">
      <w:pPr>
        <w:pStyle w:val="BodyText"/>
        <w:spacing w:before="107"/>
        <w:ind w:right="-46"/>
        <w:jc w:val="center"/>
        <w:rPr>
          <w:rFonts w:ascii="Arial" w:hAnsi="Arial" w:cs="Arial"/>
          <w:b/>
          <w:sz w:val="24"/>
          <w:szCs w:val="24"/>
        </w:rPr>
      </w:pPr>
    </w:p>
    <w:p w14:paraId="5876C390" w14:textId="77777777" w:rsidR="003B2E1F" w:rsidRDefault="003B2E1F" w:rsidP="00262732">
      <w:pPr>
        <w:pStyle w:val="BodyText"/>
        <w:spacing w:before="107"/>
        <w:ind w:right="-46"/>
        <w:jc w:val="center"/>
        <w:rPr>
          <w:rFonts w:ascii="Arial" w:hAnsi="Arial" w:cs="Arial"/>
          <w:b/>
          <w:sz w:val="24"/>
          <w:szCs w:val="24"/>
        </w:rPr>
      </w:pPr>
    </w:p>
    <w:p w14:paraId="4BBCD5BB" w14:textId="77777777" w:rsidR="00F75826" w:rsidRDefault="00F75826" w:rsidP="00262732">
      <w:pPr>
        <w:pStyle w:val="BodyText"/>
        <w:spacing w:before="107"/>
        <w:ind w:right="-46"/>
        <w:jc w:val="center"/>
        <w:rPr>
          <w:rFonts w:ascii="Arial" w:hAnsi="Arial" w:cs="Arial"/>
          <w:b/>
          <w:sz w:val="24"/>
          <w:szCs w:val="24"/>
        </w:rPr>
      </w:pPr>
    </w:p>
    <w:p w14:paraId="330A9BBF" w14:textId="77777777" w:rsidR="003B2E1F" w:rsidRDefault="003B2E1F" w:rsidP="00262732">
      <w:pPr>
        <w:pStyle w:val="BodyText"/>
        <w:spacing w:before="107"/>
        <w:ind w:right="-46"/>
        <w:jc w:val="center"/>
        <w:rPr>
          <w:rFonts w:ascii="Arial" w:hAnsi="Arial" w:cs="Arial"/>
          <w:b/>
          <w:sz w:val="24"/>
          <w:szCs w:val="24"/>
        </w:rPr>
      </w:pPr>
    </w:p>
    <w:p w14:paraId="28841026" w14:textId="5F3944A0" w:rsidR="00262732" w:rsidRPr="00E9435F" w:rsidRDefault="00262732" w:rsidP="00262732">
      <w:pPr>
        <w:pStyle w:val="BodyText"/>
        <w:spacing w:before="107"/>
        <w:ind w:right="-46"/>
        <w:jc w:val="center"/>
        <w:rPr>
          <w:rFonts w:ascii="Arial" w:hAnsi="Arial" w:cs="Arial"/>
          <w:b/>
          <w:sz w:val="24"/>
          <w:szCs w:val="24"/>
        </w:rPr>
      </w:pPr>
      <w:r w:rsidRPr="00E9435F">
        <w:rPr>
          <w:rFonts w:ascii="Arial" w:hAnsi="Arial" w:cs="Arial"/>
          <w:b/>
          <w:sz w:val="24"/>
          <w:szCs w:val="24"/>
        </w:rPr>
        <w:lastRenderedPageBreak/>
        <w:t>THE UNIVERSITY OF TRANS-DISCIPLINARY HEALTH SCIENCES AND TECHNOLOGY</w:t>
      </w:r>
    </w:p>
    <w:p w14:paraId="6D6C4457" w14:textId="77777777" w:rsidR="00262732" w:rsidRPr="00E9435F" w:rsidRDefault="00262732" w:rsidP="00262732">
      <w:pPr>
        <w:ind w:right="95"/>
        <w:jc w:val="center"/>
        <w:rPr>
          <w:rFonts w:ascii="Arial" w:hAnsi="Arial" w:cs="Arial"/>
          <w:b/>
          <w:sz w:val="24"/>
          <w:szCs w:val="24"/>
        </w:rPr>
      </w:pPr>
      <w:r w:rsidRPr="00E9435F">
        <w:rPr>
          <w:rFonts w:ascii="Arial" w:hAnsi="Arial" w:cs="Arial"/>
          <w:b/>
          <w:sz w:val="24"/>
          <w:szCs w:val="24"/>
        </w:rPr>
        <w:t>Private University Established in Karnataka by ACT 35 of 2013</w:t>
      </w:r>
    </w:p>
    <w:p w14:paraId="6D86A2D5" w14:textId="77777777" w:rsidR="00262732" w:rsidRPr="00E9435F" w:rsidRDefault="00262732" w:rsidP="00262732">
      <w:pPr>
        <w:pStyle w:val="BodyText"/>
        <w:ind w:right="174"/>
        <w:jc w:val="center"/>
        <w:rPr>
          <w:rFonts w:ascii="Arial" w:hAnsi="Arial" w:cs="Arial"/>
          <w:b/>
          <w:sz w:val="24"/>
          <w:szCs w:val="24"/>
        </w:rPr>
      </w:pPr>
      <w:r w:rsidRPr="00E9435F">
        <w:rPr>
          <w:rFonts w:ascii="Arial" w:hAnsi="Arial" w:cs="Arial"/>
          <w:b/>
          <w:sz w:val="24"/>
          <w:szCs w:val="24"/>
        </w:rPr>
        <w:t>BENGALURU - 560064</w:t>
      </w:r>
    </w:p>
    <w:p w14:paraId="6121AE80" w14:textId="77777777" w:rsidR="00262732" w:rsidRPr="00E9435F" w:rsidRDefault="00262732" w:rsidP="00262732">
      <w:pPr>
        <w:spacing w:line="480" w:lineRule="auto"/>
        <w:jc w:val="center"/>
        <w:rPr>
          <w:rFonts w:ascii="Arial" w:eastAsia="Calibri" w:hAnsi="Arial" w:cs="Arial"/>
          <w:b/>
          <w:sz w:val="24"/>
          <w:szCs w:val="24"/>
          <w:lang w:val="en-GB"/>
        </w:rPr>
      </w:pPr>
    </w:p>
    <w:p w14:paraId="64305EB5" w14:textId="77777777" w:rsidR="00262732" w:rsidRPr="00E9435F" w:rsidRDefault="00262732" w:rsidP="00262732">
      <w:pPr>
        <w:spacing w:line="480" w:lineRule="auto"/>
        <w:jc w:val="center"/>
        <w:rPr>
          <w:rFonts w:ascii="Arial" w:eastAsia="Calibri" w:hAnsi="Arial" w:cs="Arial"/>
          <w:b/>
          <w:sz w:val="24"/>
          <w:szCs w:val="24"/>
          <w:lang w:val="en-GB"/>
        </w:rPr>
      </w:pPr>
      <w:r w:rsidRPr="00E9435F">
        <w:rPr>
          <w:rFonts w:ascii="Arial" w:eastAsia="Calibri" w:hAnsi="Arial" w:cs="Arial"/>
          <w:b/>
          <w:sz w:val="24"/>
          <w:szCs w:val="24"/>
          <w:lang w:val="en-GB"/>
        </w:rPr>
        <w:t>CERTIFICATE FROM THESIS SUPERVISOR</w:t>
      </w:r>
    </w:p>
    <w:p w14:paraId="2EAE2969" w14:textId="77777777" w:rsidR="00262732" w:rsidRPr="00E9435F" w:rsidRDefault="00262732" w:rsidP="00262732">
      <w:pPr>
        <w:spacing w:line="480" w:lineRule="auto"/>
        <w:rPr>
          <w:rFonts w:ascii="Arial" w:eastAsia="Calibri" w:hAnsi="Arial" w:cs="Arial"/>
          <w:sz w:val="28"/>
          <w:szCs w:val="28"/>
          <w:lang w:val="en-GB"/>
        </w:rPr>
      </w:pPr>
    </w:p>
    <w:p w14:paraId="6A776AF2" w14:textId="0B5F1887" w:rsidR="00262732" w:rsidRPr="00B16A78" w:rsidRDefault="00262732" w:rsidP="00A47384">
      <w:pPr>
        <w:pStyle w:val="BodyText"/>
        <w:spacing w:before="107" w:line="360" w:lineRule="auto"/>
        <w:ind w:right="-46"/>
        <w:rPr>
          <w:rFonts w:ascii="Arial" w:eastAsia="Calibri" w:hAnsi="Arial" w:cs="Arial"/>
          <w:sz w:val="24"/>
          <w:szCs w:val="24"/>
          <w:lang w:val="en-GB"/>
        </w:rPr>
      </w:pPr>
      <w:r w:rsidRPr="00B16A78">
        <w:rPr>
          <w:rFonts w:ascii="Arial" w:eastAsia="Calibri" w:hAnsi="Arial" w:cs="Arial"/>
          <w:sz w:val="24"/>
          <w:szCs w:val="24"/>
          <w:lang w:val="en-GB"/>
        </w:rPr>
        <w:t xml:space="preserve">This is to certify that the work incorporated in this thesis </w:t>
      </w:r>
      <w:r w:rsidRPr="00B16A78">
        <w:rPr>
          <w:rFonts w:ascii="Arial" w:eastAsia="Calibri" w:hAnsi="Arial" w:cs="Arial"/>
          <w:b/>
          <w:sz w:val="24"/>
          <w:szCs w:val="24"/>
          <w:lang w:val="en-GB"/>
        </w:rPr>
        <w:t>“</w:t>
      </w:r>
      <w:r w:rsidRPr="00B16A78">
        <w:rPr>
          <w:rFonts w:ascii="Arial" w:hAnsi="Arial" w:cs="Arial"/>
          <w:b/>
          <w:bCs/>
          <w:sz w:val="24"/>
          <w:szCs w:val="24"/>
        </w:rPr>
        <w:t xml:space="preserve">Exploring antiaging and nootropic potential of aromatic essential oils using </w:t>
      </w:r>
      <w:r w:rsidR="00BC48E4" w:rsidRPr="00B16A78">
        <w:rPr>
          <w:rFonts w:ascii="Arial" w:hAnsi="Arial" w:cs="Arial"/>
          <w:b/>
          <w:bCs/>
          <w:i/>
          <w:iCs/>
          <w:sz w:val="24"/>
          <w:szCs w:val="24"/>
        </w:rPr>
        <w:t>Caenorhabditis elegans</w:t>
      </w:r>
      <w:r w:rsidRPr="00B16A78">
        <w:rPr>
          <w:rFonts w:ascii="Arial" w:hAnsi="Arial" w:cs="Arial"/>
          <w:b/>
          <w:bCs/>
          <w:sz w:val="24"/>
          <w:szCs w:val="24"/>
        </w:rPr>
        <w:t xml:space="preserve"> models</w:t>
      </w:r>
      <w:r w:rsidRPr="00B16A78">
        <w:rPr>
          <w:rFonts w:ascii="Arial" w:hAnsi="Arial" w:cs="Arial"/>
          <w:sz w:val="24"/>
          <w:szCs w:val="24"/>
        </w:rPr>
        <w:t>.</w:t>
      </w:r>
      <w:r w:rsidRPr="00B16A78">
        <w:rPr>
          <w:rFonts w:ascii="Arial" w:eastAsia="Calibri" w:hAnsi="Arial" w:cs="Arial"/>
          <w:b/>
          <w:sz w:val="24"/>
          <w:szCs w:val="24"/>
          <w:lang w:val="en-GB"/>
        </w:rPr>
        <w:t>”</w:t>
      </w:r>
      <w:r w:rsidRPr="00B16A78">
        <w:rPr>
          <w:rFonts w:ascii="Arial" w:eastAsia="Calibri" w:hAnsi="Arial" w:cs="Arial"/>
          <w:sz w:val="24"/>
          <w:szCs w:val="24"/>
          <w:lang w:val="en-GB"/>
        </w:rPr>
        <w:t xml:space="preserve"> submitted by </w:t>
      </w:r>
      <w:r w:rsidR="005943B2" w:rsidRPr="00B16A78">
        <w:rPr>
          <w:rFonts w:ascii="Arial" w:eastAsia="Calibri" w:hAnsi="Arial" w:cs="Arial"/>
          <w:sz w:val="24"/>
          <w:szCs w:val="24"/>
          <w:lang w:val="en-GB"/>
        </w:rPr>
        <w:t xml:space="preserve">Dr. </w:t>
      </w:r>
      <w:r w:rsidRPr="00B16A78">
        <w:rPr>
          <w:rFonts w:ascii="Arial" w:eastAsia="Calibri" w:hAnsi="Arial" w:cs="Arial"/>
          <w:sz w:val="24"/>
          <w:szCs w:val="24"/>
          <w:lang w:val="en-GB"/>
        </w:rPr>
        <w:t>Shachi Suvas Prabhu Mahambre was carried out under my/our supervision. No part of this thesis has been submitted for a degree or examination at any other university. References, help and material obtained from other sources have been duly acknowledged. I confirm the originality of the work and that there is no plagiarism in any part of the thesis.</w:t>
      </w:r>
    </w:p>
    <w:p w14:paraId="024EC2E6" w14:textId="77777777" w:rsidR="00262732" w:rsidRDefault="00262732" w:rsidP="00262732">
      <w:pPr>
        <w:spacing w:line="480" w:lineRule="auto"/>
        <w:jc w:val="both"/>
        <w:rPr>
          <w:rFonts w:ascii="Arial" w:eastAsia="Calibri" w:hAnsi="Arial" w:cs="Arial"/>
          <w:sz w:val="24"/>
          <w:szCs w:val="24"/>
          <w:lang w:val="en-GB"/>
        </w:rPr>
      </w:pPr>
    </w:p>
    <w:p w14:paraId="7DDEBD02" w14:textId="58A877CB" w:rsidR="00D86685" w:rsidRPr="00E9435F" w:rsidRDefault="005E55DD" w:rsidP="00262732">
      <w:pPr>
        <w:spacing w:line="480" w:lineRule="auto"/>
        <w:jc w:val="both"/>
        <w:rPr>
          <w:rFonts w:ascii="Arial" w:eastAsia="Calibri" w:hAnsi="Arial" w:cs="Arial"/>
          <w:sz w:val="24"/>
          <w:szCs w:val="24"/>
          <w:lang w:val="en-GB"/>
        </w:rPr>
      </w:pPr>
      <w:r>
        <w:rPr>
          <w:noProof/>
          <w:lang w:eastAsia="en-IN"/>
        </w:rPr>
        <w:drawing>
          <wp:inline distT="0" distB="0" distL="0" distR="0" wp14:anchorId="520886A7" wp14:editId="2C22A1B1">
            <wp:extent cx="1259205" cy="1198880"/>
            <wp:effectExtent l="0" t="0" r="0" b="1270"/>
            <wp:docPr id="56794359" name="Picture 5679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9205" cy="119888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877"/>
        <w:gridCol w:w="2877"/>
      </w:tblGrid>
      <w:tr w:rsidR="00262732" w:rsidRPr="00E9435F" w14:paraId="3D886A9F" w14:textId="77777777" w:rsidTr="00CB6FD8">
        <w:tc>
          <w:tcPr>
            <w:tcW w:w="2876" w:type="dxa"/>
          </w:tcPr>
          <w:p w14:paraId="510844F5" w14:textId="5175CBBA" w:rsidR="00262732" w:rsidRDefault="002E2715" w:rsidP="00CB6FD8">
            <w:pPr>
              <w:spacing w:line="480" w:lineRule="auto"/>
              <w:rPr>
                <w:rFonts w:ascii="Arial" w:hAnsi="Arial" w:cs="Arial"/>
                <w:sz w:val="24"/>
                <w:szCs w:val="24"/>
                <w:lang w:val="en-GB"/>
              </w:rPr>
            </w:pPr>
            <w:r>
              <w:rPr>
                <w:rFonts w:ascii="Arial" w:hAnsi="Arial" w:cs="Arial"/>
                <w:sz w:val="24"/>
                <w:szCs w:val="24"/>
                <w:lang w:val="en-GB"/>
              </w:rPr>
              <w:t>Dr.</w:t>
            </w:r>
            <w:r w:rsidR="00D86685">
              <w:rPr>
                <w:rFonts w:ascii="Arial" w:hAnsi="Arial" w:cs="Arial"/>
                <w:sz w:val="24"/>
                <w:szCs w:val="24"/>
                <w:lang w:val="en-GB"/>
              </w:rPr>
              <w:t xml:space="preserve"> </w:t>
            </w:r>
            <w:r>
              <w:rPr>
                <w:rFonts w:ascii="Arial" w:hAnsi="Arial" w:cs="Arial"/>
                <w:sz w:val="24"/>
                <w:szCs w:val="24"/>
                <w:lang w:val="en-GB"/>
              </w:rPr>
              <w:t>Ashwini Godbole</w:t>
            </w:r>
          </w:p>
          <w:p w14:paraId="2297A422" w14:textId="525EAB78" w:rsidR="002E2715" w:rsidRPr="00E9435F" w:rsidRDefault="00D86685" w:rsidP="00CB6FD8">
            <w:pPr>
              <w:spacing w:line="480" w:lineRule="auto"/>
              <w:rPr>
                <w:rFonts w:ascii="Arial" w:hAnsi="Arial" w:cs="Arial"/>
                <w:sz w:val="24"/>
                <w:szCs w:val="24"/>
                <w:lang w:val="en-GB"/>
              </w:rPr>
            </w:pPr>
            <w:r>
              <w:rPr>
                <w:rFonts w:ascii="Arial" w:hAnsi="Arial" w:cs="Arial"/>
                <w:sz w:val="24"/>
                <w:szCs w:val="24"/>
                <w:lang w:val="en-GB"/>
              </w:rPr>
              <w:t>Associate Professor</w:t>
            </w:r>
          </w:p>
        </w:tc>
        <w:tc>
          <w:tcPr>
            <w:tcW w:w="2877" w:type="dxa"/>
          </w:tcPr>
          <w:p w14:paraId="5B9B5C19" w14:textId="77777777" w:rsidR="00262732" w:rsidRDefault="00262732" w:rsidP="00CB6FD8">
            <w:pPr>
              <w:spacing w:line="480" w:lineRule="auto"/>
              <w:rPr>
                <w:rFonts w:ascii="Arial" w:hAnsi="Arial" w:cs="Arial"/>
                <w:sz w:val="24"/>
                <w:szCs w:val="24"/>
                <w:lang w:val="en-GB"/>
              </w:rPr>
            </w:pPr>
          </w:p>
          <w:p w14:paraId="2E807722" w14:textId="14E4F5A2" w:rsidR="00B44E48" w:rsidRPr="00E9435F" w:rsidRDefault="00B44E48" w:rsidP="00CB6FD8">
            <w:pPr>
              <w:spacing w:line="480" w:lineRule="auto"/>
              <w:rPr>
                <w:rFonts w:ascii="Arial" w:hAnsi="Arial" w:cs="Arial"/>
                <w:sz w:val="24"/>
                <w:szCs w:val="24"/>
                <w:lang w:val="en-GB"/>
              </w:rPr>
            </w:pPr>
          </w:p>
        </w:tc>
        <w:tc>
          <w:tcPr>
            <w:tcW w:w="2877" w:type="dxa"/>
          </w:tcPr>
          <w:p w14:paraId="2E4C39C4" w14:textId="77777777" w:rsidR="00B44E48" w:rsidRDefault="00B44E48" w:rsidP="00CB6FD8">
            <w:pPr>
              <w:spacing w:line="480" w:lineRule="auto"/>
              <w:rPr>
                <w:rFonts w:ascii="Arial" w:hAnsi="Arial" w:cs="Arial"/>
                <w:sz w:val="24"/>
                <w:szCs w:val="24"/>
                <w:lang w:val="en-GB"/>
              </w:rPr>
            </w:pPr>
          </w:p>
          <w:p w14:paraId="11672879" w14:textId="4B14883A" w:rsidR="00262732" w:rsidRPr="00E9435F" w:rsidRDefault="00262732" w:rsidP="00CB6FD8">
            <w:pPr>
              <w:spacing w:line="480" w:lineRule="auto"/>
              <w:rPr>
                <w:rFonts w:ascii="Arial" w:hAnsi="Arial" w:cs="Arial"/>
                <w:sz w:val="24"/>
                <w:szCs w:val="24"/>
                <w:lang w:val="en-GB"/>
              </w:rPr>
            </w:pPr>
          </w:p>
        </w:tc>
      </w:tr>
      <w:tr w:rsidR="00B44E48" w:rsidRPr="00E9435F" w14:paraId="16345044" w14:textId="77777777" w:rsidTr="00CB6FD8">
        <w:tc>
          <w:tcPr>
            <w:tcW w:w="2876" w:type="dxa"/>
          </w:tcPr>
          <w:p w14:paraId="356F263C" w14:textId="1AAE7A2D" w:rsidR="00B44E48" w:rsidRPr="00E9435F" w:rsidRDefault="00B44E48" w:rsidP="00B44E48">
            <w:pPr>
              <w:spacing w:line="480" w:lineRule="auto"/>
              <w:rPr>
                <w:rFonts w:ascii="Arial" w:hAnsi="Arial" w:cs="Arial"/>
                <w:sz w:val="24"/>
                <w:szCs w:val="24"/>
                <w:lang w:val="en-GB"/>
              </w:rPr>
            </w:pPr>
            <w:r>
              <w:rPr>
                <w:rFonts w:ascii="Arial" w:hAnsi="Arial" w:cs="Arial"/>
                <w:sz w:val="24"/>
                <w:szCs w:val="24"/>
                <w:lang w:val="en-GB"/>
              </w:rPr>
              <w:t>19/06/2024</w:t>
            </w:r>
          </w:p>
        </w:tc>
        <w:tc>
          <w:tcPr>
            <w:tcW w:w="2877" w:type="dxa"/>
          </w:tcPr>
          <w:p w14:paraId="041AA8C9" w14:textId="77777777" w:rsidR="00B44E48" w:rsidRPr="00E9435F" w:rsidRDefault="00B44E48" w:rsidP="00B44E48">
            <w:pPr>
              <w:spacing w:line="480" w:lineRule="auto"/>
              <w:rPr>
                <w:rFonts w:ascii="Arial" w:hAnsi="Arial" w:cs="Arial"/>
                <w:sz w:val="24"/>
                <w:szCs w:val="24"/>
                <w:lang w:val="en-GB"/>
              </w:rPr>
            </w:pPr>
          </w:p>
        </w:tc>
        <w:tc>
          <w:tcPr>
            <w:tcW w:w="2877" w:type="dxa"/>
          </w:tcPr>
          <w:p w14:paraId="0DC9EA75" w14:textId="77777777" w:rsidR="00B44E48" w:rsidRPr="00E9435F" w:rsidRDefault="00B44E48" w:rsidP="00B44E48">
            <w:pPr>
              <w:spacing w:line="480" w:lineRule="auto"/>
              <w:rPr>
                <w:rFonts w:ascii="Arial" w:hAnsi="Arial" w:cs="Arial"/>
                <w:sz w:val="24"/>
                <w:szCs w:val="24"/>
                <w:lang w:val="en-GB"/>
              </w:rPr>
            </w:pPr>
          </w:p>
        </w:tc>
      </w:tr>
    </w:tbl>
    <w:p w14:paraId="2106AAFF" w14:textId="77777777" w:rsidR="002F50AC" w:rsidRDefault="002F50AC" w:rsidP="005E55DD">
      <w:pPr>
        <w:rPr>
          <w:rFonts w:ascii="Arial" w:hAnsi="Arial" w:cs="Arial"/>
          <w:sz w:val="24"/>
          <w:szCs w:val="24"/>
        </w:rPr>
      </w:pPr>
    </w:p>
    <w:p w14:paraId="69B5A590" w14:textId="77777777" w:rsidR="005E55DD" w:rsidRDefault="005E55DD" w:rsidP="005E55DD">
      <w:pPr>
        <w:rPr>
          <w:rFonts w:ascii="Arial" w:hAnsi="Arial" w:cs="Arial"/>
          <w:sz w:val="24"/>
          <w:szCs w:val="24"/>
        </w:rPr>
      </w:pPr>
    </w:p>
    <w:p w14:paraId="19654511" w14:textId="77777777" w:rsidR="00F253CA" w:rsidRDefault="00F253CA" w:rsidP="005E55DD">
      <w:pPr>
        <w:rPr>
          <w:rFonts w:ascii="Arial" w:hAnsi="Arial" w:cs="Arial"/>
          <w:sz w:val="24"/>
          <w:szCs w:val="24"/>
        </w:rPr>
      </w:pPr>
    </w:p>
    <w:p w14:paraId="63751D37" w14:textId="77777777" w:rsidR="00F253CA" w:rsidRDefault="00F253CA" w:rsidP="005E55DD">
      <w:pPr>
        <w:rPr>
          <w:rFonts w:ascii="Arial" w:hAnsi="Arial" w:cs="Arial"/>
          <w:sz w:val="24"/>
          <w:szCs w:val="24"/>
        </w:rPr>
      </w:pPr>
    </w:p>
    <w:p w14:paraId="47EC384D" w14:textId="77777777" w:rsidR="00F253CA" w:rsidRDefault="00F253CA" w:rsidP="005E55DD">
      <w:pPr>
        <w:rPr>
          <w:rFonts w:ascii="Arial" w:hAnsi="Arial" w:cs="Arial"/>
          <w:sz w:val="24"/>
          <w:szCs w:val="24"/>
        </w:rPr>
      </w:pPr>
    </w:p>
    <w:p w14:paraId="3608BD91" w14:textId="77777777" w:rsidR="00F253CA" w:rsidRDefault="00F253CA" w:rsidP="005E55DD">
      <w:pPr>
        <w:rPr>
          <w:rFonts w:ascii="Arial" w:hAnsi="Arial" w:cs="Arial"/>
          <w:sz w:val="24"/>
          <w:szCs w:val="24"/>
        </w:rPr>
      </w:pPr>
    </w:p>
    <w:p w14:paraId="3AF2A73E" w14:textId="77777777" w:rsidR="002F50AC" w:rsidRDefault="002F50AC" w:rsidP="00724FBD">
      <w:pPr>
        <w:jc w:val="center"/>
        <w:rPr>
          <w:rFonts w:ascii="Arial" w:hAnsi="Arial" w:cs="Arial"/>
          <w:sz w:val="24"/>
          <w:szCs w:val="24"/>
        </w:rPr>
      </w:pPr>
    </w:p>
    <w:p w14:paraId="49858C8B" w14:textId="5D70C497" w:rsidR="00616573" w:rsidRPr="00724FBD" w:rsidRDefault="00AE5DDF" w:rsidP="00724FBD">
      <w:pPr>
        <w:jc w:val="center"/>
        <w:rPr>
          <w:rFonts w:ascii="Arial" w:hAnsi="Arial" w:cs="Arial"/>
          <w:b/>
          <w:bCs/>
          <w:sz w:val="24"/>
          <w:szCs w:val="24"/>
        </w:rPr>
      </w:pPr>
      <w:r w:rsidRPr="00724FBD">
        <w:rPr>
          <w:rFonts w:ascii="Arial" w:hAnsi="Arial" w:cs="Arial"/>
          <w:b/>
          <w:bCs/>
          <w:sz w:val="24"/>
          <w:szCs w:val="24"/>
        </w:rPr>
        <w:lastRenderedPageBreak/>
        <w:t>ACKNOWLEDGEMENT</w:t>
      </w:r>
    </w:p>
    <w:p w14:paraId="03A2C500" w14:textId="77777777" w:rsidR="00AE5DDF" w:rsidRPr="00AE5DDF" w:rsidRDefault="00AE5DDF" w:rsidP="00616573">
      <w:pPr>
        <w:rPr>
          <w:rFonts w:ascii="Arial" w:hAnsi="Arial" w:cs="Arial"/>
          <w:sz w:val="28"/>
          <w:szCs w:val="28"/>
        </w:rPr>
      </w:pPr>
    </w:p>
    <w:p w14:paraId="236D88FD" w14:textId="5C69A2E7" w:rsidR="00616573" w:rsidRPr="00616573" w:rsidRDefault="00616573" w:rsidP="002F50AC">
      <w:pPr>
        <w:spacing w:line="360" w:lineRule="auto"/>
        <w:jc w:val="both"/>
        <w:rPr>
          <w:rFonts w:ascii="Arial" w:hAnsi="Arial" w:cs="Arial"/>
          <w:sz w:val="24"/>
          <w:szCs w:val="24"/>
        </w:rPr>
      </w:pPr>
      <w:r w:rsidRPr="00616573">
        <w:rPr>
          <w:rFonts w:ascii="Arial" w:hAnsi="Arial" w:cs="Arial"/>
          <w:sz w:val="24"/>
          <w:szCs w:val="24"/>
        </w:rPr>
        <w:t xml:space="preserve">I take this opportunity to extend my deepest gratitude to </w:t>
      </w:r>
      <w:r w:rsidR="00EB5D36">
        <w:rPr>
          <w:rFonts w:ascii="Arial" w:hAnsi="Arial" w:cs="Arial"/>
          <w:sz w:val="24"/>
          <w:szCs w:val="24"/>
        </w:rPr>
        <w:t>the</w:t>
      </w:r>
      <w:r w:rsidR="005B0433">
        <w:rPr>
          <w:rFonts w:ascii="Arial" w:hAnsi="Arial" w:cs="Arial"/>
          <w:sz w:val="24"/>
          <w:szCs w:val="24"/>
        </w:rPr>
        <w:t xml:space="preserve"> University of Trans</w:t>
      </w:r>
      <w:r w:rsidR="005B0433" w:rsidRPr="005B0433">
        <w:rPr>
          <w:rFonts w:ascii="Arial" w:hAnsi="Arial" w:cs="Arial"/>
          <w:sz w:val="24"/>
          <w:szCs w:val="24"/>
        </w:rPr>
        <w:t xml:space="preserve">disciplinary </w:t>
      </w:r>
      <w:r w:rsidR="005642A4">
        <w:rPr>
          <w:rFonts w:ascii="Arial" w:hAnsi="Arial" w:cs="Arial"/>
          <w:sz w:val="24"/>
          <w:szCs w:val="24"/>
        </w:rPr>
        <w:t>Health Sciences</w:t>
      </w:r>
      <w:r w:rsidR="005B0433" w:rsidRPr="005B0433">
        <w:rPr>
          <w:rFonts w:ascii="Arial" w:hAnsi="Arial" w:cs="Arial"/>
          <w:sz w:val="24"/>
          <w:szCs w:val="24"/>
        </w:rPr>
        <w:t xml:space="preserve"> and </w:t>
      </w:r>
      <w:r w:rsidR="005B0433">
        <w:rPr>
          <w:rFonts w:ascii="Arial" w:hAnsi="Arial" w:cs="Arial"/>
          <w:sz w:val="24"/>
          <w:szCs w:val="24"/>
        </w:rPr>
        <w:t>T</w:t>
      </w:r>
      <w:r w:rsidR="005B0433" w:rsidRPr="005B0433">
        <w:rPr>
          <w:rFonts w:ascii="Arial" w:hAnsi="Arial" w:cs="Arial"/>
          <w:sz w:val="24"/>
          <w:szCs w:val="24"/>
        </w:rPr>
        <w:t>echnology</w:t>
      </w:r>
      <w:r w:rsidR="005642A4">
        <w:rPr>
          <w:rFonts w:ascii="Arial" w:hAnsi="Arial" w:cs="Arial"/>
          <w:sz w:val="24"/>
          <w:szCs w:val="24"/>
        </w:rPr>
        <w:t>, Bangalore to my Guide</w:t>
      </w:r>
      <w:r w:rsidR="005B0433" w:rsidRPr="00616573">
        <w:rPr>
          <w:rFonts w:ascii="Arial" w:hAnsi="Arial" w:cs="Arial"/>
          <w:sz w:val="24"/>
          <w:szCs w:val="24"/>
        </w:rPr>
        <w:t xml:space="preserve"> </w:t>
      </w:r>
      <w:r w:rsidRPr="00616573">
        <w:rPr>
          <w:rFonts w:ascii="Arial" w:hAnsi="Arial" w:cs="Arial"/>
          <w:sz w:val="24"/>
          <w:szCs w:val="24"/>
        </w:rPr>
        <w:t>Dr.</w:t>
      </w:r>
      <w:r w:rsidR="00AF3D00">
        <w:rPr>
          <w:rFonts w:ascii="Arial" w:hAnsi="Arial" w:cs="Arial"/>
          <w:sz w:val="24"/>
          <w:szCs w:val="24"/>
        </w:rPr>
        <w:t xml:space="preserve"> </w:t>
      </w:r>
      <w:r w:rsidRPr="00616573">
        <w:rPr>
          <w:rFonts w:ascii="Arial" w:hAnsi="Arial" w:cs="Arial"/>
          <w:sz w:val="24"/>
          <w:szCs w:val="24"/>
        </w:rPr>
        <w:t>Ashwini Godbole, Associate Professor, TDU Bangalore, my supervisor and guide. I would like to thank her for granting me with the perfect space to work in and supporting me incessantly throughout the entire duration of my thesis work. I would also like to convey my thanks to Dr.</w:t>
      </w:r>
      <w:r w:rsidR="00903221">
        <w:rPr>
          <w:rFonts w:ascii="Arial" w:hAnsi="Arial" w:cs="Arial"/>
          <w:sz w:val="24"/>
          <w:szCs w:val="24"/>
        </w:rPr>
        <w:t xml:space="preserve"> </w:t>
      </w:r>
      <w:r w:rsidRPr="00616573">
        <w:rPr>
          <w:rFonts w:ascii="Arial" w:hAnsi="Arial" w:cs="Arial"/>
          <w:sz w:val="24"/>
          <w:szCs w:val="24"/>
        </w:rPr>
        <w:t>Subramanya Kumar K, for aiding me with the sensory analysis segment in my thesis.</w:t>
      </w:r>
    </w:p>
    <w:p w14:paraId="3C2D193E" w14:textId="55B69CBC" w:rsidR="00616573" w:rsidRPr="00616573" w:rsidRDefault="00616573" w:rsidP="002F50AC">
      <w:pPr>
        <w:spacing w:line="360" w:lineRule="auto"/>
        <w:jc w:val="both"/>
        <w:rPr>
          <w:rFonts w:ascii="Arial" w:hAnsi="Arial" w:cs="Arial"/>
          <w:sz w:val="24"/>
          <w:szCs w:val="24"/>
        </w:rPr>
      </w:pPr>
      <w:r w:rsidRPr="00616573">
        <w:rPr>
          <w:rFonts w:ascii="Arial" w:hAnsi="Arial" w:cs="Arial"/>
          <w:sz w:val="24"/>
          <w:szCs w:val="24"/>
        </w:rPr>
        <w:t>I would like to thank the coordinators of the M.Sc program, Dr.</w:t>
      </w:r>
      <w:r w:rsidR="00903221">
        <w:rPr>
          <w:rFonts w:ascii="Arial" w:hAnsi="Arial" w:cs="Arial"/>
          <w:sz w:val="24"/>
          <w:szCs w:val="24"/>
        </w:rPr>
        <w:t xml:space="preserve"> </w:t>
      </w:r>
      <w:r w:rsidRPr="00616573">
        <w:rPr>
          <w:rFonts w:ascii="Arial" w:hAnsi="Arial" w:cs="Arial"/>
          <w:sz w:val="24"/>
          <w:szCs w:val="24"/>
        </w:rPr>
        <w:t>Megha and Dr.</w:t>
      </w:r>
      <w:r w:rsidR="00903221">
        <w:rPr>
          <w:rFonts w:ascii="Arial" w:hAnsi="Arial" w:cs="Arial"/>
          <w:sz w:val="24"/>
          <w:szCs w:val="24"/>
        </w:rPr>
        <w:t xml:space="preserve"> </w:t>
      </w:r>
      <w:r w:rsidRPr="00616573">
        <w:rPr>
          <w:rFonts w:ascii="Arial" w:hAnsi="Arial" w:cs="Arial"/>
          <w:sz w:val="24"/>
          <w:szCs w:val="24"/>
        </w:rPr>
        <w:t>C</w:t>
      </w:r>
      <w:r w:rsidR="007C540F">
        <w:rPr>
          <w:rFonts w:ascii="Arial" w:hAnsi="Arial" w:cs="Arial"/>
          <w:sz w:val="24"/>
          <w:szCs w:val="24"/>
        </w:rPr>
        <w:t xml:space="preserve">. N. </w:t>
      </w:r>
      <w:r w:rsidRPr="00616573">
        <w:rPr>
          <w:rFonts w:ascii="Arial" w:hAnsi="Arial" w:cs="Arial"/>
          <w:sz w:val="24"/>
          <w:szCs w:val="24"/>
        </w:rPr>
        <w:t>Vishnuprasad for having bestowed me with their effortless support and guidance. My educational experience has improved because of their dedication to fostering a positive learning environment and offering helpful resources imperative for academic growth</w:t>
      </w:r>
      <w:r w:rsidR="000436CA">
        <w:rPr>
          <w:rFonts w:ascii="Arial" w:hAnsi="Arial" w:cs="Arial"/>
          <w:sz w:val="24"/>
          <w:szCs w:val="24"/>
        </w:rPr>
        <w:t>.</w:t>
      </w:r>
      <w:r w:rsidR="00B56E87">
        <w:rPr>
          <w:rFonts w:ascii="Arial" w:hAnsi="Arial" w:cs="Arial"/>
          <w:sz w:val="24"/>
          <w:szCs w:val="24"/>
        </w:rPr>
        <w:t xml:space="preserve"> </w:t>
      </w:r>
      <w:r w:rsidR="000D053C">
        <w:rPr>
          <w:rFonts w:ascii="Arial" w:hAnsi="Arial" w:cs="Arial"/>
          <w:sz w:val="24"/>
          <w:szCs w:val="24"/>
        </w:rPr>
        <w:t xml:space="preserve">I would like to thank my classmates who </w:t>
      </w:r>
      <w:r w:rsidR="00D24D70">
        <w:rPr>
          <w:rFonts w:ascii="Arial" w:hAnsi="Arial" w:cs="Arial"/>
          <w:sz w:val="24"/>
          <w:szCs w:val="24"/>
        </w:rPr>
        <w:t>support</w:t>
      </w:r>
      <w:r w:rsidR="009400E4">
        <w:rPr>
          <w:rFonts w:ascii="Arial" w:hAnsi="Arial" w:cs="Arial"/>
          <w:sz w:val="24"/>
          <w:szCs w:val="24"/>
        </w:rPr>
        <w:t>ed me</w:t>
      </w:r>
      <w:r w:rsidR="00D24D70">
        <w:rPr>
          <w:rFonts w:ascii="Arial" w:hAnsi="Arial" w:cs="Arial"/>
          <w:sz w:val="24"/>
          <w:szCs w:val="24"/>
        </w:rPr>
        <w:t xml:space="preserve"> </w:t>
      </w:r>
      <w:r w:rsidR="00316A0F">
        <w:rPr>
          <w:rFonts w:ascii="Arial" w:hAnsi="Arial" w:cs="Arial"/>
          <w:sz w:val="24"/>
          <w:szCs w:val="24"/>
        </w:rPr>
        <w:t>during this course.</w:t>
      </w:r>
      <w:r w:rsidRPr="00616573">
        <w:rPr>
          <w:rFonts w:ascii="Arial" w:hAnsi="Arial" w:cs="Arial"/>
          <w:sz w:val="24"/>
          <w:szCs w:val="24"/>
        </w:rPr>
        <w:t xml:space="preserve"> I would like to thank other faculties, staff and lab members of TDU for their valuable input and comments.</w:t>
      </w:r>
    </w:p>
    <w:p w14:paraId="292E365E" w14:textId="2EF93223" w:rsidR="00616573" w:rsidRPr="00616573" w:rsidRDefault="00616573" w:rsidP="002F50AC">
      <w:pPr>
        <w:spacing w:line="360" w:lineRule="auto"/>
        <w:jc w:val="both"/>
        <w:rPr>
          <w:rFonts w:ascii="Arial" w:hAnsi="Arial" w:cs="Arial"/>
          <w:sz w:val="24"/>
          <w:szCs w:val="24"/>
        </w:rPr>
      </w:pPr>
      <w:r w:rsidRPr="00616573">
        <w:rPr>
          <w:rFonts w:ascii="Arial" w:hAnsi="Arial" w:cs="Arial"/>
          <w:sz w:val="24"/>
          <w:szCs w:val="24"/>
        </w:rPr>
        <w:t xml:space="preserve">I would like to thank </w:t>
      </w:r>
      <w:r w:rsidR="0044691D">
        <w:rPr>
          <w:rFonts w:ascii="Arial" w:hAnsi="Arial" w:cs="Arial"/>
          <w:sz w:val="24"/>
          <w:szCs w:val="24"/>
        </w:rPr>
        <w:t xml:space="preserve">Mr. </w:t>
      </w:r>
      <w:r w:rsidRPr="00616573">
        <w:rPr>
          <w:rFonts w:ascii="Arial" w:hAnsi="Arial" w:cs="Arial"/>
          <w:sz w:val="24"/>
          <w:szCs w:val="24"/>
        </w:rPr>
        <w:t>Prasanna K Simha for his constant support and confidence, which has kept me motivated and enhanced my performance as a student.</w:t>
      </w:r>
      <w:r w:rsidR="006218A2">
        <w:rPr>
          <w:rFonts w:ascii="Arial" w:hAnsi="Arial" w:cs="Arial"/>
          <w:sz w:val="24"/>
          <w:szCs w:val="24"/>
        </w:rPr>
        <w:t xml:space="preserve"> I would like to t</w:t>
      </w:r>
      <w:r w:rsidR="004F3952">
        <w:rPr>
          <w:rFonts w:ascii="Arial" w:hAnsi="Arial" w:cs="Arial"/>
          <w:sz w:val="24"/>
          <w:szCs w:val="24"/>
        </w:rPr>
        <w:t xml:space="preserve">hank the </w:t>
      </w:r>
      <w:r w:rsidR="00710729">
        <w:rPr>
          <w:rFonts w:ascii="Arial" w:hAnsi="Arial" w:cs="Arial"/>
          <w:sz w:val="24"/>
          <w:szCs w:val="24"/>
        </w:rPr>
        <w:t>W</w:t>
      </w:r>
      <w:r w:rsidR="004F3952">
        <w:rPr>
          <w:rFonts w:ascii="Arial" w:hAnsi="Arial" w:cs="Arial"/>
          <w:sz w:val="24"/>
          <w:szCs w:val="24"/>
        </w:rPr>
        <w:t>orm group</w:t>
      </w:r>
      <w:r w:rsidR="00B126B4">
        <w:rPr>
          <w:rFonts w:ascii="Arial" w:hAnsi="Arial" w:cs="Arial"/>
          <w:sz w:val="24"/>
          <w:szCs w:val="24"/>
        </w:rPr>
        <w:t xml:space="preserve"> Ms. Jeevitha G,</w:t>
      </w:r>
      <w:r w:rsidR="004F3952">
        <w:rPr>
          <w:rFonts w:ascii="Arial" w:hAnsi="Arial" w:cs="Arial"/>
          <w:sz w:val="24"/>
          <w:szCs w:val="24"/>
        </w:rPr>
        <w:t xml:space="preserve"> who has helped me throughout</w:t>
      </w:r>
      <w:r w:rsidR="00307F6E">
        <w:rPr>
          <w:rFonts w:ascii="Arial" w:hAnsi="Arial" w:cs="Arial"/>
          <w:sz w:val="24"/>
          <w:szCs w:val="24"/>
        </w:rPr>
        <w:t xml:space="preserve"> </w:t>
      </w:r>
      <w:r w:rsidR="00EC5E99">
        <w:rPr>
          <w:rFonts w:ascii="Arial" w:hAnsi="Arial" w:cs="Arial"/>
          <w:sz w:val="24"/>
          <w:szCs w:val="24"/>
        </w:rPr>
        <w:t xml:space="preserve">the </w:t>
      </w:r>
      <w:r w:rsidR="00307F6E">
        <w:rPr>
          <w:rFonts w:ascii="Arial" w:hAnsi="Arial" w:cs="Arial"/>
          <w:sz w:val="24"/>
          <w:szCs w:val="24"/>
        </w:rPr>
        <w:t>learning</w:t>
      </w:r>
      <w:r w:rsidR="004F3952">
        <w:rPr>
          <w:rFonts w:ascii="Arial" w:hAnsi="Arial" w:cs="Arial"/>
          <w:sz w:val="24"/>
          <w:szCs w:val="24"/>
        </w:rPr>
        <w:t xml:space="preserve"> process</w:t>
      </w:r>
      <w:r w:rsidR="00307F6E">
        <w:rPr>
          <w:rFonts w:ascii="Arial" w:hAnsi="Arial" w:cs="Arial"/>
          <w:sz w:val="24"/>
          <w:szCs w:val="24"/>
        </w:rPr>
        <w:t>.</w:t>
      </w:r>
      <w:r w:rsidR="00EC5E99">
        <w:rPr>
          <w:rFonts w:ascii="Arial" w:hAnsi="Arial" w:cs="Arial"/>
          <w:sz w:val="24"/>
          <w:szCs w:val="24"/>
        </w:rPr>
        <w:t xml:space="preserve"> </w:t>
      </w:r>
      <w:r w:rsidRPr="00616573">
        <w:rPr>
          <w:rFonts w:ascii="Arial" w:hAnsi="Arial" w:cs="Arial"/>
          <w:sz w:val="24"/>
          <w:szCs w:val="24"/>
        </w:rPr>
        <w:t>I would like to appreciate the willingness of the participants who followed up on the sensory analysis, without which this thesis wouldn’t have been a success.</w:t>
      </w:r>
    </w:p>
    <w:p w14:paraId="6CE87BA1" w14:textId="2C77965C" w:rsidR="00616573" w:rsidRDefault="00616573" w:rsidP="002F50AC">
      <w:pPr>
        <w:spacing w:line="360" w:lineRule="auto"/>
        <w:jc w:val="both"/>
        <w:rPr>
          <w:rFonts w:ascii="Arial" w:hAnsi="Arial" w:cs="Arial"/>
          <w:sz w:val="24"/>
          <w:szCs w:val="24"/>
        </w:rPr>
      </w:pPr>
      <w:r w:rsidRPr="00616573">
        <w:rPr>
          <w:rFonts w:ascii="Arial" w:hAnsi="Arial" w:cs="Arial"/>
          <w:sz w:val="24"/>
          <w:szCs w:val="24"/>
        </w:rPr>
        <w:t xml:space="preserve">Lastly, I feel grateful to have come from such a supportive and compassionate family background who have put an insane amount of faith in me to perform </w:t>
      </w:r>
      <w:r w:rsidR="004745E2">
        <w:rPr>
          <w:rFonts w:ascii="Arial" w:hAnsi="Arial" w:cs="Arial"/>
          <w:sz w:val="24"/>
          <w:szCs w:val="24"/>
        </w:rPr>
        <w:t>to</w:t>
      </w:r>
      <w:r w:rsidRPr="00616573">
        <w:rPr>
          <w:rFonts w:ascii="Arial" w:hAnsi="Arial" w:cs="Arial"/>
          <w:sz w:val="24"/>
          <w:szCs w:val="24"/>
        </w:rPr>
        <w:t xml:space="preserve"> the best of my abilities. Hence, I owe the completion of this thesis to all of them.</w:t>
      </w:r>
    </w:p>
    <w:p w14:paraId="550151AB" w14:textId="77777777" w:rsidR="00AE5DDF" w:rsidRDefault="00AE5DDF" w:rsidP="002F50AC">
      <w:pPr>
        <w:spacing w:line="360" w:lineRule="auto"/>
        <w:jc w:val="both"/>
        <w:rPr>
          <w:rFonts w:ascii="Arial" w:hAnsi="Arial" w:cs="Arial"/>
          <w:sz w:val="24"/>
          <w:szCs w:val="24"/>
        </w:rPr>
      </w:pPr>
    </w:p>
    <w:p w14:paraId="56A07E63" w14:textId="77777777" w:rsidR="00AE5DDF" w:rsidRDefault="00AE5DDF" w:rsidP="002F50AC">
      <w:pPr>
        <w:jc w:val="both"/>
        <w:rPr>
          <w:rFonts w:ascii="Arial" w:hAnsi="Arial" w:cs="Arial"/>
          <w:sz w:val="24"/>
          <w:szCs w:val="24"/>
        </w:rPr>
      </w:pPr>
    </w:p>
    <w:p w14:paraId="16482E77" w14:textId="77777777" w:rsidR="00AE5DDF" w:rsidRDefault="00AE5DDF" w:rsidP="002F50AC">
      <w:pPr>
        <w:jc w:val="both"/>
        <w:rPr>
          <w:rFonts w:ascii="Arial" w:hAnsi="Arial" w:cs="Arial"/>
          <w:sz w:val="24"/>
          <w:szCs w:val="24"/>
        </w:rPr>
      </w:pPr>
    </w:p>
    <w:p w14:paraId="175C5F93" w14:textId="77777777" w:rsidR="00AE5DDF" w:rsidRDefault="00AE5DDF" w:rsidP="002F50AC">
      <w:pPr>
        <w:jc w:val="both"/>
        <w:rPr>
          <w:rFonts w:ascii="Arial" w:hAnsi="Arial" w:cs="Arial"/>
          <w:sz w:val="24"/>
          <w:szCs w:val="24"/>
        </w:rPr>
      </w:pPr>
    </w:p>
    <w:p w14:paraId="0D6A205D" w14:textId="77777777" w:rsidR="00AE5DDF" w:rsidRDefault="00AE5DDF" w:rsidP="002F50AC">
      <w:pPr>
        <w:jc w:val="both"/>
        <w:rPr>
          <w:rFonts w:ascii="Arial" w:hAnsi="Arial" w:cs="Arial"/>
          <w:sz w:val="24"/>
          <w:szCs w:val="24"/>
        </w:rPr>
      </w:pPr>
    </w:p>
    <w:p w14:paraId="2C4D7778" w14:textId="77777777" w:rsidR="00AE5DDF" w:rsidRDefault="00AE5DDF" w:rsidP="002F50AC">
      <w:pPr>
        <w:jc w:val="both"/>
        <w:rPr>
          <w:rFonts w:ascii="Arial" w:hAnsi="Arial" w:cs="Arial"/>
          <w:sz w:val="24"/>
          <w:szCs w:val="24"/>
        </w:rPr>
      </w:pPr>
    </w:p>
    <w:p w14:paraId="467A9F19" w14:textId="77777777" w:rsidR="00AE5DDF" w:rsidRDefault="00AE5DDF" w:rsidP="002F50AC">
      <w:pPr>
        <w:jc w:val="both"/>
        <w:rPr>
          <w:rFonts w:ascii="Arial" w:hAnsi="Arial" w:cs="Arial"/>
          <w:sz w:val="24"/>
          <w:szCs w:val="24"/>
        </w:rPr>
      </w:pPr>
    </w:p>
    <w:p w14:paraId="65E7191A" w14:textId="77777777" w:rsidR="00AE5DDF" w:rsidRDefault="00AE5DDF" w:rsidP="002F50AC">
      <w:pPr>
        <w:jc w:val="both"/>
        <w:rPr>
          <w:rFonts w:ascii="Arial" w:hAnsi="Arial" w:cs="Arial"/>
          <w:sz w:val="24"/>
          <w:szCs w:val="24"/>
        </w:rPr>
      </w:pPr>
    </w:p>
    <w:p w14:paraId="36CA3F86" w14:textId="77777777" w:rsidR="00AE5DDF" w:rsidRDefault="00AE5DDF" w:rsidP="00616573">
      <w:pPr>
        <w:rPr>
          <w:rFonts w:ascii="Arial" w:hAnsi="Arial" w:cs="Arial"/>
          <w:sz w:val="24"/>
          <w:szCs w:val="24"/>
        </w:rPr>
      </w:pPr>
    </w:p>
    <w:p w14:paraId="4E555C56" w14:textId="77777777" w:rsidR="00A741A9" w:rsidRDefault="00A741A9" w:rsidP="00616573">
      <w:pPr>
        <w:rPr>
          <w:rFonts w:ascii="Arial" w:hAnsi="Arial" w:cs="Arial"/>
          <w:sz w:val="24"/>
          <w:szCs w:val="24"/>
        </w:rPr>
      </w:pPr>
    </w:p>
    <w:p w14:paraId="6D917182" w14:textId="77777777" w:rsidR="00A741A9" w:rsidRDefault="00A741A9" w:rsidP="00616573">
      <w:pPr>
        <w:rPr>
          <w:rFonts w:ascii="Arial" w:hAnsi="Arial" w:cs="Arial"/>
          <w:sz w:val="24"/>
          <w:szCs w:val="24"/>
        </w:rPr>
      </w:pPr>
    </w:p>
    <w:p w14:paraId="7B0921E9" w14:textId="77777777" w:rsidR="003B2E1F" w:rsidRPr="002648B6" w:rsidRDefault="003B2E1F" w:rsidP="00616573">
      <w:pPr>
        <w:rPr>
          <w:rFonts w:ascii="Arial" w:hAnsi="Arial" w:cs="Arial"/>
          <w:color w:val="000000" w:themeColor="text1"/>
          <w:sz w:val="28"/>
          <w:szCs w:val="28"/>
        </w:rPr>
      </w:pPr>
    </w:p>
    <w:p w14:paraId="7E9E140E" w14:textId="337A6F35" w:rsidR="00AE5DDF" w:rsidRPr="00CE3775" w:rsidRDefault="00AE5DDF" w:rsidP="002F50AC">
      <w:pPr>
        <w:jc w:val="center"/>
        <w:rPr>
          <w:rFonts w:ascii="Arial" w:hAnsi="Arial" w:cs="Arial"/>
          <w:b/>
          <w:bCs/>
          <w:szCs w:val="22"/>
        </w:rPr>
      </w:pPr>
      <w:r w:rsidRPr="00CE3775">
        <w:rPr>
          <w:rFonts w:ascii="Arial" w:hAnsi="Arial" w:cs="Arial"/>
          <w:b/>
          <w:bCs/>
          <w:sz w:val="24"/>
          <w:szCs w:val="24"/>
        </w:rPr>
        <w:lastRenderedPageBreak/>
        <w:t>SUMMARY</w:t>
      </w:r>
    </w:p>
    <w:p w14:paraId="37ADBC4C" w14:textId="77777777" w:rsidR="00AE5DDF" w:rsidRDefault="00AE5DDF" w:rsidP="002F50AC">
      <w:pPr>
        <w:jc w:val="both"/>
        <w:rPr>
          <w:rFonts w:ascii="Arial" w:hAnsi="Arial" w:cs="Arial"/>
          <w:sz w:val="24"/>
          <w:szCs w:val="24"/>
        </w:rPr>
      </w:pPr>
    </w:p>
    <w:p w14:paraId="48717201" w14:textId="77777777" w:rsidR="00AE5DDF" w:rsidRDefault="00AE5DDF" w:rsidP="00616573">
      <w:pPr>
        <w:rPr>
          <w:rFonts w:ascii="Arial" w:hAnsi="Arial" w:cs="Arial"/>
          <w:sz w:val="24"/>
          <w:szCs w:val="24"/>
        </w:rPr>
      </w:pPr>
    </w:p>
    <w:p w14:paraId="631DB8C3" w14:textId="7F3D747B" w:rsidR="008F4224" w:rsidRPr="008F4224" w:rsidRDefault="008F4224" w:rsidP="00B87762">
      <w:pPr>
        <w:spacing w:line="360" w:lineRule="auto"/>
        <w:jc w:val="both"/>
        <w:rPr>
          <w:rFonts w:ascii="Arial" w:hAnsi="Arial" w:cs="Arial"/>
          <w:sz w:val="24"/>
          <w:szCs w:val="24"/>
        </w:rPr>
      </w:pPr>
      <w:r w:rsidRPr="008F4224">
        <w:rPr>
          <w:rFonts w:ascii="Arial" w:hAnsi="Arial" w:cs="Arial"/>
          <w:sz w:val="24"/>
          <w:szCs w:val="24"/>
        </w:rPr>
        <w:t xml:space="preserve">In Ayurveda, selected </w:t>
      </w:r>
      <w:r w:rsidRPr="008F4224">
        <w:rPr>
          <w:rFonts w:ascii="Arial" w:hAnsi="Arial" w:cs="Arial"/>
          <w:i/>
          <w:iCs/>
          <w:sz w:val="24"/>
          <w:szCs w:val="24"/>
        </w:rPr>
        <w:t>Sugandhi Dravya</w:t>
      </w:r>
      <w:r w:rsidRPr="008F4224">
        <w:rPr>
          <w:rFonts w:ascii="Arial" w:hAnsi="Arial" w:cs="Arial"/>
          <w:sz w:val="24"/>
          <w:szCs w:val="24"/>
        </w:rPr>
        <w:t xml:space="preserve"> (aromatic drugs) are traditionally used to treat depression disorders. This study focused on four essential oils </w:t>
      </w:r>
      <w:r w:rsidR="00BC48E4" w:rsidRPr="00BC48E4">
        <w:rPr>
          <w:rFonts w:ascii="Arial" w:hAnsi="Arial" w:cs="Arial"/>
          <w:i/>
          <w:iCs/>
          <w:sz w:val="24"/>
          <w:szCs w:val="24"/>
        </w:rPr>
        <w:t>Chandana</w:t>
      </w:r>
      <w:r w:rsidRPr="008F4224">
        <w:rPr>
          <w:rFonts w:ascii="Arial" w:hAnsi="Arial" w:cs="Arial"/>
          <w:i/>
          <w:iCs/>
          <w:sz w:val="24"/>
          <w:szCs w:val="24"/>
        </w:rPr>
        <w:t xml:space="preserve">, </w:t>
      </w:r>
      <w:r w:rsidR="00BC48E4" w:rsidRPr="00BC48E4">
        <w:rPr>
          <w:rFonts w:ascii="Arial" w:hAnsi="Arial" w:cs="Arial"/>
          <w:i/>
          <w:iCs/>
          <w:sz w:val="24"/>
          <w:szCs w:val="24"/>
        </w:rPr>
        <w:t>Karpura</w:t>
      </w:r>
      <w:r w:rsidRPr="008F4224">
        <w:rPr>
          <w:rFonts w:ascii="Arial" w:hAnsi="Arial" w:cs="Arial"/>
          <w:i/>
          <w:iCs/>
          <w:sz w:val="24"/>
          <w:szCs w:val="24"/>
        </w:rPr>
        <w:t xml:space="preserve">, </w:t>
      </w:r>
      <w:r w:rsidR="00BC48E4" w:rsidRPr="00BC48E4">
        <w:rPr>
          <w:rFonts w:ascii="Arial" w:hAnsi="Arial" w:cs="Arial"/>
          <w:i/>
          <w:iCs/>
          <w:sz w:val="24"/>
          <w:szCs w:val="24"/>
        </w:rPr>
        <w:t>Vacha</w:t>
      </w:r>
      <w:r w:rsidRPr="008F4224">
        <w:rPr>
          <w:rFonts w:ascii="Arial" w:hAnsi="Arial" w:cs="Arial"/>
          <w:sz w:val="24"/>
          <w:szCs w:val="24"/>
        </w:rPr>
        <w:t xml:space="preserve">, and </w:t>
      </w:r>
      <w:r w:rsidR="00BC48E4" w:rsidRPr="00BC48E4">
        <w:rPr>
          <w:rFonts w:ascii="Arial" w:hAnsi="Arial" w:cs="Arial"/>
          <w:i/>
          <w:iCs/>
          <w:sz w:val="24"/>
          <w:szCs w:val="24"/>
        </w:rPr>
        <w:t>Jatamansi</w:t>
      </w:r>
      <w:r w:rsidRPr="008F4224">
        <w:rPr>
          <w:rFonts w:ascii="Arial" w:hAnsi="Arial" w:cs="Arial"/>
          <w:sz w:val="24"/>
          <w:szCs w:val="24"/>
        </w:rPr>
        <w:t xml:space="preserve">, which were selected on their therapeutic benefits. Utilizing the </w:t>
      </w:r>
      <w:r w:rsidR="00BC48E4" w:rsidRPr="00BC48E4">
        <w:rPr>
          <w:rFonts w:ascii="Arial" w:hAnsi="Arial" w:cs="Arial"/>
          <w:i/>
          <w:iCs/>
          <w:sz w:val="24"/>
          <w:szCs w:val="24"/>
        </w:rPr>
        <w:t>Caenorhabditis elegans</w:t>
      </w:r>
      <w:r w:rsidRPr="008F4224">
        <w:rPr>
          <w:rFonts w:ascii="Arial" w:hAnsi="Arial" w:cs="Arial"/>
          <w:sz w:val="24"/>
          <w:szCs w:val="24"/>
        </w:rPr>
        <w:t xml:space="preserve"> models, we assessed </w:t>
      </w:r>
      <w:r w:rsidR="00566C7E">
        <w:rPr>
          <w:rFonts w:ascii="Arial" w:hAnsi="Arial" w:cs="Arial"/>
          <w:sz w:val="24"/>
          <w:szCs w:val="24"/>
        </w:rPr>
        <w:t xml:space="preserve">the </w:t>
      </w:r>
      <w:r w:rsidRPr="008F4224">
        <w:rPr>
          <w:rFonts w:ascii="Arial" w:hAnsi="Arial" w:cs="Arial"/>
          <w:sz w:val="24"/>
          <w:szCs w:val="24"/>
        </w:rPr>
        <w:t>nootropic and anti-ageing properties of these essential oils. Additionally, we investigated their effects on Ser-1 knockout mutant strain, which is defective in serotonin signalling and serve</w:t>
      </w:r>
      <w:r w:rsidR="001C15CD">
        <w:rPr>
          <w:rFonts w:ascii="Arial" w:hAnsi="Arial" w:cs="Arial"/>
          <w:sz w:val="24"/>
          <w:szCs w:val="24"/>
        </w:rPr>
        <w:t>s</w:t>
      </w:r>
      <w:r w:rsidRPr="008F4224">
        <w:rPr>
          <w:rFonts w:ascii="Arial" w:hAnsi="Arial" w:cs="Arial"/>
          <w:sz w:val="24"/>
          <w:szCs w:val="24"/>
        </w:rPr>
        <w:t xml:space="preserve"> as a model for depression. Our research examined the overall lifespan, </w:t>
      </w:r>
      <w:r w:rsidR="00DD35C0">
        <w:rPr>
          <w:rFonts w:ascii="Arial" w:hAnsi="Arial" w:cs="Arial"/>
          <w:sz w:val="24"/>
          <w:szCs w:val="24"/>
        </w:rPr>
        <w:t>healthspan</w:t>
      </w:r>
      <w:r w:rsidRPr="008F4224">
        <w:rPr>
          <w:rFonts w:ascii="Arial" w:hAnsi="Arial" w:cs="Arial"/>
          <w:sz w:val="24"/>
          <w:szCs w:val="24"/>
        </w:rPr>
        <w:t>, fecundity and oxidative stress in these worms.</w:t>
      </w:r>
    </w:p>
    <w:p w14:paraId="0645EC7B" w14:textId="77777777" w:rsidR="008F4224" w:rsidRPr="008F4224" w:rsidRDefault="008F4224" w:rsidP="00B87762">
      <w:pPr>
        <w:spacing w:line="360" w:lineRule="auto"/>
        <w:jc w:val="both"/>
        <w:rPr>
          <w:rFonts w:ascii="Arial" w:hAnsi="Arial" w:cs="Arial"/>
          <w:sz w:val="24"/>
          <w:szCs w:val="24"/>
        </w:rPr>
      </w:pPr>
    </w:p>
    <w:p w14:paraId="7A56E34B" w14:textId="7A963DAF" w:rsidR="00AE5DDF" w:rsidRDefault="008F4224" w:rsidP="00B87762">
      <w:pPr>
        <w:spacing w:line="360" w:lineRule="auto"/>
        <w:jc w:val="both"/>
        <w:rPr>
          <w:rFonts w:ascii="Arial" w:hAnsi="Arial" w:cs="Arial"/>
          <w:sz w:val="24"/>
          <w:szCs w:val="24"/>
        </w:rPr>
      </w:pPr>
      <w:r w:rsidRPr="008F4224">
        <w:rPr>
          <w:rFonts w:ascii="Arial" w:hAnsi="Arial" w:cs="Arial"/>
          <w:sz w:val="24"/>
          <w:szCs w:val="24"/>
        </w:rPr>
        <w:t xml:space="preserve">The findings revealed that </w:t>
      </w:r>
      <w:r w:rsidR="00BC48E4" w:rsidRPr="00BC48E4">
        <w:rPr>
          <w:rFonts w:ascii="Arial" w:hAnsi="Arial" w:cs="Arial"/>
          <w:i/>
          <w:iCs/>
          <w:sz w:val="24"/>
          <w:szCs w:val="24"/>
        </w:rPr>
        <w:t>Chandana</w:t>
      </w:r>
      <w:r w:rsidRPr="008F4224">
        <w:rPr>
          <w:rFonts w:ascii="Arial" w:hAnsi="Arial" w:cs="Arial"/>
          <w:sz w:val="24"/>
          <w:szCs w:val="24"/>
        </w:rPr>
        <w:t xml:space="preserve"> essential oil demonstrated the most significant positive effects among the tested oils. It extended the mean lifespan and improved the health</w:t>
      </w:r>
      <w:r w:rsidR="001326CC">
        <w:rPr>
          <w:rFonts w:ascii="Arial" w:hAnsi="Arial" w:cs="Arial"/>
          <w:sz w:val="24"/>
          <w:szCs w:val="24"/>
        </w:rPr>
        <w:t xml:space="preserve"> </w:t>
      </w:r>
      <w:r w:rsidRPr="008F4224">
        <w:rPr>
          <w:rFonts w:ascii="Arial" w:hAnsi="Arial" w:cs="Arial"/>
          <w:sz w:val="24"/>
          <w:szCs w:val="24"/>
        </w:rPr>
        <w:t xml:space="preserve">span of Ser-1 knockout </w:t>
      </w:r>
      <w:r w:rsidR="00BC48E4" w:rsidRPr="00BC48E4">
        <w:rPr>
          <w:rFonts w:ascii="Arial" w:hAnsi="Arial" w:cs="Arial"/>
          <w:i/>
          <w:iCs/>
          <w:sz w:val="24"/>
          <w:szCs w:val="24"/>
        </w:rPr>
        <w:t>C. elegans</w:t>
      </w:r>
      <w:r w:rsidRPr="008F4224">
        <w:rPr>
          <w:rFonts w:ascii="Arial" w:hAnsi="Arial" w:cs="Arial"/>
          <w:sz w:val="24"/>
          <w:szCs w:val="24"/>
        </w:rPr>
        <w:t xml:space="preserve">. These results suggest that </w:t>
      </w:r>
      <w:r w:rsidR="00BC48E4" w:rsidRPr="00BC48E4">
        <w:rPr>
          <w:rFonts w:ascii="Arial" w:hAnsi="Arial" w:cs="Arial"/>
          <w:i/>
          <w:iCs/>
          <w:sz w:val="24"/>
          <w:szCs w:val="24"/>
        </w:rPr>
        <w:t>Chandana</w:t>
      </w:r>
      <w:r w:rsidRPr="008F4224">
        <w:rPr>
          <w:rFonts w:ascii="Arial" w:hAnsi="Arial" w:cs="Arial"/>
          <w:sz w:val="24"/>
          <w:szCs w:val="24"/>
        </w:rPr>
        <w:t xml:space="preserve"> possesses strong nootropic and anti-ageing properties, making it a promising candidate for further studies on depression and age-related disorders. The study underscores the potential of Ayurvedic aromatic drugs in modern therapeutic applications.</w:t>
      </w:r>
    </w:p>
    <w:p w14:paraId="1E561FAE" w14:textId="77777777" w:rsidR="00AE5DDF" w:rsidRDefault="00AE5DDF" w:rsidP="00616573">
      <w:pPr>
        <w:rPr>
          <w:rFonts w:ascii="Arial" w:hAnsi="Arial" w:cs="Arial"/>
          <w:sz w:val="24"/>
          <w:szCs w:val="24"/>
        </w:rPr>
      </w:pPr>
    </w:p>
    <w:p w14:paraId="43221F97" w14:textId="77777777" w:rsidR="00AE5DDF" w:rsidRDefault="00AE5DDF" w:rsidP="00616573">
      <w:pPr>
        <w:rPr>
          <w:rFonts w:ascii="Arial" w:hAnsi="Arial" w:cs="Arial"/>
          <w:sz w:val="24"/>
          <w:szCs w:val="24"/>
        </w:rPr>
      </w:pPr>
    </w:p>
    <w:p w14:paraId="4210B021" w14:textId="77777777" w:rsidR="00AE5DDF" w:rsidRDefault="00AE5DDF" w:rsidP="00616573">
      <w:pPr>
        <w:rPr>
          <w:rFonts w:ascii="Arial" w:hAnsi="Arial" w:cs="Arial"/>
          <w:sz w:val="24"/>
          <w:szCs w:val="24"/>
        </w:rPr>
      </w:pPr>
    </w:p>
    <w:p w14:paraId="177EB24B" w14:textId="77777777" w:rsidR="00AE5DDF" w:rsidRDefault="00AE5DDF" w:rsidP="00616573">
      <w:pPr>
        <w:rPr>
          <w:rFonts w:ascii="Arial" w:hAnsi="Arial" w:cs="Arial"/>
          <w:sz w:val="24"/>
          <w:szCs w:val="24"/>
        </w:rPr>
      </w:pPr>
    </w:p>
    <w:p w14:paraId="49A68528" w14:textId="77777777" w:rsidR="00AE5DDF" w:rsidRDefault="00AE5DDF" w:rsidP="00616573">
      <w:pPr>
        <w:rPr>
          <w:rFonts w:ascii="Arial" w:hAnsi="Arial" w:cs="Arial"/>
          <w:sz w:val="24"/>
          <w:szCs w:val="24"/>
        </w:rPr>
      </w:pPr>
    </w:p>
    <w:p w14:paraId="3B2F7BFA" w14:textId="77777777" w:rsidR="00AE5DDF" w:rsidRDefault="00AE5DDF" w:rsidP="00616573">
      <w:pPr>
        <w:rPr>
          <w:rFonts w:ascii="Arial" w:hAnsi="Arial" w:cs="Arial"/>
          <w:sz w:val="24"/>
          <w:szCs w:val="24"/>
        </w:rPr>
      </w:pPr>
    </w:p>
    <w:p w14:paraId="4112F4AB" w14:textId="77777777" w:rsidR="00AE5DDF" w:rsidRDefault="00AE5DDF" w:rsidP="00616573">
      <w:pPr>
        <w:rPr>
          <w:rFonts w:ascii="Arial" w:hAnsi="Arial" w:cs="Arial"/>
          <w:sz w:val="24"/>
          <w:szCs w:val="24"/>
        </w:rPr>
      </w:pPr>
    </w:p>
    <w:p w14:paraId="4F6F4051" w14:textId="77777777" w:rsidR="00AE5DDF" w:rsidRDefault="00AE5DDF" w:rsidP="00616573">
      <w:pPr>
        <w:rPr>
          <w:rFonts w:ascii="Arial" w:hAnsi="Arial" w:cs="Arial"/>
          <w:sz w:val="24"/>
          <w:szCs w:val="24"/>
        </w:rPr>
      </w:pPr>
    </w:p>
    <w:p w14:paraId="6888F46D" w14:textId="77777777" w:rsidR="00AE5DDF" w:rsidRDefault="00AE5DDF" w:rsidP="00616573">
      <w:pPr>
        <w:rPr>
          <w:rFonts w:ascii="Arial" w:hAnsi="Arial" w:cs="Arial"/>
          <w:sz w:val="24"/>
          <w:szCs w:val="24"/>
        </w:rPr>
      </w:pPr>
    </w:p>
    <w:p w14:paraId="08489FBD" w14:textId="77777777" w:rsidR="00AE5DDF" w:rsidRDefault="00AE5DDF" w:rsidP="00616573">
      <w:pPr>
        <w:rPr>
          <w:rFonts w:ascii="Arial" w:hAnsi="Arial" w:cs="Arial"/>
          <w:sz w:val="24"/>
          <w:szCs w:val="24"/>
        </w:rPr>
      </w:pPr>
    </w:p>
    <w:p w14:paraId="4F9B5182" w14:textId="77777777" w:rsidR="00AE5DDF" w:rsidRDefault="00AE5DDF" w:rsidP="00616573">
      <w:pPr>
        <w:rPr>
          <w:rFonts w:ascii="Arial" w:hAnsi="Arial" w:cs="Arial"/>
          <w:sz w:val="24"/>
          <w:szCs w:val="24"/>
        </w:rPr>
      </w:pPr>
    </w:p>
    <w:p w14:paraId="5BD2E75E" w14:textId="77777777" w:rsidR="00AE5DDF" w:rsidRDefault="00AE5DDF" w:rsidP="00616573">
      <w:pPr>
        <w:rPr>
          <w:rFonts w:ascii="Arial" w:hAnsi="Arial" w:cs="Arial"/>
          <w:sz w:val="24"/>
          <w:szCs w:val="24"/>
        </w:rPr>
      </w:pPr>
    </w:p>
    <w:p w14:paraId="18E5B59A" w14:textId="77777777" w:rsidR="00AE5DDF" w:rsidRDefault="00AE5DDF" w:rsidP="00616573">
      <w:pPr>
        <w:rPr>
          <w:rFonts w:ascii="Arial" w:hAnsi="Arial" w:cs="Arial"/>
          <w:sz w:val="24"/>
          <w:szCs w:val="24"/>
        </w:rPr>
      </w:pPr>
    </w:p>
    <w:p w14:paraId="785CBDF8" w14:textId="77777777" w:rsidR="00AE5DDF" w:rsidRDefault="00AE5DDF" w:rsidP="00616573">
      <w:pPr>
        <w:rPr>
          <w:rFonts w:ascii="Arial" w:hAnsi="Arial" w:cs="Arial"/>
          <w:sz w:val="24"/>
          <w:szCs w:val="24"/>
        </w:rPr>
      </w:pPr>
    </w:p>
    <w:p w14:paraId="6604491A" w14:textId="77777777" w:rsidR="00AE5DDF" w:rsidRDefault="00AE5DDF" w:rsidP="00616573">
      <w:pPr>
        <w:rPr>
          <w:rFonts w:ascii="Arial" w:hAnsi="Arial" w:cs="Arial"/>
          <w:sz w:val="24"/>
          <w:szCs w:val="24"/>
        </w:rPr>
      </w:pPr>
    </w:p>
    <w:p w14:paraId="37A80139" w14:textId="77777777" w:rsidR="00530912" w:rsidRDefault="00530912" w:rsidP="00616573">
      <w:pPr>
        <w:rPr>
          <w:rFonts w:ascii="Arial" w:hAnsi="Arial" w:cs="Arial"/>
          <w:sz w:val="24"/>
          <w:szCs w:val="24"/>
        </w:rPr>
      </w:pPr>
    </w:p>
    <w:p w14:paraId="28BABFD2" w14:textId="77777777" w:rsidR="00AE5DDF" w:rsidRDefault="00AE5DDF" w:rsidP="00616573">
      <w:pPr>
        <w:rPr>
          <w:rFonts w:ascii="Arial" w:hAnsi="Arial" w:cs="Arial"/>
          <w:sz w:val="24"/>
          <w:szCs w:val="24"/>
        </w:rPr>
      </w:pPr>
    </w:p>
    <w:p w14:paraId="658DCC1A" w14:textId="77777777" w:rsidR="00AE5DDF" w:rsidRDefault="00AE5DDF" w:rsidP="00616573">
      <w:pPr>
        <w:rPr>
          <w:rFonts w:ascii="Arial" w:hAnsi="Arial" w:cs="Arial"/>
          <w:sz w:val="24"/>
          <w:szCs w:val="24"/>
        </w:rPr>
      </w:pPr>
    </w:p>
    <w:p w14:paraId="10CAFF67" w14:textId="77777777" w:rsidR="00AE5DDF" w:rsidRDefault="00AE5DDF" w:rsidP="00616573">
      <w:pPr>
        <w:rPr>
          <w:rFonts w:ascii="Arial" w:hAnsi="Arial" w:cs="Arial"/>
          <w:sz w:val="24"/>
          <w:szCs w:val="24"/>
        </w:rPr>
      </w:pPr>
    </w:p>
    <w:p w14:paraId="714D82C6" w14:textId="77777777" w:rsidR="00AE5DDF" w:rsidRDefault="00AE5DDF" w:rsidP="00616573">
      <w:pPr>
        <w:rPr>
          <w:rFonts w:ascii="Arial" w:hAnsi="Arial" w:cs="Arial"/>
          <w:sz w:val="24"/>
          <w:szCs w:val="24"/>
        </w:rPr>
      </w:pPr>
    </w:p>
    <w:p w14:paraId="790E8D2D" w14:textId="77777777" w:rsidR="000145F0" w:rsidRDefault="000145F0" w:rsidP="00616573">
      <w:pPr>
        <w:rPr>
          <w:rFonts w:ascii="Arial" w:hAnsi="Arial" w:cs="Arial"/>
          <w:sz w:val="24"/>
          <w:szCs w:val="24"/>
        </w:rPr>
      </w:pPr>
    </w:p>
    <w:p w14:paraId="213C7FE1" w14:textId="6E1E4BD1" w:rsidR="00AE5DDF" w:rsidRPr="00CE3775" w:rsidRDefault="004B07CD" w:rsidP="002F50AC">
      <w:pPr>
        <w:jc w:val="center"/>
        <w:rPr>
          <w:rFonts w:ascii="Arial" w:hAnsi="Arial" w:cs="Arial"/>
          <w:b/>
          <w:bCs/>
          <w:sz w:val="24"/>
          <w:szCs w:val="24"/>
        </w:rPr>
      </w:pPr>
      <w:r w:rsidRPr="00CE3775">
        <w:rPr>
          <w:rFonts w:ascii="Arial" w:hAnsi="Arial" w:cs="Arial"/>
          <w:b/>
          <w:bCs/>
          <w:sz w:val="24"/>
          <w:szCs w:val="24"/>
        </w:rPr>
        <w:lastRenderedPageBreak/>
        <w:t>PERSONAL REFLECTION</w:t>
      </w:r>
    </w:p>
    <w:p w14:paraId="5506E19A" w14:textId="77777777" w:rsidR="004B07CD" w:rsidRDefault="004B07CD">
      <w:pPr>
        <w:rPr>
          <w:rFonts w:ascii="Arial" w:hAnsi="Arial" w:cs="Arial"/>
          <w:sz w:val="24"/>
          <w:szCs w:val="22"/>
        </w:rPr>
      </w:pPr>
    </w:p>
    <w:p w14:paraId="5E4C3BAE" w14:textId="4D30D1DD" w:rsidR="006429EA" w:rsidRPr="00160532" w:rsidRDefault="006429EA" w:rsidP="00160532">
      <w:pPr>
        <w:spacing w:line="360" w:lineRule="auto"/>
        <w:jc w:val="both"/>
        <w:rPr>
          <w:rFonts w:ascii="Arial" w:hAnsi="Arial" w:cs="Arial"/>
          <w:sz w:val="24"/>
          <w:szCs w:val="22"/>
        </w:rPr>
      </w:pPr>
      <w:r w:rsidRPr="00160532">
        <w:rPr>
          <w:rFonts w:ascii="Arial" w:hAnsi="Arial" w:cs="Arial"/>
          <w:sz w:val="24"/>
          <w:szCs w:val="22"/>
        </w:rPr>
        <w:t>When I started this journey as a novice researcher, little did I know that 'the worm' would become</w:t>
      </w:r>
      <w:r w:rsidR="008A5AA2">
        <w:rPr>
          <w:rFonts w:ascii="Arial" w:hAnsi="Arial" w:cs="Arial"/>
          <w:sz w:val="24"/>
          <w:szCs w:val="22"/>
        </w:rPr>
        <w:t xml:space="preserve"> an important</w:t>
      </w:r>
      <w:r w:rsidRPr="00160532">
        <w:rPr>
          <w:rFonts w:ascii="Arial" w:hAnsi="Arial" w:cs="Arial"/>
          <w:sz w:val="24"/>
          <w:szCs w:val="22"/>
        </w:rPr>
        <w:t xml:space="preserve"> part and parcel of </w:t>
      </w:r>
      <w:r w:rsidR="006547B1">
        <w:rPr>
          <w:rFonts w:ascii="Arial" w:hAnsi="Arial" w:cs="Arial"/>
          <w:sz w:val="24"/>
          <w:szCs w:val="22"/>
        </w:rPr>
        <w:t>my academic journe</w:t>
      </w:r>
      <w:r w:rsidR="00142787">
        <w:rPr>
          <w:rFonts w:ascii="Arial" w:hAnsi="Arial" w:cs="Arial"/>
          <w:sz w:val="24"/>
          <w:szCs w:val="22"/>
        </w:rPr>
        <w:t>y</w:t>
      </w:r>
      <w:r w:rsidRPr="00160532">
        <w:rPr>
          <w:rFonts w:ascii="Arial" w:hAnsi="Arial" w:cs="Arial"/>
          <w:sz w:val="24"/>
          <w:szCs w:val="22"/>
        </w:rPr>
        <w:t>. I learnt so many things while working on my thesis</w:t>
      </w:r>
      <w:r w:rsidR="006547B1">
        <w:rPr>
          <w:rFonts w:ascii="Arial" w:hAnsi="Arial" w:cs="Arial"/>
          <w:sz w:val="24"/>
          <w:szCs w:val="22"/>
        </w:rPr>
        <w:t xml:space="preserve"> over </w:t>
      </w:r>
      <w:r w:rsidR="004B1C4F">
        <w:rPr>
          <w:rFonts w:ascii="Arial" w:hAnsi="Arial" w:cs="Arial"/>
          <w:sz w:val="24"/>
          <w:szCs w:val="22"/>
        </w:rPr>
        <w:t xml:space="preserve">the </w:t>
      </w:r>
      <w:r w:rsidR="006547B1">
        <w:rPr>
          <w:rFonts w:ascii="Arial" w:hAnsi="Arial" w:cs="Arial"/>
          <w:sz w:val="24"/>
          <w:szCs w:val="22"/>
        </w:rPr>
        <w:t>last 8 months</w:t>
      </w:r>
      <w:r w:rsidRPr="00160532">
        <w:rPr>
          <w:rFonts w:ascii="Arial" w:hAnsi="Arial" w:cs="Arial"/>
          <w:sz w:val="24"/>
          <w:szCs w:val="22"/>
        </w:rPr>
        <w:t xml:space="preserve">. First and foremost, I understood the importance of slowing down and </w:t>
      </w:r>
      <w:r w:rsidR="00342C27">
        <w:rPr>
          <w:rFonts w:ascii="Arial" w:hAnsi="Arial" w:cs="Arial"/>
          <w:sz w:val="24"/>
          <w:szCs w:val="22"/>
        </w:rPr>
        <w:t>develop</w:t>
      </w:r>
      <w:r w:rsidR="00D209F6">
        <w:rPr>
          <w:rFonts w:ascii="Arial" w:hAnsi="Arial" w:cs="Arial"/>
          <w:sz w:val="24"/>
          <w:szCs w:val="22"/>
        </w:rPr>
        <w:t>ing</w:t>
      </w:r>
      <w:r w:rsidR="00342C27">
        <w:rPr>
          <w:rFonts w:ascii="Arial" w:hAnsi="Arial" w:cs="Arial"/>
          <w:sz w:val="24"/>
          <w:szCs w:val="22"/>
        </w:rPr>
        <w:t xml:space="preserve"> </w:t>
      </w:r>
      <w:r w:rsidRPr="00160532">
        <w:rPr>
          <w:rFonts w:ascii="Arial" w:hAnsi="Arial" w:cs="Arial"/>
          <w:sz w:val="24"/>
          <w:szCs w:val="22"/>
        </w:rPr>
        <w:t>ample patience. Picking of worms requires both of the above.</w:t>
      </w:r>
    </w:p>
    <w:p w14:paraId="2D9A7441" w14:textId="3FAA5724" w:rsidR="006429EA" w:rsidRPr="00160532" w:rsidRDefault="006429EA" w:rsidP="00160532">
      <w:pPr>
        <w:spacing w:line="360" w:lineRule="auto"/>
        <w:jc w:val="both"/>
        <w:rPr>
          <w:rFonts w:ascii="Arial" w:hAnsi="Arial" w:cs="Arial"/>
          <w:sz w:val="24"/>
          <w:szCs w:val="22"/>
        </w:rPr>
      </w:pPr>
      <w:r w:rsidRPr="00160532">
        <w:rPr>
          <w:rFonts w:ascii="Arial" w:hAnsi="Arial" w:cs="Arial"/>
          <w:sz w:val="24"/>
          <w:szCs w:val="22"/>
        </w:rPr>
        <w:t>Technically, I learnt how to work in a lab and handle instruments. I also learnt how to prepare reagents. I learnt to let go of</w:t>
      </w:r>
      <w:r w:rsidR="00160532">
        <w:rPr>
          <w:rFonts w:ascii="Arial" w:hAnsi="Arial" w:cs="Arial"/>
          <w:sz w:val="24"/>
          <w:szCs w:val="22"/>
        </w:rPr>
        <w:t xml:space="preserve">f </w:t>
      </w:r>
      <w:r w:rsidRPr="00160532">
        <w:rPr>
          <w:rFonts w:ascii="Arial" w:hAnsi="Arial" w:cs="Arial"/>
          <w:sz w:val="24"/>
          <w:szCs w:val="22"/>
        </w:rPr>
        <w:t xml:space="preserve">the experiment batches that did not go as per </w:t>
      </w:r>
      <w:r w:rsidR="00160532">
        <w:rPr>
          <w:rFonts w:ascii="Arial" w:hAnsi="Arial" w:cs="Arial"/>
          <w:sz w:val="24"/>
          <w:szCs w:val="22"/>
        </w:rPr>
        <w:t xml:space="preserve">the </w:t>
      </w:r>
      <w:r w:rsidRPr="00160532">
        <w:rPr>
          <w:rFonts w:ascii="Arial" w:hAnsi="Arial" w:cs="Arial"/>
          <w:sz w:val="24"/>
          <w:szCs w:val="22"/>
        </w:rPr>
        <w:t>required standards of the experiments I ran.</w:t>
      </w:r>
      <w:r w:rsidR="001326CC">
        <w:rPr>
          <w:rFonts w:ascii="Arial" w:hAnsi="Arial" w:cs="Arial"/>
          <w:sz w:val="24"/>
          <w:szCs w:val="22"/>
        </w:rPr>
        <w:t xml:space="preserve"> </w:t>
      </w:r>
      <w:r w:rsidR="00EE2DD1">
        <w:rPr>
          <w:rFonts w:ascii="Arial" w:hAnsi="Arial" w:cs="Arial"/>
          <w:sz w:val="24"/>
          <w:szCs w:val="22"/>
        </w:rPr>
        <w:t xml:space="preserve">I learnt to be unbiased </w:t>
      </w:r>
      <w:r w:rsidR="006E1FD5">
        <w:rPr>
          <w:rFonts w:ascii="Arial" w:hAnsi="Arial" w:cs="Arial"/>
          <w:sz w:val="24"/>
          <w:szCs w:val="22"/>
        </w:rPr>
        <w:t xml:space="preserve">and </w:t>
      </w:r>
      <w:r w:rsidR="00D325E7">
        <w:rPr>
          <w:rFonts w:ascii="Arial" w:hAnsi="Arial" w:cs="Arial"/>
          <w:sz w:val="24"/>
          <w:szCs w:val="22"/>
        </w:rPr>
        <w:t xml:space="preserve">to </w:t>
      </w:r>
      <w:r w:rsidR="006E1FD5">
        <w:rPr>
          <w:rFonts w:ascii="Arial" w:hAnsi="Arial" w:cs="Arial"/>
          <w:sz w:val="24"/>
          <w:szCs w:val="22"/>
        </w:rPr>
        <w:t xml:space="preserve">have </w:t>
      </w:r>
      <w:r w:rsidR="00D325E7">
        <w:rPr>
          <w:rFonts w:ascii="Arial" w:hAnsi="Arial" w:cs="Arial"/>
          <w:sz w:val="24"/>
          <w:szCs w:val="22"/>
        </w:rPr>
        <w:t>a positive attitude</w:t>
      </w:r>
      <w:r w:rsidR="000858C8">
        <w:rPr>
          <w:rFonts w:ascii="Arial" w:hAnsi="Arial" w:cs="Arial"/>
          <w:sz w:val="24"/>
          <w:szCs w:val="22"/>
        </w:rPr>
        <w:t xml:space="preserve">. </w:t>
      </w:r>
      <w:r w:rsidRPr="00160532">
        <w:rPr>
          <w:rFonts w:ascii="Arial" w:hAnsi="Arial" w:cs="Arial"/>
          <w:sz w:val="24"/>
          <w:szCs w:val="22"/>
        </w:rPr>
        <w:t xml:space="preserve">I understood the basics of preliminary data collection and the challenges that come with it. </w:t>
      </w:r>
    </w:p>
    <w:p w14:paraId="196AA6A0" w14:textId="2883F87F" w:rsidR="006429EA" w:rsidRDefault="006429EA" w:rsidP="00160532">
      <w:pPr>
        <w:spacing w:line="360" w:lineRule="auto"/>
        <w:jc w:val="both"/>
        <w:rPr>
          <w:rFonts w:ascii="Arial" w:hAnsi="Arial" w:cs="Arial"/>
          <w:sz w:val="24"/>
          <w:szCs w:val="22"/>
        </w:rPr>
      </w:pPr>
      <w:r w:rsidRPr="00160532">
        <w:rPr>
          <w:rFonts w:ascii="Arial" w:hAnsi="Arial" w:cs="Arial"/>
          <w:sz w:val="24"/>
          <w:szCs w:val="22"/>
        </w:rPr>
        <w:t xml:space="preserve">While it is established in the classics of Ayurveda, that </w:t>
      </w:r>
      <w:r w:rsidRPr="006705D0">
        <w:rPr>
          <w:rFonts w:ascii="Arial" w:hAnsi="Arial" w:cs="Arial"/>
          <w:i/>
          <w:iCs/>
          <w:sz w:val="24"/>
          <w:szCs w:val="22"/>
        </w:rPr>
        <w:t>Sugandhi dravyas</w:t>
      </w:r>
      <w:r w:rsidRPr="00160532">
        <w:rPr>
          <w:rFonts w:ascii="Arial" w:hAnsi="Arial" w:cs="Arial"/>
          <w:sz w:val="24"/>
          <w:szCs w:val="22"/>
        </w:rPr>
        <w:t xml:space="preserve"> have an array of functions</w:t>
      </w:r>
      <w:r w:rsidR="000E1BBC">
        <w:rPr>
          <w:rFonts w:ascii="Arial" w:hAnsi="Arial" w:cs="Arial"/>
          <w:sz w:val="24"/>
          <w:szCs w:val="22"/>
        </w:rPr>
        <w:t xml:space="preserve"> it was</w:t>
      </w:r>
      <w:r w:rsidR="006705D0">
        <w:rPr>
          <w:rFonts w:ascii="Arial" w:hAnsi="Arial" w:cs="Arial"/>
          <w:sz w:val="24"/>
          <w:szCs w:val="22"/>
        </w:rPr>
        <w:t xml:space="preserve"> </w:t>
      </w:r>
      <w:r w:rsidR="00E13B3A">
        <w:rPr>
          <w:rFonts w:ascii="Arial" w:hAnsi="Arial" w:cs="Arial"/>
          <w:sz w:val="24"/>
          <w:szCs w:val="22"/>
        </w:rPr>
        <w:t>gratifying to see the same with the results of the experiments.</w:t>
      </w:r>
      <w:r w:rsidR="000E1BBC">
        <w:rPr>
          <w:rFonts w:ascii="Arial" w:hAnsi="Arial" w:cs="Arial"/>
          <w:sz w:val="24"/>
          <w:szCs w:val="22"/>
        </w:rPr>
        <w:t xml:space="preserve"> </w:t>
      </w:r>
      <w:r w:rsidRPr="00160532">
        <w:rPr>
          <w:rFonts w:ascii="Arial" w:hAnsi="Arial" w:cs="Arial"/>
          <w:sz w:val="24"/>
          <w:szCs w:val="22"/>
        </w:rPr>
        <w:t>I would like to pursue this further to get a more in-depth understanding of the same.</w:t>
      </w:r>
    </w:p>
    <w:p w14:paraId="748FB842" w14:textId="739D05BF" w:rsidR="00E13B3A" w:rsidRPr="00160532" w:rsidRDefault="00F512A6" w:rsidP="00160532">
      <w:pPr>
        <w:spacing w:line="360" w:lineRule="auto"/>
        <w:jc w:val="both"/>
        <w:rPr>
          <w:rFonts w:ascii="Arial" w:hAnsi="Arial" w:cs="Arial"/>
          <w:sz w:val="24"/>
          <w:szCs w:val="22"/>
        </w:rPr>
      </w:pPr>
      <w:r>
        <w:rPr>
          <w:rFonts w:ascii="Arial" w:hAnsi="Arial" w:cs="Arial"/>
          <w:sz w:val="24"/>
          <w:szCs w:val="22"/>
        </w:rPr>
        <w:t>While doing Sensory analysis on human volunteers</w:t>
      </w:r>
      <w:r w:rsidR="004B1C4F">
        <w:rPr>
          <w:rFonts w:ascii="Arial" w:hAnsi="Arial" w:cs="Arial"/>
          <w:sz w:val="24"/>
          <w:szCs w:val="22"/>
        </w:rPr>
        <w:t xml:space="preserve"> and </w:t>
      </w:r>
      <w:r w:rsidR="00716936">
        <w:rPr>
          <w:rFonts w:ascii="Arial" w:hAnsi="Arial" w:cs="Arial"/>
          <w:sz w:val="24"/>
          <w:szCs w:val="22"/>
        </w:rPr>
        <w:t>analyzing</w:t>
      </w:r>
      <w:r w:rsidR="004B1C4F">
        <w:rPr>
          <w:rFonts w:ascii="Arial" w:hAnsi="Arial" w:cs="Arial"/>
          <w:sz w:val="24"/>
          <w:szCs w:val="22"/>
        </w:rPr>
        <w:t xml:space="preserve"> data </w:t>
      </w:r>
      <w:r w:rsidR="00716936">
        <w:rPr>
          <w:rFonts w:ascii="Arial" w:hAnsi="Arial" w:cs="Arial"/>
          <w:sz w:val="24"/>
          <w:szCs w:val="22"/>
        </w:rPr>
        <w:t>as also challenging.</w:t>
      </w:r>
    </w:p>
    <w:p w14:paraId="0242CEB0" w14:textId="296C76A7" w:rsidR="004B07CD" w:rsidRPr="00160532" w:rsidRDefault="006429EA" w:rsidP="00160532">
      <w:pPr>
        <w:spacing w:line="360" w:lineRule="auto"/>
        <w:jc w:val="both"/>
        <w:rPr>
          <w:rFonts w:ascii="Arial" w:hAnsi="Arial" w:cs="Arial"/>
          <w:sz w:val="24"/>
          <w:szCs w:val="22"/>
        </w:rPr>
      </w:pPr>
      <w:r w:rsidRPr="00160532">
        <w:rPr>
          <w:rFonts w:ascii="Arial" w:hAnsi="Arial" w:cs="Arial"/>
          <w:sz w:val="24"/>
          <w:szCs w:val="22"/>
        </w:rPr>
        <w:t>Working on this thesis definitely widened my horizon and my social circle. I got to delve in</w:t>
      </w:r>
      <w:r w:rsidR="009465F7">
        <w:rPr>
          <w:rFonts w:ascii="Arial" w:hAnsi="Arial" w:cs="Arial"/>
          <w:sz w:val="24"/>
          <w:szCs w:val="22"/>
        </w:rPr>
        <w:t>to</w:t>
      </w:r>
      <w:r w:rsidRPr="00160532">
        <w:rPr>
          <w:rFonts w:ascii="Arial" w:hAnsi="Arial" w:cs="Arial"/>
          <w:sz w:val="24"/>
          <w:szCs w:val="22"/>
        </w:rPr>
        <w:t xml:space="preserve"> the universe of this mighty</w:t>
      </w:r>
      <w:r w:rsidR="00F44410">
        <w:rPr>
          <w:rFonts w:ascii="Arial" w:hAnsi="Arial" w:cs="Arial"/>
          <w:sz w:val="24"/>
          <w:szCs w:val="22"/>
        </w:rPr>
        <w:t xml:space="preserve"> </w:t>
      </w:r>
      <w:r w:rsidRPr="00160532">
        <w:rPr>
          <w:rFonts w:ascii="Arial" w:hAnsi="Arial" w:cs="Arial"/>
          <w:sz w:val="24"/>
          <w:szCs w:val="22"/>
        </w:rPr>
        <w:t>tiny creature which is commonly referred to as ‘the worm’ in the world of research.</w:t>
      </w:r>
    </w:p>
    <w:p w14:paraId="0DB34FD1" w14:textId="77777777" w:rsidR="004B07CD" w:rsidRDefault="004B07CD">
      <w:pPr>
        <w:rPr>
          <w:rFonts w:ascii="Arial" w:hAnsi="Arial" w:cs="Arial"/>
          <w:sz w:val="24"/>
          <w:szCs w:val="22"/>
        </w:rPr>
      </w:pPr>
    </w:p>
    <w:p w14:paraId="192D3F7C" w14:textId="77777777" w:rsidR="004B07CD" w:rsidRDefault="004B07CD">
      <w:pPr>
        <w:rPr>
          <w:rFonts w:ascii="Arial" w:hAnsi="Arial" w:cs="Arial"/>
          <w:sz w:val="24"/>
          <w:szCs w:val="22"/>
        </w:rPr>
      </w:pPr>
    </w:p>
    <w:p w14:paraId="4B5955C2" w14:textId="77777777" w:rsidR="004B07CD" w:rsidRDefault="004B07CD">
      <w:pPr>
        <w:rPr>
          <w:rFonts w:ascii="Arial" w:hAnsi="Arial" w:cs="Arial"/>
          <w:sz w:val="24"/>
          <w:szCs w:val="22"/>
        </w:rPr>
      </w:pPr>
    </w:p>
    <w:p w14:paraId="3CE6CF94" w14:textId="77777777" w:rsidR="004B07CD" w:rsidRDefault="004B07CD">
      <w:pPr>
        <w:rPr>
          <w:rFonts w:ascii="Arial" w:hAnsi="Arial" w:cs="Arial"/>
          <w:sz w:val="24"/>
          <w:szCs w:val="22"/>
        </w:rPr>
      </w:pPr>
    </w:p>
    <w:p w14:paraId="50DC7609" w14:textId="77777777" w:rsidR="004B07CD" w:rsidRDefault="004B07CD">
      <w:pPr>
        <w:rPr>
          <w:rFonts w:ascii="Arial" w:hAnsi="Arial" w:cs="Arial"/>
          <w:sz w:val="24"/>
          <w:szCs w:val="22"/>
        </w:rPr>
      </w:pPr>
    </w:p>
    <w:p w14:paraId="54D432E9" w14:textId="77777777" w:rsidR="004B07CD" w:rsidRDefault="004B07CD">
      <w:pPr>
        <w:rPr>
          <w:rFonts w:ascii="Arial" w:hAnsi="Arial" w:cs="Arial"/>
          <w:sz w:val="24"/>
          <w:szCs w:val="22"/>
        </w:rPr>
      </w:pPr>
    </w:p>
    <w:p w14:paraId="28276DE8" w14:textId="77777777" w:rsidR="004B07CD" w:rsidRDefault="004B07CD">
      <w:pPr>
        <w:rPr>
          <w:rFonts w:ascii="Arial" w:hAnsi="Arial" w:cs="Arial"/>
          <w:sz w:val="24"/>
          <w:szCs w:val="22"/>
        </w:rPr>
      </w:pPr>
    </w:p>
    <w:p w14:paraId="7D152D6C" w14:textId="77777777" w:rsidR="004B07CD" w:rsidRDefault="004B07CD">
      <w:pPr>
        <w:rPr>
          <w:rFonts w:ascii="Arial" w:hAnsi="Arial" w:cs="Arial"/>
          <w:sz w:val="24"/>
          <w:szCs w:val="22"/>
        </w:rPr>
      </w:pPr>
    </w:p>
    <w:p w14:paraId="311B6A02" w14:textId="77777777" w:rsidR="004B07CD" w:rsidRDefault="004B07CD">
      <w:pPr>
        <w:rPr>
          <w:rFonts w:ascii="Arial" w:hAnsi="Arial" w:cs="Arial"/>
          <w:sz w:val="24"/>
          <w:szCs w:val="22"/>
        </w:rPr>
      </w:pPr>
    </w:p>
    <w:p w14:paraId="4491F1A2" w14:textId="77777777" w:rsidR="004B07CD" w:rsidRDefault="004B07CD">
      <w:pPr>
        <w:rPr>
          <w:rFonts w:ascii="Arial" w:hAnsi="Arial" w:cs="Arial"/>
          <w:sz w:val="24"/>
          <w:szCs w:val="22"/>
        </w:rPr>
      </w:pPr>
    </w:p>
    <w:p w14:paraId="5D5D62B0" w14:textId="77777777" w:rsidR="004B07CD" w:rsidRDefault="004B07CD">
      <w:pPr>
        <w:rPr>
          <w:rFonts w:ascii="Arial" w:hAnsi="Arial" w:cs="Arial"/>
          <w:sz w:val="24"/>
          <w:szCs w:val="22"/>
        </w:rPr>
      </w:pPr>
    </w:p>
    <w:p w14:paraId="2C99FC48" w14:textId="77777777" w:rsidR="004B07CD" w:rsidRDefault="004B07CD">
      <w:pPr>
        <w:rPr>
          <w:rFonts w:ascii="Arial" w:hAnsi="Arial" w:cs="Arial"/>
          <w:sz w:val="24"/>
          <w:szCs w:val="22"/>
        </w:rPr>
      </w:pPr>
    </w:p>
    <w:p w14:paraId="2861EFB0" w14:textId="77777777" w:rsidR="004B07CD" w:rsidRDefault="004B07CD">
      <w:pPr>
        <w:rPr>
          <w:rFonts w:ascii="Arial" w:hAnsi="Arial" w:cs="Arial"/>
          <w:sz w:val="24"/>
          <w:szCs w:val="22"/>
        </w:rPr>
      </w:pPr>
    </w:p>
    <w:p w14:paraId="1B4F8176" w14:textId="77777777" w:rsidR="004B07CD" w:rsidRDefault="004B07CD">
      <w:pPr>
        <w:rPr>
          <w:rFonts w:ascii="Arial" w:hAnsi="Arial" w:cs="Arial"/>
          <w:sz w:val="24"/>
          <w:szCs w:val="22"/>
        </w:rPr>
      </w:pPr>
    </w:p>
    <w:p w14:paraId="5F01CEF8" w14:textId="77777777" w:rsidR="004B07CD" w:rsidRDefault="004B07CD">
      <w:pPr>
        <w:rPr>
          <w:rFonts w:ascii="Arial" w:hAnsi="Arial" w:cs="Arial"/>
          <w:sz w:val="24"/>
          <w:szCs w:val="22"/>
        </w:rPr>
      </w:pPr>
    </w:p>
    <w:p w14:paraId="3B06C142" w14:textId="77777777" w:rsidR="004B07CD" w:rsidRDefault="004B07CD">
      <w:pPr>
        <w:rPr>
          <w:rFonts w:ascii="Arial" w:hAnsi="Arial" w:cs="Arial"/>
          <w:sz w:val="24"/>
          <w:szCs w:val="22"/>
        </w:rPr>
      </w:pPr>
    </w:p>
    <w:sdt>
      <w:sdtPr>
        <w:rPr>
          <w:rFonts w:ascii="Arial" w:eastAsia="Times New Roman" w:hAnsi="Arial" w:cs="Arial"/>
          <w:color w:val="auto"/>
          <w:sz w:val="24"/>
          <w:szCs w:val="24"/>
        </w:rPr>
        <w:id w:val="-1268004918"/>
        <w:docPartObj>
          <w:docPartGallery w:val="Table of Contents"/>
          <w:docPartUnique/>
        </w:docPartObj>
      </w:sdtPr>
      <w:sdtEndPr>
        <w:rPr>
          <w:b/>
          <w:bCs/>
          <w:noProof/>
        </w:rPr>
      </w:sdtEndPr>
      <w:sdtContent>
        <w:p w14:paraId="71A490EA" w14:textId="455D4372" w:rsidR="00403BD3" w:rsidRPr="0038458E" w:rsidRDefault="00C13281" w:rsidP="004179FE">
          <w:pPr>
            <w:pStyle w:val="TOCHeading"/>
            <w:spacing w:line="360" w:lineRule="auto"/>
            <w:jc w:val="center"/>
            <w:rPr>
              <w:rFonts w:ascii="Arial" w:hAnsi="Arial" w:cs="Arial"/>
              <w:b/>
              <w:bCs/>
              <w:color w:val="auto"/>
              <w:sz w:val="36"/>
              <w:szCs w:val="36"/>
            </w:rPr>
          </w:pPr>
          <w:r w:rsidRPr="0038458E">
            <w:rPr>
              <w:rFonts w:ascii="Arial" w:hAnsi="Arial" w:cs="Arial"/>
              <w:b/>
              <w:bCs/>
              <w:color w:val="auto"/>
              <w:sz w:val="36"/>
              <w:szCs w:val="36"/>
            </w:rPr>
            <w:t>Contents</w:t>
          </w:r>
        </w:p>
        <w:p w14:paraId="707AB28B" w14:textId="77777777" w:rsidR="00D96856" w:rsidRPr="00AB1FCC" w:rsidRDefault="00D96856" w:rsidP="00CD00DA">
          <w:pPr>
            <w:spacing w:line="360" w:lineRule="auto"/>
            <w:jc w:val="both"/>
            <w:rPr>
              <w:rFonts w:ascii="Arial" w:hAnsi="Arial" w:cs="Arial"/>
              <w:sz w:val="24"/>
              <w:szCs w:val="24"/>
            </w:rPr>
          </w:pPr>
        </w:p>
        <w:p w14:paraId="083699DB" w14:textId="256FE908" w:rsidR="002B39AF" w:rsidRPr="002B39AF" w:rsidRDefault="00C13281" w:rsidP="002B39AF">
          <w:pPr>
            <w:pStyle w:val="TOC1"/>
            <w:tabs>
              <w:tab w:val="right" w:leader="dot" w:pos="9350"/>
            </w:tabs>
            <w:spacing w:line="360" w:lineRule="auto"/>
            <w:rPr>
              <w:rFonts w:ascii="Arial" w:eastAsiaTheme="minorEastAsia" w:hAnsi="Arial" w:cs="Arial"/>
              <w:noProof/>
              <w:kern w:val="2"/>
              <w:sz w:val="24"/>
              <w:szCs w:val="24"/>
              <w:lang w:val="en-IN" w:eastAsia="en-IN"/>
              <w14:ligatures w14:val="standardContextual"/>
            </w:rPr>
          </w:pPr>
          <w:r w:rsidRPr="002B39AF">
            <w:rPr>
              <w:rFonts w:ascii="Arial" w:hAnsi="Arial" w:cs="Arial"/>
              <w:sz w:val="24"/>
              <w:szCs w:val="24"/>
            </w:rPr>
            <w:fldChar w:fldCharType="begin"/>
          </w:r>
          <w:r w:rsidRPr="002B39AF">
            <w:rPr>
              <w:rFonts w:ascii="Arial" w:hAnsi="Arial" w:cs="Arial"/>
              <w:sz w:val="24"/>
              <w:szCs w:val="24"/>
            </w:rPr>
            <w:instrText xml:space="preserve"> TOC \o "1-3" \h \z \u </w:instrText>
          </w:r>
          <w:r w:rsidRPr="002B39AF">
            <w:rPr>
              <w:rFonts w:ascii="Arial" w:hAnsi="Arial" w:cs="Arial"/>
              <w:sz w:val="24"/>
              <w:szCs w:val="24"/>
            </w:rPr>
            <w:fldChar w:fldCharType="separate"/>
          </w:r>
          <w:hyperlink w:anchor="_Toc171087524" w:history="1">
            <w:r w:rsidR="002B39AF" w:rsidRPr="002B39AF">
              <w:rPr>
                <w:rStyle w:val="Hyperlink"/>
                <w:rFonts w:ascii="Arial" w:eastAsiaTheme="majorEastAsia" w:hAnsi="Arial" w:cs="Arial"/>
                <w:noProof/>
                <w:sz w:val="24"/>
                <w:szCs w:val="24"/>
              </w:rPr>
              <w:t>1. INTRODUCTION</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_Toc171087524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1</w:t>
            </w:r>
            <w:r w:rsidR="002B39AF" w:rsidRPr="002B39AF">
              <w:rPr>
                <w:rFonts w:ascii="Arial" w:hAnsi="Arial" w:cs="Arial"/>
                <w:noProof/>
                <w:webHidden/>
                <w:sz w:val="24"/>
                <w:szCs w:val="24"/>
              </w:rPr>
              <w:fldChar w:fldCharType="end"/>
            </w:r>
          </w:hyperlink>
        </w:p>
        <w:p w14:paraId="31B919A9" w14:textId="1556E6AA"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25" w:history="1">
            <w:r w:rsidR="002B39AF" w:rsidRPr="002B39AF">
              <w:rPr>
                <w:rStyle w:val="Hyperlink"/>
                <w:rFonts w:ascii="Arial" w:eastAsiaTheme="majorEastAsia" w:hAnsi="Arial" w:cs="Arial"/>
                <w:noProof/>
                <w:sz w:val="24"/>
                <w:szCs w:val="24"/>
              </w:rPr>
              <w:t>1.1 Sugandhi Dravya (Aromatic Drugs)</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_Toc171087525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1</w:t>
            </w:r>
            <w:r w:rsidR="002B39AF" w:rsidRPr="002B39AF">
              <w:rPr>
                <w:rFonts w:ascii="Arial" w:hAnsi="Arial" w:cs="Arial"/>
                <w:noProof/>
                <w:webHidden/>
                <w:sz w:val="24"/>
                <w:szCs w:val="24"/>
              </w:rPr>
              <w:fldChar w:fldCharType="end"/>
            </w:r>
          </w:hyperlink>
        </w:p>
        <w:p w14:paraId="251A3D97" w14:textId="2853FFD2"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26" w:history="1">
            <w:r w:rsidR="002B39AF" w:rsidRPr="002B39AF">
              <w:rPr>
                <w:rStyle w:val="Hyperlink"/>
                <w:rFonts w:ascii="Arial" w:eastAsiaTheme="majorEastAsia" w:hAnsi="Arial" w:cs="Arial"/>
                <w:noProof/>
                <w:sz w:val="24"/>
                <w:szCs w:val="24"/>
              </w:rPr>
              <w:t>1.2 Depression Disorder</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_Toc171087526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7</w:t>
            </w:r>
            <w:r w:rsidR="002B39AF" w:rsidRPr="002B39AF">
              <w:rPr>
                <w:rFonts w:ascii="Arial" w:hAnsi="Arial" w:cs="Arial"/>
                <w:noProof/>
                <w:webHidden/>
                <w:sz w:val="24"/>
                <w:szCs w:val="24"/>
              </w:rPr>
              <w:fldChar w:fldCharType="end"/>
            </w:r>
          </w:hyperlink>
        </w:p>
        <w:p w14:paraId="7AB9917C" w14:textId="79D903D3" w:rsidR="002B39AF" w:rsidRPr="002B39AF" w:rsidRDefault="00000000" w:rsidP="002B39AF">
          <w:pPr>
            <w:pStyle w:val="TOC3"/>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27" w:history="1">
            <w:r w:rsidR="002B39AF" w:rsidRPr="002B39AF">
              <w:rPr>
                <w:rStyle w:val="Hyperlink"/>
                <w:rFonts w:ascii="Arial" w:eastAsiaTheme="majorEastAsia" w:hAnsi="Arial" w:cs="Arial"/>
                <w:noProof/>
                <w:sz w:val="24"/>
                <w:szCs w:val="24"/>
              </w:rPr>
              <w:t>Symptoms</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_Toc171087527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7</w:t>
            </w:r>
            <w:r w:rsidR="002B39AF" w:rsidRPr="002B39AF">
              <w:rPr>
                <w:rFonts w:ascii="Arial" w:hAnsi="Arial" w:cs="Arial"/>
                <w:noProof/>
                <w:webHidden/>
                <w:sz w:val="24"/>
                <w:szCs w:val="24"/>
              </w:rPr>
              <w:fldChar w:fldCharType="end"/>
            </w:r>
          </w:hyperlink>
        </w:p>
        <w:p w14:paraId="3C0F34C3" w14:textId="38BC4C61" w:rsidR="002B39AF" w:rsidRPr="002B39AF" w:rsidRDefault="00000000" w:rsidP="002B39AF">
          <w:pPr>
            <w:pStyle w:val="TOC3"/>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28" w:history="1">
            <w:r w:rsidR="002B39AF" w:rsidRPr="002B39AF">
              <w:rPr>
                <w:rStyle w:val="Hyperlink"/>
                <w:rFonts w:ascii="Arial" w:eastAsiaTheme="majorEastAsia" w:hAnsi="Arial" w:cs="Arial"/>
                <w:noProof/>
                <w:sz w:val="24"/>
                <w:szCs w:val="24"/>
              </w:rPr>
              <w:t>Management &amp; Treatment</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_Toc171087528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7</w:t>
            </w:r>
            <w:r w:rsidR="002B39AF" w:rsidRPr="002B39AF">
              <w:rPr>
                <w:rFonts w:ascii="Arial" w:hAnsi="Arial" w:cs="Arial"/>
                <w:noProof/>
                <w:webHidden/>
                <w:sz w:val="24"/>
                <w:szCs w:val="24"/>
              </w:rPr>
              <w:fldChar w:fldCharType="end"/>
            </w:r>
          </w:hyperlink>
        </w:p>
        <w:p w14:paraId="2E67FA47" w14:textId="4741241A" w:rsidR="002B39AF" w:rsidRPr="002B39AF" w:rsidRDefault="00000000" w:rsidP="002B39AF">
          <w:pPr>
            <w:pStyle w:val="TOC3"/>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29" w:history="1">
            <w:r w:rsidR="002B39AF" w:rsidRPr="002B39AF">
              <w:rPr>
                <w:rStyle w:val="Hyperlink"/>
                <w:rFonts w:ascii="Arial" w:eastAsiaTheme="majorEastAsia" w:hAnsi="Arial" w:cs="Arial"/>
                <w:noProof/>
                <w:sz w:val="24"/>
                <w:szCs w:val="24"/>
              </w:rPr>
              <w:t>Relation between depression and serotonin</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_Toc171087529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8</w:t>
            </w:r>
            <w:r w:rsidR="002B39AF" w:rsidRPr="002B39AF">
              <w:rPr>
                <w:rFonts w:ascii="Arial" w:hAnsi="Arial" w:cs="Arial"/>
                <w:noProof/>
                <w:webHidden/>
                <w:sz w:val="24"/>
                <w:szCs w:val="24"/>
              </w:rPr>
              <w:fldChar w:fldCharType="end"/>
            </w:r>
          </w:hyperlink>
        </w:p>
        <w:p w14:paraId="65F93CAC" w14:textId="54A4ADA5" w:rsidR="002B39AF" w:rsidRPr="002B39AF" w:rsidRDefault="00000000" w:rsidP="002B39AF">
          <w:pPr>
            <w:pStyle w:val="TOC3"/>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30" w:history="1">
            <w:r w:rsidR="002B39AF" w:rsidRPr="002B39AF">
              <w:rPr>
                <w:rStyle w:val="Hyperlink"/>
                <w:rFonts w:ascii="Arial" w:eastAsiaTheme="majorEastAsia" w:hAnsi="Arial" w:cs="Arial"/>
                <w:noProof/>
                <w:sz w:val="24"/>
                <w:szCs w:val="24"/>
              </w:rPr>
              <w:t>Relation between depression and ROS</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_Toc171087530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8</w:t>
            </w:r>
            <w:r w:rsidR="002B39AF" w:rsidRPr="002B39AF">
              <w:rPr>
                <w:rFonts w:ascii="Arial" w:hAnsi="Arial" w:cs="Arial"/>
                <w:noProof/>
                <w:webHidden/>
                <w:sz w:val="24"/>
                <w:szCs w:val="24"/>
              </w:rPr>
              <w:fldChar w:fldCharType="end"/>
            </w:r>
          </w:hyperlink>
        </w:p>
        <w:p w14:paraId="25998C3F" w14:textId="28461F38" w:rsidR="002B39AF" w:rsidRPr="002B39AF" w:rsidRDefault="00000000" w:rsidP="002B39AF">
          <w:pPr>
            <w:pStyle w:val="TOC2"/>
            <w:tabs>
              <w:tab w:val="left" w:pos="660"/>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31" w:history="1">
            <w:r w:rsidR="002B39AF" w:rsidRPr="002B39AF">
              <w:rPr>
                <w:rStyle w:val="Hyperlink"/>
                <w:rFonts w:ascii="Arial" w:eastAsiaTheme="majorEastAsia" w:hAnsi="Arial" w:cs="Arial"/>
                <w:noProof/>
                <w:sz w:val="24"/>
                <w:szCs w:val="24"/>
              </w:rPr>
              <w:t>3.</w:t>
            </w:r>
            <w:r w:rsidR="002B39AF" w:rsidRPr="002B39AF">
              <w:rPr>
                <w:rFonts w:ascii="Arial" w:eastAsiaTheme="minorEastAsia" w:hAnsi="Arial" w:cs="Arial"/>
                <w:noProof/>
                <w:kern w:val="2"/>
                <w:sz w:val="24"/>
                <w:szCs w:val="24"/>
                <w:lang w:val="en-IN" w:eastAsia="en-IN"/>
                <w14:ligatures w14:val="standardContextual"/>
              </w:rPr>
              <w:tab/>
            </w:r>
            <w:r w:rsidR="002B39AF" w:rsidRPr="002B39AF">
              <w:rPr>
                <w:rStyle w:val="Hyperlink"/>
                <w:rFonts w:ascii="Arial" w:eastAsiaTheme="majorEastAsia" w:hAnsi="Arial" w:cs="Arial"/>
                <w:i/>
                <w:iCs/>
                <w:noProof/>
                <w:sz w:val="24"/>
                <w:szCs w:val="24"/>
              </w:rPr>
              <w:t>Kaphaja Unmad</w:t>
            </w:r>
            <w:r w:rsidR="002B39AF" w:rsidRPr="002B39AF">
              <w:rPr>
                <w:rStyle w:val="Hyperlink"/>
                <w:rFonts w:ascii="Arial" w:eastAsiaTheme="majorEastAsia" w:hAnsi="Arial" w:cs="Arial"/>
                <w:noProof/>
                <w:sz w:val="24"/>
                <w:szCs w:val="24"/>
              </w:rPr>
              <w:t xml:space="preserve"> and Depression</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_Toc171087531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9</w:t>
            </w:r>
            <w:r w:rsidR="002B39AF" w:rsidRPr="002B39AF">
              <w:rPr>
                <w:rFonts w:ascii="Arial" w:hAnsi="Arial" w:cs="Arial"/>
                <w:noProof/>
                <w:webHidden/>
                <w:sz w:val="24"/>
                <w:szCs w:val="24"/>
              </w:rPr>
              <w:fldChar w:fldCharType="end"/>
            </w:r>
          </w:hyperlink>
        </w:p>
        <w:p w14:paraId="0EA606BC" w14:textId="18A6D6A9" w:rsidR="002B39AF" w:rsidRPr="002B39AF" w:rsidRDefault="00000000" w:rsidP="002B39AF">
          <w:pPr>
            <w:pStyle w:val="TOC2"/>
            <w:tabs>
              <w:tab w:val="left" w:pos="660"/>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32" w:history="1">
            <w:r w:rsidR="002B39AF" w:rsidRPr="002B39AF">
              <w:rPr>
                <w:rStyle w:val="Hyperlink"/>
                <w:rFonts w:ascii="Arial" w:eastAsiaTheme="majorEastAsia" w:hAnsi="Arial" w:cs="Arial"/>
                <w:i/>
                <w:iCs/>
                <w:noProof/>
                <w:sz w:val="24"/>
                <w:szCs w:val="24"/>
              </w:rPr>
              <w:t>4.</w:t>
            </w:r>
            <w:r w:rsidR="002B39AF" w:rsidRPr="002B39AF">
              <w:rPr>
                <w:rFonts w:ascii="Arial" w:eastAsiaTheme="minorEastAsia" w:hAnsi="Arial" w:cs="Arial"/>
                <w:noProof/>
                <w:kern w:val="2"/>
                <w:sz w:val="24"/>
                <w:szCs w:val="24"/>
                <w:lang w:val="en-IN" w:eastAsia="en-IN"/>
                <w14:ligatures w14:val="standardContextual"/>
              </w:rPr>
              <w:tab/>
            </w:r>
            <w:r w:rsidR="002B39AF" w:rsidRPr="002B39AF">
              <w:rPr>
                <w:rStyle w:val="Hyperlink"/>
                <w:rFonts w:ascii="Arial" w:eastAsiaTheme="majorEastAsia" w:hAnsi="Arial" w:cs="Arial"/>
                <w:i/>
                <w:iCs/>
                <w:noProof/>
                <w:sz w:val="24"/>
                <w:szCs w:val="24"/>
              </w:rPr>
              <w:t>Caenorhabditis elegans</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_Toc171087532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10</w:t>
            </w:r>
            <w:r w:rsidR="002B39AF" w:rsidRPr="002B39AF">
              <w:rPr>
                <w:rFonts w:ascii="Arial" w:hAnsi="Arial" w:cs="Arial"/>
                <w:noProof/>
                <w:webHidden/>
                <w:sz w:val="24"/>
                <w:szCs w:val="24"/>
              </w:rPr>
              <w:fldChar w:fldCharType="end"/>
            </w:r>
          </w:hyperlink>
        </w:p>
        <w:p w14:paraId="125D1678" w14:textId="5139EA04" w:rsidR="002B39AF" w:rsidRDefault="00000000" w:rsidP="002B39AF">
          <w:pPr>
            <w:pStyle w:val="TOC3"/>
            <w:tabs>
              <w:tab w:val="right" w:leader="dot" w:pos="9350"/>
            </w:tabs>
            <w:spacing w:line="360" w:lineRule="auto"/>
            <w:rPr>
              <w:rFonts w:ascii="Arial" w:hAnsi="Arial" w:cs="Arial"/>
              <w:noProof/>
              <w:sz w:val="24"/>
              <w:szCs w:val="24"/>
            </w:rPr>
          </w:pPr>
          <w:hyperlink w:anchor="_Toc171087533" w:history="1">
            <w:r w:rsidR="002B39AF" w:rsidRPr="002B39AF">
              <w:rPr>
                <w:rStyle w:val="Hyperlink"/>
                <w:rFonts w:ascii="Arial" w:eastAsiaTheme="majorEastAsia" w:hAnsi="Arial" w:cs="Arial"/>
                <w:bCs/>
                <w:noProof/>
                <w:sz w:val="24"/>
                <w:szCs w:val="24"/>
              </w:rPr>
              <w:t>Chemosensation</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_Toc171087533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11</w:t>
            </w:r>
            <w:r w:rsidR="002B39AF" w:rsidRPr="002B39AF">
              <w:rPr>
                <w:rFonts w:ascii="Arial" w:hAnsi="Arial" w:cs="Arial"/>
                <w:noProof/>
                <w:webHidden/>
                <w:sz w:val="24"/>
                <w:szCs w:val="24"/>
              </w:rPr>
              <w:fldChar w:fldCharType="end"/>
            </w:r>
          </w:hyperlink>
        </w:p>
        <w:p w14:paraId="021D1FDE" w14:textId="77777777" w:rsidR="00B33111" w:rsidRPr="00B33111" w:rsidRDefault="00B33111" w:rsidP="00B33111">
          <w:pPr>
            <w:rPr>
              <w:rFonts w:eastAsiaTheme="minorEastAsia"/>
            </w:rPr>
          </w:pPr>
        </w:p>
        <w:p w14:paraId="1833A79A" w14:textId="0B86F896"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34" w:history="1">
            <w:r w:rsidR="002B39AF" w:rsidRPr="002B39AF">
              <w:rPr>
                <w:rStyle w:val="Hyperlink"/>
                <w:rFonts w:ascii="Arial" w:eastAsiaTheme="majorEastAsia" w:hAnsi="Arial" w:cs="Arial"/>
                <w:bCs/>
                <w:noProof/>
                <w:sz w:val="24"/>
                <w:szCs w:val="24"/>
              </w:rPr>
              <w:t>2. MATERIALS</w:t>
            </w:r>
            <w:r w:rsidR="002B39AF" w:rsidRPr="002B39AF">
              <w:rPr>
                <w:rStyle w:val="Hyperlink"/>
                <w:rFonts w:ascii="Arial" w:eastAsiaTheme="majorEastAsia" w:hAnsi="Arial" w:cs="Arial"/>
                <w:noProof/>
                <w:sz w:val="24"/>
                <w:szCs w:val="24"/>
              </w:rPr>
              <w:t xml:space="preserve"> AND METHODS</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_Toc171087534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12</w:t>
            </w:r>
            <w:r w:rsidR="002B39AF" w:rsidRPr="002B39AF">
              <w:rPr>
                <w:rFonts w:ascii="Arial" w:hAnsi="Arial" w:cs="Arial"/>
                <w:noProof/>
                <w:webHidden/>
                <w:sz w:val="24"/>
                <w:szCs w:val="24"/>
              </w:rPr>
              <w:fldChar w:fldCharType="end"/>
            </w:r>
          </w:hyperlink>
        </w:p>
        <w:p w14:paraId="10B186A8" w14:textId="6AC9207A"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35" w:history="1">
            <w:r w:rsidR="002B39AF" w:rsidRPr="002B39AF">
              <w:rPr>
                <w:rStyle w:val="Hyperlink"/>
                <w:rFonts w:ascii="Arial" w:eastAsiaTheme="majorEastAsia" w:hAnsi="Arial" w:cs="Arial"/>
                <w:noProof/>
                <w:sz w:val="24"/>
                <w:szCs w:val="24"/>
              </w:rPr>
              <w:t>2.1 Essential Oils-</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_Toc171087535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12</w:t>
            </w:r>
            <w:r w:rsidR="002B39AF" w:rsidRPr="002B39AF">
              <w:rPr>
                <w:rFonts w:ascii="Arial" w:hAnsi="Arial" w:cs="Arial"/>
                <w:noProof/>
                <w:webHidden/>
                <w:sz w:val="24"/>
                <w:szCs w:val="24"/>
              </w:rPr>
              <w:fldChar w:fldCharType="end"/>
            </w:r>
          </w:hyperlink>
        </w:p>
        <w:p w14:paraId="058787FE" w14:textId="4D791CB5"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36" w:history="1">
            <w:r w:rsidR="002B39AF" w:rsidRPr="002B39AF">
              <w:rPr>
                <w:rStyle w:val="Hyperlink"/>
                <w:rFonts w:ascii="Arial" w:eastAsiaTheme="majorEastAsia" w:hAnsi="Arial" w:cs="Arial"/>
                <w:noProof/>
                <w:sz w:val="24"/>
                <w:szCs w:val="24"/>
              </w:rPr>
              <w:t xml:space="preserve">2.2 </w:t>
            </w:r>
            <w:r w:rsidR="002B39AF" w:rsidRPr="002B39AF">
              <w:rPr>
                <w:rStyle w:val="Hyperlink"/>
                <w:rFonts w:ascii="Arial" w:eastAsiaTheme="majorEastAsia" w:hAnsi="Arial" w:cs="Arial"/>
                <w:i/>
                <w:iCs/>
                <w:noProof/>
                <w:sz w:val="24"/>
                <w:szCs w:val="24"/>
              </w:rPr>
              <w:t xml:space="preserve">Caenorhabditis elegans </w:t>
            </w:r>
            <w:r w:rsidR="002B39AF" w:rsidRPr="002B39AF">
              <w:rPr>
                <w:rStyle w:val="Hyperlink"/>
                <w:rFonts w:ascii="Arial" w:eastAsiaTheme="majorEastAsia" w:hAnsi="Arial" w:cs="Arial"/>
                <w:noProof/>
                <w:sz w:val="24"/>
                <w:szCs w:val="24"/>
              </w:rPr>
              <w:t>strains</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_Toc171087536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12</w:t>
            </w:r>
            <w:r w:rsidR="002B39AF" w:rsidRPr="002B39AF">
              <w:rPr>
                <w:rFonts w:ascii="Arial" w:hAnsi="Arial" w:cs="Arial"/>
                <w:noProof/>
                <w:webHidden/>
                <w:sz w:val="24"/>
                <w:szCs w:val="24"/>
              </w:rPr>
              <w:fldChar w:fldCharType="end"/>
            </w:r>
          </w:hyperlink>
        </w:p>
        <w:p w14:paraId="3B78CE26" w14:textId="08E0AFB7" w:rsidR="002B39AF" w:rsidRPr="002B39AF" w:rsidRDefault="00000000" w:rsidP="002B39AF">
          <w:pPr>
            <w:pStyle w:val="TOC3"/>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37" w:history="1">
            <w:r w:rsidR="002B39AF" w:rsidRPr="002B39AF">
              <w:rPr>
                <w:rStyle w:val="Hyperlink"/>
                <w:rFonts w:ascii="Arial" w:eastAsiaTheme="majorEastAsia" w:hAnsi="Arial" w:cs="Arial"/>
                <w:noProof/>
                <w:sz w:val="24"/>
                <w:szCs w:val="24"/>
              </w:rPr>
              <w:t>2.2.1 Culture and Media</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_Toc171087537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13</w:t>
            </w:r>
            <w:r w:rsidR="002B39AF" w:rsidRPr="002B39AF">
              <w:rPr>
                <w:rFonts w:ascii="Arial" w:hAnsi="Arial" w:cs="Arial"/>
                <w:noProof/>
                <w:webHidden/>
                <w:sz w:val="24"/>
                <w:szCs w:val="24"/>
              </w:rPr>
              <w:fldChar w:fldCharType="end"/>
            </w:r>
          </w:hyperlink>
        </w:p>
        <w:p w14:paraId="24896E75" w14:textId="56F59E71"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38" w:history="1">
            <w:r w:rsidR="002B39AF" w:rsidRPr="002B39AF">
              <w:rPr>
                <w:rStyle w:val="Hyperlink"/>
                <w:rFonts w:ascii="Arial" w:eastAsiaTheme="majorEastAsia" w:hAnsi="Arial" w:cs="Arial"/>
                <w:noProof/>
                <w:sz w:val="24"/>
                <w:szCs w:val="24"/>
              </w:rPr>
              <w:t xml:space="preserve">2.3 Chemotaxis Assay in </w:t>
            </w:r>
            <w:r w:rsidR="002B39AF" w:rsidRPr="002B39AF">
              <w:rPr>
                <w:rStyle w:val="Hyperlink"/>
                <w:rFonts w:ascii="Arial" w:eastAsiaTheme="majorEastAsia" w:hAnsi="Arial" w:cs="Arial"/>
                <w:i/>
                <w:iCs/>
                <w:noProof/>
                <w:sz w:val="24"/>
                <w:szCs w:val="24"/>
              </w:rPr>
              <w:t>C. elegans</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_Toc171087538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14</w:t>
            </w:r>
            <w:r w:rsidR="002B39AF" w:rsidRPr="002B39AF">
              <w:rPr>
                <w:rFonts w:ascii="Arial" w:hAnsi="Arial" w:cs="Arial"/>
                <w:noProof/>
                <w:webHidden/>
                <w:sz w:val="24"/>
                <w:szCs w:val="24"/>
              </w:rPr>
              <w:fldChar w:fldCharType="end"/>
            </w:r>
          </w:hyperlink>
        </w:p>
        <w:p w14:paraId="475F5280" w14:textId="63939FEF"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39" w:history="1">
            <w:r w:rsidR="002B39AF" w:rsidRPr="002B39AF">
              <w:rPr>
                <w:rStyle w:val="Hyperlink"/>
                <w:rFonts w:ascii="Arial" w:eastAsiaTheme="majorEastAsia" w:hAnsi="Arial" w:cs="Arial"/>
                <w:noProof/>
                <w:sz w:val="24"/>
                <w:szCs w:val="24"/>
              </w:rPr>
              <w:t xml:space="preserve">2.4 Lifespan Assay in </w:t>
            </w:r>
            <w:r w:rsidR="002B39AF" w:rsidRPr="002B39AF">
              <w:rPr>
                <w:rStyle w:val="Hyperlink"/>
                <w:rFonts w:ascii="Arial" w:eastAsiaTheme="majorEastAsia" w:hAnsi="Arial" w:cs="Arial"/>
                <w:i/>
                <w:iCs/>
                <w:noProof/>
                <w:sz w:val="24"/>
                <w:szCs w:val="24"/>
              </w:rPr>
              <w:t>C. elegans</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_Toc171087539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15</w:t>
            </w:r>
            <w:r w:rsidR="002B39AF" w:rsidRPr="002B39AF">
              <w:rPr>
                <w:rFonts w:ascii="Arial" w:hAnsi="Arial" w:cs="Arial"/>
                <w:noProof/>
                <w:webHidden/>
                <w:sz w:val="24"/>
                <w:szCs w:val="24"/>
              </w:rPr>
              <w:fldChar w:fldCharType="end"/>
            </w:r>
          </w:hyperlink>
        </w:p>
        <w:p w14:paraId="2EECC3BB" w14:textId="0146C557"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40" w:history="1">
            <w:r w:rsidR="002B39AF" w:rsidRPr="002B39AF">
              <w:rPr>
                <w:rStyle w:val="Hyperlink"/>
                <w:rFonts w:ascii="Arial" w:eastAsiaTheme="majorEastAsia" w:hAnsi="Arial" w:cs="Arial"/>
                <w:noProof/>
                <w:sz w:val="24"/>
                <w:szCs w:val="24"/>
              </w:rPr>
              <w:t xml:space="preserve">2.5 Oxidative Stress Assay in </w:t>
            </w:r>
            <w:r w:rsidR="002B39AF" w:rsidRPr="002B39AF">
              <w:rPr>
                <w:rStyle w:val="Hyperlink"/>
                <w:rFonts w:ascii="Arial" w:eastAsiaTheme="majorEastAsia" w:hAnsi="Arial" w:cs="Arial"/>
                <w:i/>
                <w:iCs/>
                <w:noProof/>
                <w:sz w:val="24"/>
                <w:szCs w:val="24"/>
              </w:rPr>
              <w:t>C. elegans</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_Toc171087540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16</w:t>
            </w:r>
            <w:r w:rsidR="002B39AF" w:rsidRPr="002B39AF">
              <w:rPr>
                <w:rFonts w:ascii="Arial" w:hAnsi="Arial" w:cs="Arial"/>
                <w:noProof/>
                <w:webHidden/>
                <w:sz w:val="24"/>
                <w:szCs w:val="24"/>
              </w:rPr>
              <w:fldChar w:fldCharType="end"/>
            </w:r>
          </w:hyperlink>
        </w:p>
        <w:p w14:paraId="4C1D9E7F" w14:textId="7EFAFE80"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41" w:history="1">
            <w:r w:rsidR="002B39AF" w:rsidRPr="002B39AF">
              <w:rPr>
                <w:rStyle w:val="Hyperlink"/>
                <w:rFonts w:ascii="Arial" w:eastAsiaTheme="majorEastAsia" w:hAnsi="Arial" w:cs="Arial"/>
                <w:noProof/>
                <w:sz w:val="24"/>
                <w:szCs w:val="24"/>
              </w:rPr>
              <w:t>2.6 Fecundity</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_Toc171087541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17</w:t>
            </w:r>
            <w:r w:rsidR="002B39AF" w:rsidRPr="002B39AF">
              <w:rPr>
                <w:rFonts w:ascii="Arial" w:hAnsi="Arial" w:cs="Arial"/>
                <w:noProof/>
                <w:webHidden/>
                <w:sz w:val="24"/>
                <w:szCs w:val="24"/>
              </w:rPr>
              <w:fldChar w:fldCharType="end"/>
            </w:r>
          </w:hyperlink>
        </w:p>
        <w:p w14:paraId="27564581" w14:textId="3CD2BB3B"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42" w:history="1">
            <w:r w:rsidR="002B39AF" w:rsidRPr="002B39AF">
              <w:rPr>
                <w:rStyle w:val="Hyperlink"/>
                <w:rFonts w:ascii="Arial" w:eastAsiaTheme="majorEastAsia" w:hAnsi="Arial" w:cs="Arial"/>
                <w:noProof/>
                <w:sz w:val="24"/>
                <w:szCs w:val="24"/>
              </w:rPr>
              <w:t>2.7 RNA isolation</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_Toc171087542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17</w:t>
            </w:r>
            <w:r w:rsidR="002B39AF" w:rsidRPr="002B39AF">
              <w:rPr>
                <w:rFonts w:ascii="Arial" w:hAnsi="Arial" w:cs="Arial"/>
                <w:noProof/>
                <w:webHidden/>
                <w:sz w:val="24"/>
                <w:szCs w:val="24"/>
              </w:rPr>
              <w:fldChar w:fldCharType="end"/>
            </w:r>
          </w:hyperlink>
        </w:p>
        <w:p w14:paraId="33B537C3" w14:textId="019213D6"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43" w:history="1">
            <w:r w:rsidR="002B39AF" w:rsidRPr="002B39AF">
              <w:rPr>
                <w:rStyle w:val="Hyperlink"/>
                <w:rFonts w:ascii="Arial" w:eastAsiaTheme="majorEastAsia" w:hAnsi="Arial" w:cs="Arial"/>
                <w:noProof/>
                <w:sz w:val="24"/>
                <w:szCs w:val="24"/>
              </w:rPr>
              <w:t>2.8 cDNA preparation</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_Toc171087543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18</w:t>
            </w:r>
            <w:r w:rsidR="002B39AF" w:rsidRPr="002B39AF">
              <w:rPr>
                <w:rFonts w:ascii="Arial" w:hAnsi="Arial" w:cs="Arial"/>
                <w:noProof/>
                <w:webHidden/>
                <w:sz w:val="24"/>
                <w:szCs w:val="24"/>
              </w:rPr>
              <w:fldChar w:fldCharType="end"/>
            </w:r>
          </w:hyperlink>
        </w:p>
        <w:p w14:paraId="4A28FBC5" w14:textId="5D6ED31F"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44" w:history="1">
            <w:r w:rsidR="002B39AF" w:rsidRPr="002B39AF">
              <w:rPr>
                <w:rStyle w:val="Hyperlink"/>
                <w:rFonts w:ascii="Arial" w:eastAsiaTheme="majorEastAsia" w:hAnsi="Arial" w:cs="Arial"/>
                <w:noProof/>
                <w:sz w:val="24"/>
                <w:szCs w:val="24"/>
              </w:rPr>
              <w:t>2.9 Sensory (Odour) Analysis of Selected EO on Human Volunteers</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_Toc171087544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18</w:t>
            </w:r>
            <w:r w:rsidR="002B39AF" w:rsidRPr="002B39AF">
              <w:rPr>
                <w:rFonts w:ascii="Arial" w:hAnsi="Arial" w:cs="Arial"/>
                <w:noProof/>
                <w:webHidden/>
                <w:sz w:val="24"/>
                <w:szCs w:val="24"/>
              </w:rPr>
              <w:fldChar w:fldCharType="end"/>
            </w:r>
          </w:hyperlink>
        </w:p>
        <w:p w14:paraId="2DD1E11B" w14:textId="2896F100" w:rsidR="00E41199" w:rsidRDefault="00000000" w:rsidP="00B33111">
          <w:pPr>
            <w:pStyle w:val="TOC2"/>
            <w:tabs>
              <w:tab w:val="right" w:leader="dot" w:pos="9350"/>
            </w:tabs>
            <w:spacing w:line="360" w:lineRule="auto"/>
            <w:rPr>
              <w:rFonts w:ascii="Arial" w:hAnsi="Arial" w:cs="Arial"/>
              <w:noProof/>
              <w:sz w:val="24"/>
              <w:szCs w:val="24"/>
            </w:rPr>
          </w:pPr>
          <w:hyperlink w:anchor="_Toc171087545" w:history="1">
            <w:r w:rsidR="002B39AF" w:rsidRPr="002B39AF">
              <w:rPr>
                <w:rStyle w:val="Hyperlink"/>
                <w:rFonts w:ascii="Arial" w:eastAsiaTheme="majorEastAsia" w:hAnsi="Arial" w:cs="Arial"/>
                <w:noProof/>
                <w:sz w:val="24"/>
                <w:szCs w:val="24"/>
              </w:rPr>
              <w:t>2.10 Data analysis</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_Toc171087545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19</w:t>
            </w:r>
            <w:r w:rsidR="002B39AF" w:rsidRPr="002B39AF">
              <w:rPr>
                <w:rFonts w:ascii="Arial" w:hAnsi="Arial" w:cs="Arial"/>
                <w:noProof/>
                <w:webHidden/>
                <w:sz w:val="24"/>
                <w:szCs w:val="24"/>
              </w:rPr>
              <w:fldChar w:fldCharType="end"/>
            </w:r>
          </w:hyperlink>
        </w:p>
        <w:p w14:paraId="37AB5DF8" w14:textId="77777777" w:rsidR="00B33111" w:rsidRPr="00B33111" w:rsidRDefault="00B33111" w:rsidP="00B33111">
          <w:pPr>
            <w:rPr>
              <w:rFonts w:eastAsiaTheme="minorEastAsia"/>
            </w:rPr>
          </w:pPr>
        </w:p>
        <w:p w14:paraId="063EE4A0" w14:textId="72C36BB1" w:rsidR="002B39AF" w:rsidRPr="002B39AF" w:rsidRDefault="00000000" w:rsidP="002B39AF">
          <w:pPr>
            <w:pStyle w:val="TOC1"/>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46" w:history="1">
            <w:r w:rsidR="002B39AF" w:rsidRPr="002B39AF">
              <w:rPr>
                <w:rStyle w:val="Hyperlink"/>
                <w:rFonts w:ascii="Arial" w:eastAsiaTheme="majorEastAsia" w:hAnsi="Arial" w:cs="Arial"/>
                <w:bCs/>
                <w:noProof/>
                <w:sz w:val="24"/>
                <w:szCs w:val="24"/>
              </w:rPr>
              <w:t>3.</w:t>
            </w:r>
            <w:r w:rsidR="002B39AF" w:rsidRPr="002B39AF">
              <w:rPr>
                <w:rStyle w:val="Hyperlink"/>
                <w:rFonts w:ascii="Arial" w:eastAsiaTheme="majorEastAsia" w:hAnsi="Arial" w:cs="Arial"/>
                <w:noProof/>
                <w:sz w:val="24"/>
                <w:szCs w:val="24"/>
              </w:rPr>
              <w:t xml:space="preserve"> RESULTS AND DISCUSSION</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_Toc171087546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20</w:t>
            </w:r>
            <w:r w:rsidR="002B39AF" w:rsidRPr="002B39AF">
              <w:rPr>
                <w:rFonts w:ascii="Arial" w:hAnsi="Arial" w:cs="Arial"/>
                <w:noProof/>
                <w:webHidden/>
                <w:sz w:val="24"/>
                <w:szCs w:val="24"/>
              </w:rPr>
              <w:fldChar w:fldCharType="end"/>
            </w:r>
          </w:hyperlink>
        </w:p>
        <w:p w14:paraId="35D58F8A" w14:textId="0A1BF6A7"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47" w:history="1">
            <w:r w:rsidR="002B39AF" w:rsidRPr="002B39AF">
              <w:rPr>
                <w:rStyle w:val="Hyperlink"/>
                <w:rFonts w:ascii="Arial" w:eastAsiaTheme="majorEastAsia" w:hAnsi="Arial" w:cs="Arial"/>
                <w:noProof/>
                <w:sz w:val="24"/>
                <w:szCs w:val="24"/>
              </w:rPr>
              <w:t xml:space="preserve">3.1 Selected aromatic EO except </w:t>
            </w:r>
            <w:r w:rsidR="002B39AF" w:rsidRPr="002B39AF">
              <w:rPr>
                <w:rStyle w:val="Hyperlink"/>
                <w:rFonts w:ascii="Arial" w:eastAsiaTheme="majorEastAsia" w:hAnsi="Arial" w:cs="Arial"/>
                <w:i/>
                <w:iCs/>
                <w:noProof/>
                <w:sz w:val="24"/>
                <w:szCs w:val="24"/>
              </w:rPr>
              <w:t>Karpura</w:t>
            </w:r>
            <w:r w:rsidR="002B39AF" w:rsidRPr="002B39AF">
              <w:rPr>
                <w:rStyle w:val="Hyperlink"/>
                <w:rFonts w:ascii="Arial" w:eastAsiaTheme="majorEastAsia" w:hAnsi="Arial" w:cs="Arial"/>
                <w:noProof/>
                <w:sz w:val="24"/>
                <w:szCs w:val="24"/>
              </w:rPr>
              <w:t xml:space="preserve"> are attractants for wild-type and Serotonin mutants of </w:t>
            </w:r>
            <w:r w:rsidR="002B39AF" w:rsidRPr="002B39AF">
              <w:rPr>
                <w:rStyle w:val="Hyperlink"/>
                <w:rFonts w:ascii="Arial" w:eastAsiaTheme="majorEastAsia" w:hAnsi="Arial" w:cs="Arial"/>
                <w:i/>
                <w:iCs/>
                <w:noProof/>
                <w:sz w:val="24"/>
                <w:szCs w:val="24"/>
              </w:rPr>
              <w:t>C. elegans</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_Toc171087547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20</w:t>
            </w:r>
            <w:r w:rsidR="002B39AF" w:rsidRPr="002B39AF">
              <w:rPr>
                <w:rFonts w:ascii="Arial" w:hAnsi="Arial" w:cs="Arial"/>
                <w:noProof/>
                <w:webHidden/>
                <w:sz w:val="24"/>
                <w:szCs w:val="24"/>
              </w:rPr>
              <w:fldChar w:fldCharType="end"/>
            </w:r>
          </w:hyperlink>
        </w:p>
        <w:p w14:paraId="5CF06A90" w14:textId="2FAD3859"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48" w:history="1">
            <w:r w:rsidR="002B39AF" w:rsidRPr="002B39AF">
              <w:rPr>
                <w:rStyle w:val="Hyperlink"/>
                <w:rFonts w:ascii="Arial" w:eastAsiaTheme="majorEastAsia" w:hAnsi="Arial" w:cs="Arial"/>
                <w:noProof/>
                <w:sz w:val="24"/>
                <w:szCs w:val="24"/>
              </w:rPr>
              <w:t xml:space="preserve">3.2 </w:t>
            </w:r>
            <w:r w:rsidR="002B39AF" w:rsidRPr="002B39AF">
              <w:rPr>
                <w:rStyle w:val="Hyperlink"/>
                <w:rFonts w:ascii="Arial" w:eastAsiaTheme="majorEastAsia" w:hAnsi="Arial" w:cs="Arial"/>
                <w:i/>
                <w:iCs/>
                <w:noProof/>
                <w:sz w:val="24"/>
                <w:szCs w:val="24"/>
              </w:rPr>
              <w:t>Chandana</w:t>
            </w:r>
            <w:r w:rsidR="002B39AF" w:rsidRPr="002B39AF">
              <w:rPr>
                <w:rStyle w:val="Hyperlink"/>
                <w:rFonts w:ascii="Arial" w:eastAsiaTheme="majorEastAsia" w:hAnsi="Arial" w:cs="Arial"/>
                <w:noProof/>
                <w:sz w:val="24"/>
                <w:szCs w:val="24"/>
              </w:rPr>
              <w:t xml:space="preserve"> and </w:t>
            </w:r>
            <w:r w:rsidR="002B39AF" w:rsidRPr="002B39AF">
              <w:rPr>
                <w:rStyle w:val="Hyperlink"/>
                <w:rFonts w:ascii="Arial" w:eastAsiaTheme="majorEastAsia" w:hAnsi="Arial" w:cs="Arial"/>
                <w:i/>
                <w:iCs/>
                <w:noProof/>
                <w:sz w:val="24"/>
                <w:szCs w:val="24"/>
              </w:rPr>
              <w:t>Vacha</w:t>
            </w:r>
            <w:r w:rsidR="002B39AF" w:rsidRPr="002B39AF">
              <w:rPr>
                <w:rStyle w:val="Hyperlink"/>
                <w:rFonts w:ascii="Arial" w:eastAsiaTheme="majorEastAsia" w:hAnsi="Arial" w:cs="Arial"/>
                <w:noProof/>
                <w:sz w:val="24"/>
                <w:szCs w:val="24"/>
              </w:rPr>
              <w:t xml:space="preserve"> EO increase mean lifespan in Ser-1 mutants and no changes in lifespan are seen in N2 worms.</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_Toc171087548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22</w:t>
            </w:r>
            <w:r w:rsidR="002B39AF" w:rsidRPr="002B39AF">
              <w:rPr>
                <w:rFonts w:ascii="Arial" w:hAnsi="Arial" w:cs="Arial"/>
                <w:noProof/>
                <w:webHidden/>
                <w:sz w:val="24"/>
                <w:szCs w:val="24"/>
              </w:rPr>
              <w:fldChar w:fldCharType="end"/>
            </w:r>
          </w:hyperlink>
        </w:p>
        <w:p w14:paraId="0E34F074" w14:textId="6E32A71F"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49" w:history="1">
            <w:r w:rsidR="002B39AF" w:rsidRPr="002B39AF">
              <w:rPr>
                <w:rStyle w:val="Hyperlink"/>
                <w:rFonts w:ascii="Arial" w:eastAsiaTheme="majorEastAsia" w:hAnsi="Arial" w:cs="Arial"/>
                <w:noProof/>
                <w:sz w:val="24"/>
                <w:szCs w:val="24"/>
              </w:rPr>
              <w:t xml:space="preserve">3.3 Worms treated with </w:t>
            </w:r>
            <w:r w:rsidR="002B39AF" w:rsidRPr="002B39AF">
              <w:rPr>
                <w:rStyle w:val="Hyperlink"/>
                <w:rFonts w:ascii="Arial" w:eastAsiaTheme="majorEastAsia" w:hAnsi="Arial" w:cs="Arial"/>
                <w:i/>
                <w:iCs/>
                <w:noProof/>
                <w:sz w:val="24"/>
                <w:szCs w:val="24"/>
              </w:rPr>
              <w:t xml:space="preserve">Chandana </w:t>
            </w:r>
            <w:r w:rsidR="002B39AF" w:rsidRPr="002B39AF">
              <w:rPr>
                <w:rStyle w:val="Hyperlink"/>
                <w:rFonts w:ascii="Arial" w:eastAsiaTheme="majorEastAsia" w:hAnsi="Arial" w:cs="Arial"/>
                <w:noProof/>
                <w:sz w:val="24"/>
                <w:szCs w:val="24"/>
              </w:rPr>
              <w:t>can tolerate higher oxidative stress</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_Toc171087549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25</w:t>
            </w:r>
            <w:r w:rsidR="002B39AF" w:rsidRPr="002B39AF">
              <w:rPr>
                <w:rFonts w:ascii="Arial" w:hAnsi="Arial" w:cs="Arial"/>
                <w:noProof/>
                <w:webHidden/>
                <w:sz w:val="24"/>
                <w:szCs w:val="24"/>
              </w:rPr>
              <w:fldChar w:fldCharType="end"/>
            </w:r>
          </w:hyperlink>
        </w:p>
        <w:p w14:paraId="1FF95953" w14:textId="120D42E1"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50" w:history="1">
            <w:r w:rsidR="002B39AF" w:rsidRPr="002B39AF">
              <w:rPr>
                <w:rStyle w:val="Hyperlink"/>
                <w:rFonts w:ascii="Arial" w:eastAsiaTheme="majorEastAsia" w:hAnsi="Arial" w:cs="Arial"/>
                <w:noProof/>
                <w:sz w:val="24"/>
                <w:szCs w:val="24"/>
              </w:rPr>
              <w:t xml:space="preserve">3.4 Egg laying increases in N2 worms on exposure to </w:t>
            </w:r>
            <w:r w:rsidR="002B39AF" w:rsidRPr="002B39AF">
              <w:rPr>
                <w:rStyle w:val="Hyperlink"/>
                <w:rFonts w:ascii="Arial" w:eastAsiaTheme="majorEastAsia" w:hAnsi="Arial" w:cs="Arial"/>
                <w:i/>
                <w:iCs/>
                <w:noProof/>
                <w:sz w:val="24"/>
                <w:szCs w:val="24"/>
              </w:rPr>
              <w:t>Vacha</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_Toc171087550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27</w:t>
            </w:r>
            <w:r w:rsidR="002B39AF" w:rsidRPr="002B39AF">
              <w:rPr>
                <w:rFonts w:ascii="Arial" w:hAnsi="Arial" w:cs="Arial"/>
                <w:noProof/>
                <w:webHidden/>
                <w:sz w:val="24"/>
                <w:szCs w:val="24"/>
              </w:rPr>
              <w:fldChar w:fldCharType="end"/>
            </w:r>
          </w:hyperlink>
        </w:p>
        <w:p w14:paraId="3BE48E0F" w14:textId="13445D2A"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51" w:history="1">
            <w:r w:rsidR="002B39AF" w:rsidRPr="002B39AF">
              <w:rPr>
                <w:rStyle w:val="Hyperlink"/>
                <w:rFonts w:ascii="Arial" w:eastAsiaTheme="majorEastAsia" w:hAnsi="Arial" w:cs="Arial"/>
                <w:noProof/>
                <w:sz w:val="24"/>
                <w:szCs w:val="24"/>
              </w:rPr>
              <w:t>3.5 RNA Isolation</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_Toc171087551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28</w:t>
            </w:r>
            <w:r w:rsidR="002B39AF" w:rsidRPr="002B39AF">
              <w:rPr>
                <w:rFonts w:ascii="Arial" w:hAnsi="Arial" w:cs="Arial"/>
                <w:noProof/>
                <w:webHidden/>
                <w:sz w:val="24"/>
                <w:szCs w:val="24"/>
              </w:rPr>
              <w:fldChar w:fldCharType="end"/>
            </w:r>
          </w:hyperlink>
        </w:p>
        <w:p w14:paraId="4A2AA52C" w14:textId="3F9AA326"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52" w:history="1">
            <w:r w:rsidR="002B39AF" w:rsidRPr="002B39AF">
              <w:rPr>
                <w:rStyle w:val="Hyperlink"/>
                <w:rFonts w:ascii="Arial" w:eastAsiaTheme="majorEastAsia" w:hAnsi="Arial" w:cs="Arial"/>
                <w:noProof/>
                <w:sz w:val="24"/>
                <w:szCs w:val="24"/>
              </w:rPr>
              <w:t>3.6 Sensory Analysis in Human Volunteers</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_Toc171087552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28</w:t>
            </w:r>
            <w:r w:rsidR="002B39AF" w:rsidRPr="002B39AF">
              <w:rPr>
                <w:rFonts w:ascii="Arial" w:hAnsi="Arial" w:cs="Arial"/>
                <w:noProof/>
                <w:webHidden/>
                <w:sz w:val="24"/>
                <w:szCs w:val="24"/>
              </w:rPr>
              <w:fldChar w:fldCharType="end"/>
            </w:r>
          </w:hyperlink>
        </w:p>
        <w:p w14:paraId="610F6D03" w14:textId="6A281B65" w:rsidR="002B39AF" w:rsidRDefault="00000000" w:rsidP="002B39AF">
          <w:pPr>
            <w:pStyle w:val="TOC3"/>
            <w:tabs>
              <w:tab w:val="right" w:leader="dot" w:pos="9350"/>
            </w:tabs>
            <w:spacing w:line="360" w:lineRule="auto"/>
            <w:rPr>
              <w:rFonts w:ascii="Arial" w:hAnsi="Arial" w:cs="Arial"/>
              <w:noProof/>
              <w:sz w:val="24"/>
              <w:szCs w:val="24"/>
            </w:rPr>
          </w:pPr>
          <w:hyperlink w:anchor="_Toc171087553" w:history="1">
            <w:r w:rsidR="002B39AF" w:rsidRPr="002B39AF">
              <w:rPr>
                <w:rStyle w:val="Hyperlink"/>
                <w:rFonts w:ascii="Arial" w:eastAsiaTheme="majorEastAsia" w:hAnsi="Arial" w:cs="Arial"/>
                <w:noProof/>
                <w:sz w:val="24"/>
                <w:szCs w:val="24"/>
              </w:rPr>
              <w:t xml:space="preserve">The volunteers liked all EOs; </w:t>
            </w:r>
            <w:r w:rsidR="002B39AF" w:rsidRPr="002B39AF">
              <w:rPr>
                <w:rStyle w:val="Hyperlink"/>
                <w:rFonts w:ascii="Arial" w:eastAsiaTheme="majorEastAsia" w:hAnsi="Arial" w:cs="Arial"/>
                <w:i/>
                <w:iCs/>
                <w:noProof/>
                <w:sz w:val="24"/>
                <w:szCs w:val="24"/>
              </w:rPr>
              <w:t>Chandana</w:t>
            </w:r>
            <w:r w:rsidR="002B39AF" w:rsidRPr="002B39AF">
              <w:rPr>
                <w:rStyle w:val="Hyperlink"/>
                <w:rFonts w:ascii="Arial" w:eastAsiaTheme="majorEastAsia" w:hAnsi="Arial" w:cs="Arial"/>
                <w:noProof/>
                <w:sz w:val="24"/>
                <w:szCs w:val="24"/>
              </w:rPr>
              <w:t xml:space="preserve"> being favoured the most</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_Toc171087553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28</w:t>
            </w:r>
            <w:r w:rsidR="002B39AF" w:rsidRPr="002B39AF">
              <w:rPr>
                <w:rFonts w:ascii="Arial" w:hAnsi="Arial" w:cs="Arial"/>
                <w:noProof/>
                <w:webHidden/>
                <w:sz w:val="24"/>
                <w:szCs w:val="24"/>
              </w:rPr>
              <w:fldChar w:fldCharType="end"/>
            </w:r>
          </w:hyperlink>
        </w:p>
        <w:p w14:paraId="15A01FF6" w14:textId="77777777" w:rsidR="00B33111" w:rsidRPr="00B33111" w:rsidRDefault="00B33111" w:rsidP="00B33111">
          <w:pPr>
            <w:rPr>
              <w:rFonts w:eastAsiaTheme="minorEastAsia"/>
            </w:rPr>
          </w:pPr>
        </w:p>
        <w:p w14:paraId="27D5F8BD" w14:textId="3902B0D8" w:rsidR="002B39AF" w:rsidRDefault="00000000" w:rsidP="002B39AF">
          <w:pPr>
            <w:pStyle w:val="TOC1"/>
            <w:tabs>
              <w:tab w:val="right" w:leader="dot" w:pos="9350"/>
            </w:tabs>
            <w:spacing w:line="360" w:lineRule="auto"/>
            <w:rPr>
              <w:rFonts w:ascii="Arial" w:hAnsi="Arial" w:cs="Arial"/>
              <w:noProof/>
              <w:sz w:val="24"/>
              <w:szCs w:val="24"/>
            </w:rPr>
          </w:pPr>
          <w:hyperlink w:anchor="_Toc171087554" w:history="1">
            <w:r w:rsidR="002B39AF" w:rsidRPr="002B39AF">
              <w:rPr>
                <w:rStyle w:val="Hyperlink"/>
                <w:rFonts w:ascii="Arial" w:eastAsiaTheme="majorEastAsia" w:hAnsi="Arial" w:cs="Arial"/>
                <w:noProof/>
                <w:sz w:val="24"/>
                <w:szCs w:val="24"/>
              </w:rPr>
              <w:t>4. CONCLUSION</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_Toc171087554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30</w:t>
            </w:r>
            <w:r w:rsidR="002B39AF" w:rsidRPr="002B39AF">
              <w:rPr>
                <w:rFonts w:ascii="Arial" w:hAnsi="Arial" w:cs="Arial"/>
                <w:noProof/>
                <w:webHidden/>
                <w:sz w:val="24"/>
                <w:szCs w:val="24"/>
              </w:rPr>
              <w:fldChar w:fldCharType="end"/>
            </w:r>
          </w:hyperlink>
        </w:p>
        <w:p w14:paraId="088269B6" w14:textId="77777777" w:rsidR="00EA3754" w:rsidRPr="00EA3754" w:rsidRDefault="00EA3754" w:rsidP="00EA3754">
          <w:pPr>
            <w:rPr>
              <w:rFonts w:eastAsiaTheme="minorEastAsia"/>
            </w:rPr>
          </w:pPr>
        </w:p>
        <w:p w14:paraId="56B42CAC" w14:textId="3C52F95E" w:rsidR="002B39AF" w:rsidRDefault="00000000" w:rsidP="002B39AF">
          <w:pPr>
            <w:pStyle w:val="TOC1"/>
            <w:tabs>
              <w:tab w:val="right" w:leader="dot" w:pos="9350"/>
            </w:tabs>
            <w:spacing w:line="360" w:lineRule="auto"/>
            <w:rPr>
              <w:rFonts w:ascii="Arial" w:hAnsi="Arial" w:cs="Arial"/>
              <w:noProof/>
              <w:sz w:val="24"/>
              <w:szCs w:val="24"/>
            </w:rPr>
          </w:pPr>
          <w:hyperlink w:anchor="_Toc171087555" w:history="1">
            <w:r w:rsidR="002B39AF" w:rsidRPr="002B39AF">
              <w:rPr>
                <w:rStyle w:val="Hyperlink"/>
                <w:rFonts w:ascii="Arial" w:eastAsiaTheme="majorEastAsia" w:hAnsi="Arial" w:cs="Arial"/>
                <w:noProof/>
                <w:sz w:val="24"/>
                <w:szCs w:val="24"/>
              </w:rPr>
              <w:t>REFERENCES</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_Toc171087555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31</w:t>
            </w:r>
            <w:r w:rsidR="002B39AF" w:rsidRPr="002B39AF">
              <w:rPr>
                <w:rFonts w:ascii="Arial" w:hAnsi="Arial" w:cs="Arial"/>
                <w:noProof/>
                <w:webHidden/>
                <w:sz w:val="24"/>
                <w:szCs w:val="24"/>
              </w:rPr>
              <w:fldChar w:fldCharType="end"/>
            </w:r>
          </w:hyperlink>
        </w:p>
        <w:p w14:paraId="344381FF" w14:textId="77777777" w:rsidR="00EA3754" w:rsidRPr="00EA3754" w:rsidRDefault="00EA3754" w:rsidP="00EA3754">
          <w:pPr>
            <w:rPr>
              <w:rFonts w:eastAsiaTheme="minorEastAsia"/>
            </w:rPr>
          </w:pPr>
        </w:p>
        <w:p w14:paraId="59229D4C" w14:textId="59AC6CDD" w:rsidR="002B39AF" w:rsidRPr="002B39AF" w:rsidRDefault="00000000" w:rsidP="002B39AF">
          <w:pPr>
            <w:pStyle w:val="TOC1"/>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56" w:history="1">
            <w:r w:rsidR="002B39AF" w:rsidRPr="002B39AF">
              <w:rPr>
                <w:rStyle w:val="Hyperlink"/>
                <w:rFonts w:ascii="Arial" w:eastAsiaTheme="majorEastAsia" w:hAnsi="Arial" w:cs="Arial"/>
                <w:noProof/>
                <w:sz w:val="24"/>
                <w:szCs w:val="24"/>
              </w:rPr>
              <w:t>APPENDIX</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_Toc171087556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34</w:t>
            </w:r>
            <w:r w:rsidR="002B39AF" w:rsidRPr="002B39AF">
              <w:rPr>
                <w:rFonts w:ascii="Arial" w:hAnsi="Arial" w:cs="Arial"/>
                <w:noProof/>
                <w:webHidden/>
                <w:sz w:val="24"/>
                <w:szCs w:val="24"/>
              </w:rPr>
              <w:fldChar w:fldCharType="end"/>
            </w:r>
          </w:hyperlink>
        </w:p>
        <w:p w14:paraId="1FF94C25" w14:textId="19E770CD"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57" w:history="1">
            <w:r w:rsidR="002B39AF" w:rsidRPr="002B39AF">
              <w:rPr>
                <w:rStyle w:val="Hyperlink"/>
                <w:rFonts w:ascii="Arial" w:eastAsiaTheme="majorEastAsia" w:hAnsi="Arial" w:cs="Arial"/>
                <w:noProof/>
                <w:sz w:val="24"/>
                <w:szCs w:val="24"/>
              </w:rPr>
              <w:t>1. Progress Report 1</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_Toc171087557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34</w:t>
            </w:r>
            <w:r w:rsidR="002B39AF" w:rsidRPr="002B39AF">
              <w:rPr>
                <w:rFonts w:ascii="Arial" w:hAnsi="Arial" w:cs="Arial"/>
                <w:noProof/>
                <w:webHidden/>
                <w:sz w:val="24"/>
                <w:szCs w:val="24"/>
              </w:rPr>
              <w:fldChar w:fldCharType="end"/>
            </w:r>
          </w:hyperlink>
        </w:p>
        <w:p w14:paraId="39EAF19F" w14:textId="344DBC43" w:rsidR="002B39AF" w:rsidRPr="002B39AF" w:rsidRDefault="00000000" w:rsidP="002B39AF">
          <w:pPr>
            <w:pStyle w:val="TOC2"/>
            <w:tabs>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58" w:history="1">
            <w:r w:rsidR="002B39AF" w:rsidRPr="002B39AF">
              <w:rPr>
                <w:rStyle w:val="Hyperlink"/>
                <w:rFonts w:ascii="Arial" w:eastAsiaTheme="majorEastAsia" w:hAnsi="Arial" w:cs="Arial"/>
                <w:noProof/>
                <w:sz w:val="24"/>
                <w:szCs w:val="24"/>
              </w:rPr>
              <w:t>2. Progress Report 2</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_Toc171087558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35</w:t>
            </w:r>
            <w:r w:rsidR="002B39AF" w:rsidRPr="002B39AF">
              <w:rPr>
                <w:rFonts w:ascii="Arial" w:hAnsi="Arial" w:cs="Arial"/>
                <w:noProof/>
                <w:webHidden/>
                <w:sz w:val="24"/>
                <w:szCs w:val="24"/>
              </w:rPr>
              <w:fldChar w:fldCharType="end"/>
            </w:r>
          </w:hyperlink>
        </w:p>
        <w:p w14:paraId="054433DC" w14:textId="1244B88C" w:rsidR="002B39AF" w:rsidRPr="002B39AF" w:rsidRDefault="00000000" w:rsidP="002B39AF">
          <w:pPr>
            <w:pStyle w:val="TOC2"/>
            <w:tabs>
              <w:tab w:val="left" w:pos="660"/>
              <w:tab w:val="right" w:leader="dot" w:pos="9350"/>
            </w:tabs>
            <w:spacing w:line="360" w:lineRule="auto"/>
            <w:rPr>
              <w:rFonts w:ascii="Arial" w:eastAsiaTheme="minorEastAsia" w:hAnsi="Arial" w:cs="Arial"/>
              <w:noProof/>
              <w:kern w:val="2"/>
              <w:sz w:val="24"/>
              <w:szCs w:val="24"/>
              <w:lang w:val="en-IN" w:eastAsia="en-IN"/>
              <w14:ligatures w14:val="standardContextual"/>
            </w:rPr>
          </w:pPr>
          <w:hyperlink w:anchor="_Toc171087559" w:history="1">
            <w:r w:rsidR="002B39AF" w:rsidRPr="002B39AF">
              <w:rPr>
                <w:rStyle w:val="Hyperlink"/>
                <w:rFonts w:ascii="Arial" w:eastAsiaTheme="majorEastAsia" w:hAnsi="Arial" w:cs="Arial"/>
                <w:noProof/>
                <w:sz w:val="24"/>
                <w:szCs w:val="24"/>
              </w:rPr>
              <w:t>3.</w:t>
            </w:r>
            <w:r w:rsidR="00EA3754">
              <w:rPr>
                <w:rFonts w:ascii="Arial" w:eastAsiaTheme="minorEastAsia" w:hAnsi="Arial" w:cs="Arial"/>
                <w:noProof/>
                <w:kern w:val="2"/>
                <w:sz w:val="24"/>
                <w:szCs w:val="24"/>
                <w:lang w:val="en-IN" w:eastAsia="en-IN"/>
                <w14:ligatures w14:val="standardContextual"/>
              </w:rPr>
              <w:t xml:space="preserve"> </w:t>
            </w:r>
            <w:r w:rsidR="002B39AF" w:rsidRPr="002B39AF">
              <w:rPr>
                <w:rStyle w:val="Hyperlink"/>
                <w:rFonts w:ascii="Arial" w:eastAsiaTheme="majorEastAsia" w:hAnsi="Arial" w:cs="Arial"/>
                <w:noProof/>
                <w:sz w:val="24"/>
                <w:szCs w:val="24"/>
              </w:rPr>
              <w:t>Progress Report 3</w:t>
            </w:r>
            <w:r w:rsidR="002B39AF" w:rsidRPr="002B39AF">
              <w:rPr>
                <w:rFonts w:ascii="Arial" w:hAnsi="Arial" w:cs="Arial"/>
                <w:noProof/>
                <w:webHidden/>
                <w:sz w:val="24"/>
                <w:szCs w:val="24"/>
              </w:rPr>
              <w:tab/>
            </w:r>
            <w:r w:rsidR="002B39AF" w:rsidRPr="002B39AF">
              <w:rPr>
                <w:rFonts w:ascii="Arial" w:hAnsi="Arial" w:cs="Arial"/>
                <w:noProof/>
                <w:webHidden/>
                <w:sz w:val="24"/>
                <w:szCs w:val="24"/>
              </w:rPr>
              <w:fldChar w:fldCharType="begin"/>
            </w:r>
            <w:r w:rsidR="002B39AF" w:rsidRPr="002B39AF">
              <w:rPr>
                <w:rFonts w:ascii="Arial" w:hAnsi="Arial" w:cs="Arial"/>
                <w:noProof/>
                <w:webHidden/>
                <w:sz w:val="24"/>
                <w:szCs w:val="24"/>
              </w:rPr>
              <w:instrText xml:space="preserve"> PAGEREF _Toc171087559 \h </w:instrText>
            </w:r>
            <w:r w:rsidR="002B39AF" w:rsidRPr="002B39AF">
              <w:rPr>
                <w:rFonts w:ascii="Arial" w:hAnsi="Arial" w:cs="Arial"/>
                <w:noProof/>
                <w:webHidden/>
                <w:sz w:val="24"/>
                <w:szCs w:val="24"/>
              </w:rPr>
            </w:r>
            <w:r w:rsidR="002B39AF" w:rsidRPr="002B39AF">
              <w:rPr>
                <w:rFonts w:ascii="Arial" w:hAnsi="Arial" w:cs="Arial"/>
                <w:noProof/>
                <w:webHidden/>
                <w:sz w:val="24"/>
                <w:szCs w:val="24"/>
              </w:rPr>
              <w:fldChar w:fldCharType="separate"/>
            </w:r>
            <w:r w:rsidR="000E2F2B">
              <w:rPr>
                <w:rFonts w:ascii="Arial" w:hAnsi="Arial" w:cs="Arial"/>
                <w:noProof/>
                <w:webHidden/>
                <w:sz w:val="24"/>
                <w:szCs w:val="24"/>
              </w:rPr>
              <w:t>37</w:t>
            </w:r>
            <w:r w:rsidR="002B39AF" w:rsidRPr="002B39AF">
              <w:rPr>
                <w:rFonts w:ascii="Arial" w:hAnsi="Arial" w:cs="Arial"/>
                <w:noProof/>
                <w:webHidden/>
                <w:sz w:val="24"/>
                <w:szCs w:val="24"/>
              </w:rPr>
              <w:fldChar w:fldCharType="end"/>
            </w:r>
          </w:hyperlink>
        </w:p>
        <w:p w14:paraId="5B630C18" w14:textId="24864342" w:rsidR="002E0B22" w:rsidRPr="002B39AF" w:rsidRDefault="00C13281" w:rsidP="002B39AF">
          <w:pPr>
            <w:spacing w:line="360" w:lineRule="auto"/>
            <w:jc w:val="both"/>
            <w:rPr>
              <w:rFonts w:ascii="Arial" w:hAnsi="Arial" w:cs="Arial"/>
              <w:b/>
              <w:bCs/>
              <w:noProof/>
              <w:sz w:val="24"/>
              <w:szCs w:val="24"/>
            </w:rPr>
            <w:sectPr w:rsidR="002E0B22" w:rsidRPr="002B39AF" w:rsidSect="00717AF5">
              <w:headerReference w:type="default" r:id="rId12"/>
              <w:footerReference w:type="default" r:id="rId13"/>
              <w:footerReference w:type="first" r:id="rId14"/>
              <w:pgSz w:w="12240" w:h="15840" w:code="1"/>
              <w:pgMar w:top="1440" w:right="1440" w:bottom="1440" w:left="1440" w:header="720" w:footer="965" w:gutter="0"/>
              <w:pgNumType w:fmt="lowerRoman"/>
              <w:cols w:space="720"/>
              <w:titlePg/>
              <w:docGrid w:linePitch="299"/>
            </w:sectPr>
          </w:pPr>
          <w:r w:rsidRPr="002B39AF">
            <w:rPr>
              <w:rFonts w:ascii="Arial" w:hAnsi="Arial" w:cs="Arial"/>
              <w:b/>
              <w:bCs/>
              <w:noProof/>
              <w:sz w:val="24"/>
              <w:szCs w:val="24"/>
            </w:rPr>
            <w:fldChar w:fldCharType="end"/>
          </w:r>
        </w:p>
      </w:sdtContent>
    </w:sdt>
    <w:p w14:paraId="1F8E6F8D" w14:textId="55546357" w:rsidR="00033249" w:rsidRPr="00D57CCB" w:rsidRDefault="00F903D6" w:rsidP="00D57CCB">
      <w:pPr>
        <w:pStyle w:val="Heading1"/>
      </w:pPr>
      <w:bookmarkStart w:id="0" w:name="_Toc171087524"/>
      <w:r w:rsidRPr="00D57CCB">
        <w:lastRenderedPageBreak/>
        <w:t>1.</w:t>
      </w:r>
      <w:r w:rsidR="008C2B4A" w:rsidRPr="00D57CCB">
        <w:t xml:space="preserve"> </w:t>
      </w:r>
      <w:r w:rsidR="00033249" w:rsidRPr="00D57CCB">
        <w:t>INTRODUCTION</w:t>
      </w:r>
      <w:bookmarkEnd w:id="0"/>
    </w:p>
    <w:p w14:paraId="365A253A" w14:textId="51EF1B12" w:rsidR="00033249" w:rsidRPr="00F903D6" w:rsidRDefault="00F903D6" w:rsidP="00F903D6">
      <w:pPr>
        <w:pStyle w:val="Heading2"/>
      </w:pPr>
      <w:bookmarkStart w:id="1" w:name="_Toc171087525"/>
      <w:r>
        <w:t xml:space="preserve">1.1 </w:t>
      </w:r>
      <w:r w:rsidR="00AB0F6E" w:rsidRPr="00F903D6">
        <w:t>Sugandhi Dravya</w:t>
      </w:r>
      <w:r w:rsidR="00F256C9" w:rsidRPr="00F903D6">
        <w:t xml:space="preserve"> </w:t>
      </w:r>
      <w:r w:rsidR="00AB0F6E" w:rsidRPr="00F903D6">
        <w:t>(</w:t>
      </w:r>
      <w:r w:rsidR="00033249" w:rsidRPr="00F903D6">
        <w:t>Aromatic Drugs</w:t>
      </w:r>
      <w:r w:rsidR="00F256C9" w:rsidRPr="00F903D6">
        <w:t>)</w:t>
      </w:r>
      <w:bookmarkEnd w:id="1"/>
    </w:p>
    <w:p w14:paraId="31B0E183" w14:textId="6C2442E2" w:rsidR="00D63832" w:rsidRDefault="00051CEC" w:rsidP="00F76C3E">
      <w:pPr>
        <w:pStyle w:val="NormalWeb"/>
        <w:spacing w:before="240" w:beforeAutospacing="0" w:after="240" w:afterAutospacing="0" w:line="360" w:lineRule="auto"/>
        <w:jc w:val="both"/>
        <w:rPr>
          <w:rFonts w:ascii="Arial" w:hAnsi="Arial" w:cs="Arial"/>
          <w:color w:val="000000"/>
        </w:rPr>
      </w:pPr>
      <w:r>
        <w:rPr>
          <w:rFonts w:ascii="Arial" w:hAnsi="Arial" w:cs="Arial"/>
          <w:color w:val="000000"/>
        </w:rPr>
        <w:t>According to</w:t>
      </w:r>
      <w:r w:rsidRPr="00051CEC">
        <w:rPr>
          <w:rFonts w:ascii="Arial" w:hAnsi="Arial" w:cs="Arial"/>
          <w:color w:val="000000"/>
        </w:rPr>
        <w:t xml:space="preserve"> Ayurveda, the</w:t>
      </w:r>
      <w:r w:rsidRPr="006F0E63">
        <w:rPr>
          <w:rFonts w:ascii="Arial" w:hAnsi="Arial" w:cs="Arial"/>
          <w:i/>
          <w:iCs/>
          <w:color w:val="000000"/>
        </w:rPr>
        <w:t xml:space="preserve"> panchendriya</w:t>
      </w:r>
      <w:r w:rsidRPr="00051CEC">
        <w:rPr>
          <w:rFonts w:ascii="Arial" w:hAnsi="Arial" w:cs="Arial"/>
          <w:color w:val="000000"/>
        </w:rPr>
        <w:t xml:space="preserve"> (5 sense faculties) help to gain knowledge from the surroundings. Amongst five, </w:t>
      </w:r>
      <w:r w:rsidRPr="006F0E63">
        <w:rPr>
          <w:rFonts w:ascii="Arial" w:hAnsi="Arial" w:cs="Arial"/>
          <w:i/>
          <w:iCs/>
          <w:color w:val="000000"/>
        </w:rPr>
        <w:t>Ghranendriya</w:t>
      </w:r>
      <w:r w:rsidRPr="00051CEC">
        <w:rPr>
          <w:rFonts w:ascii="Arial" w:hAnsi="Arial" w:cs="Arial"/>
          <w:color w:val="000000"/>
        </w:rPr>
        <w:t xml:space="preserve"> (Olfactory system) is responsible for sensing </w:t>
      </w:r>
      <w:r w:rsidR="002609DA">
        <w:rPr>
          <w:rFonts w:ascii="Arial" w:hAnsi="Arial" w:cs="Arial"/>
          <w:color w:val="000000"/>
        </w:rPr>
        <w:t xml:space="preserve">odour </w:t>
      </w:r>
      <w:r w:rsidRPr="00051CEC">
        <w:rPr>
          <w:rFonts w:ascii="Arial" w:hAnsi="Arial" w:cs="Arial"/>
          <w:color w:val="000000"/>
        </w:rPr>
        <w:t xml:space="preserve">cues via </w:t>
      </w:r>
      <w:r w:rsidR="00C41455">
        <w:rPr>
          <w:rFonts w:ascii="Arial" w:hAnsi="Arial" w:cs="Arial"/>
          <w:color w:val="000000"/>
        </w:rPr>
        <w:t xml:space="preserve">the </w:t>
      </w:r>
      <w:r w:rsidRPr="00051CEC">
        <w:rPr>
          <w:rFonts w:ascii="Arial" w:hAnsi="Arial" w:cs="Arial"/>
          <w:color w:val="000000"/>
        </w:rPr>
        <w:t xml:space="preserve">nose. This cue is passed from </w:t>
      </w:r>
      <w:r w:rsidRPr="00FC2F63">
        <w:rPr>
          <w:rFonts w:ascii="Arial" w:hAnsi="Arial" w:cs="Arial"/>
          <w:i/>
          <w:iCs/>
          <w:color w:val="000000"/>
        </w:rPr>
        <w:t>manas</w:t>
      </w:r>
      <w:r w:rsidRPr="00051CEC">
        <w:rPr>
          <w:rFonts w:ascii="Arial" w:hAnsi="Arial" w:cs="Arial"/>
          <w:color w:val="000000"/>
        </w:rPr>
        <w:t xml:space="preserve"> (mind)- </w:t>
      </w:r>
      <w:r w:rsidR="00653932">
        <w:rPr>
          <w:rFonts w:ascii="Arial" w:hAnsi="Arial" w:cs="Arial"/>
          <w:color w:val="000000"/>
        </w:rPr>
        <w:t xml:space="preserve">to </w:t>
      </w:r>
      <w:r w:rsidRPr="00FC2F63">
        <w:rPr>
          <w:rFonts w:ascii="Arial" w:hAnsi="Arial" w:cs="Arial"/>
          <w:i/>
          <w:iCs/>
          <w:color w:val="000000"/>
        </w:rPr>
        <w:t xml:space="preserve">buddhi </w:t>
      </w:r>
      <w:r w:rsidRPr="00051CEC">
        <w:rPr>
          <w:rFonts w:ascii="Arial" w:hAnsi="Arial" w:cs="Arial"/>
          <w:color w:val="000000"/>
        </w:rPr>
        <w:t xml:space="preserve">(intellect) to </w:t>
      </w:r>
      <w:r w:rsidRPr="00FC2F63">
        <w:rPr>
          <w:rFonts w:ascii="Arial" w:hAnsi="Arial" w:cs="Arial"/>
          <w:i/>
          <w:iCs/>
          <w:color w:val="000000"/>
        </w:rPr>
        <w:t>atma</w:t>
      </w:r>
      <w:r w:rsidRPr="00051CEC">
        <w:rPr>
          <w:rFonts w:ascii="Arial" w:hAnsi="Arial" w:cs="Arial"/>
          <w:color w:val="000000"/>
        </w:rPr>
        <w:t xml:space="preserve"> (soul) and the smell is perceived</w:t>
      </w:r>
      <w:r w:rsidR="00021B1B">
        <w:rPr>
          <w:rFonts w:ascii="Arial" w:hAnsi="Arial" w:cs="Arial"/>
          <w:color w:val="000000"/>
        </w:rPr>
        <w:t>.</w:t>
      </w:r>
      <w:r w:rsidR="00AE1FBB">
        <w:t xml:space="preserve"> </w:t>
      </w:r>
      <w:r w:rsidR="001B16F9" w:rsidRPr="001B16F9">
        <w:rPr>
          <w:rFonts w:ascii="Arial" w:hAnsi="Arial" w:cs="Arial"/>
          <w:i/>
          <w:iCs/>
          <w:color w:val="000000"/>
        </w:rPr>
        <w:t>Ghranendrya</w:t>
      </w:r>
      <w:r w:rsidR="001B16F9">
        <w:rPr>
          <w:rFonts w:ascii="Arial" w:hAnsi="Arial" w:cs="Arial"/>
          <w:color w:val="000000"/>
        </w:rPr>
        <w:t xml:space="preserve"> </w:t>
      </w:r>
      <w:r w:rsidR="001B16F9" w:rsidRPr="001B16F9">
        <w:rPr>
          <w:rFonts w:ascii="Arial" w:hAnsi="Arial" w:cs="Arial"/>
          <w:color w:val="000000"/>
        </w:rPr>
        <w:t xml:space="preserve">is </w:t>
      </w:r>
      <w:r w:rsidR="00D97A8F">
        <w:rPr>
          <w:rFonts w:ascii="Arial" w:hAnsi="Arial" w:cs="Arial"/>
          <w:color w:val="000000"/>
        </w:rPr>
        <w:t xml:space="preserve">also </w:t>
      </w:r>
      <w:r w:rsidR="001B16F9" w:rsidRPr="001B16F9">
        <w:rPr>
          <w:rFonts w:ascii="Arial" w:hAnsi="Arial" w:cs="Arial"/>
          <w:color w:val="000000"/>
        </w:rPr>
        <w:t>used as a modality to deliver medicines for wellness as well as various medical conditions.</w:t>
      </w:r>
      <w:r w:rsidR="00005EF5">
        <w:rPr>
          <w:rFonts w:ascii="Arial" w:hAnsi="Arial" w:cs="Arial"/>
          <w:color w:val="000000"/>
        </w:rPr>
        <w:t xml:space="preserve"> The medicines can be in the form of </w:t>
      </w:r>
      <w:r w:rsidR="00AD4CCE" w:rsidRPr="009856B5">
        <w:rPr>
          <w:rFonts w:ascii="Arial" w:hAnsi="Arial" w:cs="Arial"/>
          <w:i/>
          <w:iCs/>
          <w:color w:val="000000"/>
        </w:rPr>
        <w:t>Choorna</w:t>
      </w:r>
      <w:r w:rsidR="00AD4CCE">
        <w:rPr>
          <w:rFonts w:ascii="Arial" w:hAnsi="Arial" w:cs="Arial"/>
          <w:color w:val="000000"/>
        </w:rPr>
        <w:t xml:space="preserve"> (powder</w:t>
      </w:r>
      <w:r w:rsidR="00AD4CCE" w:rsidRPr="009856B5">
        <w:rPr>
          <w:rFonts w:ascii="Arial" w:hAnsi="Arial" w:cs="Arial"/>
          <w:i/>
          <w:iCs/>
          <w:color w:val="000000"/>
        </w:rPr>
        <w:t xml:space="preserve">), dhuma </w:t>
      </w:r>
      <w:r w:rsidR="00AD4CCE">
        <w:rPr>
          <w:rFonts w:ascii="Arial" w:hAnsi="Arial" w:cs="Arial"/>
          <w:color w:val="000000"/>
        </w:rPr>
        <w:t>(fumes)</w:t>
      </w:r>
      <w:r w:rsidR="00394B86">
        <w:rPr>
          <w:rFonts w:ascii="Arial" w:hAnsi="Arial" w:cs="Arial"/>
          <w:color w:val="000000"/>
        </w:rPr>
        <w:t xml:space="preserve"> </w:t>
      </w:r>
      <w:r w:rsidR="00653932">
        <w:rPr>
          <w:rFonts w:ascii="Arial" w:hAnsi="Arial" w:cs="Arial"/>
          <w:color w:val="000000"/>
        </w:rPr>
        <w:t xml:space="preserve">and </w:t>
      </w:r>
      <w:r w:rsidR="00394B86" w:rsidRPr="009856B5">
        <w:rPr>
          <w:rFonts w:ascii="Arial" w:hAnsi="Arial" w:cs="Arial"/>
          <w:i/>
          <w:iCs/>
          <w:color w:val="000000"/>
        </w:rPr>
        <w:t xml:space="preserve">taila </w:t>
      </w:r>
      <w:r w:rsidR="00394B86">
        <w:rPr>
          <w:rFonts w:ascii="Arial" w:hAnsi="Arial" w:cs="Arial"/>
          <w:color w:val="000000"/>
        </w:rPr>
        <w:t xml:space="preserve">(oils) which have </w:t>
      </w:r>
      <w:r w:rsidR="00452E44" w:rsidRPr="009856B5">
        <w:rPr>
          <w:rFonts w:ascii="Arial" w:hAnsi="Arial" w:cs="Arial"/>
          <w:i/>
          <w:iCs/>
          <w:color w:val="000000"/>
        </w:rPr>
        <w:t xml:space="preserve">Sugandha </w:t>
      </w:r>
      <w:r w:rsidR="00452E44">
        <w:rPr>
          <w:rFonts w:ascii="Arial" w:hAnsi="Arial" w:cs="Arial"/>
          <w:color w:val="000000"/>
        </w:rPr>
        <w:t xml:space="preserve">(good smell) or </w:t>
      </w:r>
      <w:r w:rsidR="00452E44" w:rsidRPr="009856B5">
        <w:rPr>
          <w:rFonts w:ascii="Arial" w:hAnsi="Arial" w:cs="Arial"/>
          <w:i/>
          <w:iCs/>
          <w:color w:val="000000"/>
        </w:rPr>
        <w:t>durgandha</w:t>
      </w:r>
      <w:r w:rsidR="00452E44">
        <w:rPr>
          <w:rFonts w:ascii="Arial" w:hAnsi="Arial" w:cs="Arial"/>
          <w:color w:val="000000"/>
        </w:rPr>
        <w:t xml:space="preserve"> (bad smell).</w:t>
      </w:r>
    </w:p>
    <w:p w14:paraId="78663906" w14:textId="05B2A6AD" w:rsidR="00033249" w:rsidRDefault="00033249" w:rsidP="00F76C3E">
      <w:pPr>
        <w:pStyle w:val="NormalWeb"/>
        <w:spacing w:before="240" w:beforeAutospacing="0" w:after="240" w:afterAutospacing="0" w:line="360" w:lineRule="auto"/>
        <w:jc w:val="both"/>
      </w:pPr>
      <w:r>
        <w:rPr>
          <w:rFonts w:ascii="Arial" w:hAnsi="Arial" w:cs="Arial"/>
          <w:color w:val="000000"/>
        </w:rPr>
        <w:t xml:space="preserve">The definition of </w:t>
      </w:r>
      <w:r w:rsidR="00A03454" w:rsidRPr="00A03454">
        <w:rPr>
          <w:rFonts w:ascii="Arial" w:hAnsi="Arial" w:cs="Arial"/>
          <w:i/>
          <w:iCs/>
          <w:color w:val="000000"/>
        </w:rPr>
        <w:t>Sugandha</w:t>
      </w:r>
      <w:r w:rsidR="00A03454">
        <w:rPr>
          <w:rFonts w:ascii="Arial" w:hAnsi="Arial" w:cs="Arial"/>
          <w:color w:val="000000"/>
        </w:rPr>
        <w:t xml:space="preserve"> </w:t>
      </w:r>
      <w:r>
        <w:rPr>
          <w:rFonts w:ascii="Arial" w:hAnsi="Arial" w:cs="Arial"/>
          <w:color w:val="000000"/>
        </w:rPr>
        <w:t xml:space="preserve">and </w:t>
      </w:r>
      <w:r w:rsidRPr="00A03454">
        <w:rPr>
          <w:rFonts w:ascii="Arial" w:hAnsi="Arial" w:cs="Arial"/>
          <w:i/>
          <w:iCs/>
          <w:color w:val="000000"/>
        </w:rPr>
        <w:t>durgandha</w:t>
      </w:r>
      <w:r>
        <w:rPr>
          <w:rFonts w:ascii="Arial" w:hAnsi="Arial" w:cs="Arial"/>
          <w:color w:val="000000"/>
        </w:rPr>
        <w:t xml:space="preserve"> is,</w:t>
      </w:r>
    </w:p>
    <w:p w14:paraId="04A68369" w14:textId="2F6A6CA8" w:rsidR="00033249" w:rsidRDefault="003E25D0" w:rsidP="00F76C3E">
      <w:pPr>
        <w:pStyle w:val="NormalWeb"/>
        <w:spacing w:before="240" w:beforeAutospacing="0" w:after="240" w:afterAutospacing="0" w:line="360" w:lineRule="auto"/>
        <w:jc w:val="center"/>
      </w:pPr>
      <w:r>
        <w:rPr>
          <w:rFonts w:ascii="Arial" w:hAnsi="Arial" w:cs="Arial"/>
          <w:b/>
          <w:bCs/>
          <w:color w:val="000000"/>
        </w:rPr>
        <w:t>“</w:t>
      </w:r>
      <w:r w:rsidR="00033249">
        <w:rPr>
          <w:rFonts w:ascii="Nirmala UI" w:hAnsi="Nirmala UI" w:cs="Nirmala UI"/>
          <w:b/>
          <w:bCs/>
          <w:color w:val="000000"/>
        </w:rPr>
        <w:t>सुखानुबन्धी</w:t>
      </w:r>
      <w:r w:rsidR="00033249">
        <w:rPr>
          <w:rFonts w:ascii="Arial" w:hAnsi="Arial" w:cs="Arial"/>
          <w:b/>
          <w:bCs/>
          <w:color w:val="000000"/>
        </w:rPr>
        <w:t xml:space="preserve"> </w:t>
      </w:r>
      <w:r w:rsidR="00033249">
        <w:rPr>
          <w:rFonts w:ascii="Nirmala UI" w:hAnsi="Nirmala UI" w:cs="Nirmala UI"/>
          <w:b/>
          <w:bCs/>
          <w:color w:val="000000"/>
        </w:rPr>
        <w:t>सूक्ष्मश्च</w:t>
      </w:r>
      <w:r w:rsidR="00033249">
        <w:rPr>
          <w:rFonts w:ascii="Arial" w:hAnsi="Arial" w:cs="Arial"/>
          <w:b/>
          <w:bCs/>
          <w:color w:val="000000"/>
        </w:rPr>
        <w:t xml:space="preserve"> </w:t>
      </w:r>
      <w:r w:rsidR="00033249">
        <w:rPr>
          <w:rFonts w:ascii="Nirmala UI" w:hAnsi="Nirmala UI" w:cs="Nirmala UI"/>
          <w:b/>
          <w:bCs/>
          <w:color w:val="000000"/>
        </w:rPr>
        <w:t>सुगन्धो</w:t>
      </w:r>
      <w:r w:rsidR="00033249">
        <w:rPr>
          <w:rFonts w:ascii="Arial" w:hAnsi="Arial" w:cs="Arial"/>
          <w:b/>
          <w:bCs/>
          <w:color w:val="000000"/>
        </w:rPr>
        <w:t xml:space="preserve"> </w:t>
      </w:r>
      <w:r w:rsidR="00033249">
        <w:rPr>
          <w:rFonts w:ascii="Nirmala UI" w:hAnsi="Nirmala UI" w:cs="Nirmala UI"/>
          <w:b/>
          <w:bCs/>
          <w:color w:val="000000"/>
        </w:rPr>
        <w:t>रोचनो</w:t>
      </w:r>
      <w:r w:rsidR="00033249">
        <w:rPr>
          <w:rFonts w:ascii="Arial" w:hAnsi="Arial" w:cs="Arial"/>
          <w:b/>
          <w:bCs/>
          <w:color w:val="000000"/>
        </w:rPr>
        <w:t xml:space="preserve"> </w:t>
      </w:r>
      <w:r w:rsidR="00033249">
        <w:rPr>
          <w:rFonts w:ascii="Nirmala UI" w:hAnsi="Nirmala UI" w:cs="Nirmala UI"/>
          <w:b/>
          <w:bCs/>
          <w:color w:val="000000"/>
        </w:rPr>
        <w:t>मृदुः</w:t>
      </w:r>
      <w:r w:rsidR="00033249">
        <w:rPr>
          <w:rFonts w:ascii="Arial" w:hAnsi="Arial" w:cs="Arial"/>
          <w:b/>
          <w:bCs/>
          <w:color w:val="000000"/>
        </w:rPr>
        <w:t xml:space="preserve"> ||</w:t>
      </w:r>
      <w:r w:rsidR="00033249">
        <w:rPr>
          <w:rFonts w:ascii="Nirmala UI" w:hAnsi="Nirmala UI" w:cs="Nirmala UI"/>
          <w:b/>
          <w:bCs/>
          <w:color w:val="000000"/>
        </w:rPr>
        <w:t>८</w:t>
      </w:r>
      <w:r w:rsidR="00033249">
        <w:rPr>
          <w:rFonts w:ascii="Arial" w:hAnsi="Arial" w:cs="Arial"/>
          <w:b/>
          <w:bCs/>
          <w:color w:val="000000"/>
        </w:rPr>
        <w:t>|</w:t>
      </w:r>
    </w:p>
    <w:p w14:paraId="030BF9BD" w14:textId="7944E3B0" w:rsidR="00033249" w:rsidRDefault="00033249" w:rsidP="00F76C3E">
      <w:pPr>
        <w:pStyle w:val="NormalWeb"/>
        <w:spacing w:before="240" w:beforeAutospacing="0" w:after="240" w:afterAutospacing="0" w:line="360" w:lineRule="auto"/>
        <w:jc w:val="center"/>
      </w:pPr>
      <w:r>
        <w:rPr>
          <w:rFonts w:ascii="Nirmala UI" w:hAnsi="Nirmala UI" w:cs="Nirmala UI"/>
          <w:b/>
          <w:bCs/>
          <w:color w:val="000000"/>
        </w:rPr>
        <w:t>दुर्गन्धो</w:t>
      </w:r>
      <w:r>
        <w:rPr>
          <w:rFonts w:ascii="Arial" w:hAnsi="Arial" w:cs="Arial"/>
          <w:b/>
          <w:bCs/>
          <w:color w:val="000000"/>
        </w:rPr>
        <w:t xml:space="preserve"> </w:t>
      </w:r>
      <w:r>
        <w:rPr>
          <w:rFonts w:ascii="Nirmala UI" w:hAnsi="Nirmala UI" w:cs="Nirmala UI"/>
          <w:b/>
          <w:bCs/>
          <w:color w:val="000000"/>
        </w:rPr>
        <w:t>विपरीतोऽस्मात्</w:t>
      </w:r>
      <w:r>
        <w:rPr>
          <w:rFonts w:ascii="Arial" w:hAnsi="Arial" w:cs="Arial"/>
          <w:b/>
          <w:bCs/>
          <w:color w:val="000000"/>
        </w:rPr>
        <w:t xml:space="preserve"> </w:t>
      </w:r>
      <w:r>
        <w:rPr>
          <w:rFonts w:ascii="Nirmala UI" w:hAnsi="Nirmala UI" w:cs="Nirmala UI"/>
          <w:b/>
          <w:bCs/>
          <w:color w:val="000000"/>
        </w:rPr>
        <w:t>हृल्लासारुचिकारकः</w:t>
      </w:r>
      <w:r>
        <w:rPr>
          <w:rFonts w:ascii="Arial" w:hAnsi="Arial" w:cs="Arial"/>
          <w:b/>
          <w:bCs/>
          <w:color w:val="000000"/>
        </w:rPr>
        <w:t xml:space="preserve"> |</w:t>
      </w:r>
      <w:r>
        <w:rPr>
          <w:rFonts w:ascii="Nirmala UI" w:hAnsi="Nirmala UI" w:cs="Nirmala UI"/>
          <w:b/>
          <w:bCs/>
          <w:color w:val="000000"/>
        </w:rPr>
        <w:t>९</w:t>
      </w:r>
      <w:r>
        <w:rPr>
          <w:rFonts w:ascii="Arial" w:hAnsi="Arial" w:cs="Arial"/>
          <w:b/>
          <w:bCs/>
          <w:color w:val="000000"/>
        </w:rPr>
        <w:t>|</w:t>
      </w:r>
      <w:r w:rsidR="003E25D0">
        <w:rPr>
          <w:rFonts w:ascii="Arial" w:hAnsi="Arial" w:cs="Arial"/>
          <w:b/>
          <w:bCs/>
          <w:color w:val="000000"/>
        </w:rPr>
        <w:t>”</w:t>
      </w:r>
    </w:p>
    <w:p w14:paraId="04FD04E6" w14:textId="57A084AF" w:rsidR="00DF380E" w:rsidRDefault="00201420" w:rsidP="00F76C3E">
      <w:pPr>
        <w:pStyle w:val="NormalWeb"/>
        <w:spacing w:before="240" w:beforeAutospacing="0" w:after="240" w:afterAutospacing="0" w:line="360" w:lineRule="auto"/>
        <w:jc w:val="both"/>
        <w:rPr>
          <w:rFonts w:ascii="Arial" w:hAnsi="Arial" w:cs="Arial"/>
          <w:color w:val="000000"/>
        </w:rPr>
      </w:pPr>
      <w:r w:rsidRPr="00A03454">
        <w:rPr>
          <w:rFonts w:ascii="Arial" w:hAnsi="Arial" w:cs="Arial"/>
          <w:i/>
          <w:iCs/>
          <w:color w:val="000000"/>
        </w:rPr>
        <w:t>Sugandha</w:t>
      </w:r>
      <w:r w:rsidR="00033249">
        <w:rPr>
          <w:rFonts w:ascii="Arial" w:hAnsi="Arial" w:cs="Arial"/>
          <w:color w:val="000000"/>
        </w:rPr>
        <w:t xml:space="preserve"> is </w:t>
      </w:r>
      <w:r w:rsidR="00842F34">
        <w:rPr>
          <w:rFonts w:ascii="Arial" w:hAnsi="Arial" w:cs="Arial"/>
          <w:color w:val="000000"/>
        </w:rPr>
        <w:t xml:space="preserve">a </w:t>
      </w:r>
      <w:r w:rsidR="00033249">
        <w:rPr>
          <w:rFonts w:ascii="Arial" w:hAnsi="Arial" w:cs="Arial"/>
          <w:color w:val="000000"/>
        </w:rPr>
        <w:t>pleasant</w:t>
      </w:r>
      <w:r w:rsidR="005A0064">
        <w:rPr>
          <w:rFonts w:ascii="Arial" w:hAnsi="Arial" w:cs="Arial"/>
          <w:color w:val="000000"/>
        </w:rPr>
        <w:t xml:space="preserve"> </w:t>
      </w:r>
      <w:r w:rsidR="00033249">
        <w:rPr>
          <w:rFonts w:ascii="Arial" w:hAnsi="Arial" w:cs="Arial"/>
          <w:color w:val="000000"/>
        </w:rPr>
        <w:t>fragran</w:t>
      </w:r>
      <w:r w:rsidR="006366F2">
        <w:rPr>
          <w:rFonts w:ascii="Arial" w:hAnsi="Arial" w:cs="Arial"/>
          <w:color w:val="000000"/>
        </w:rPr>
        <w:t>ce;</w:t>
      </w:r>
      <w:r w:rsidR="00033249">
        <w:rPr>
          <w:rFonts w:ascii="Arial" w:hAnsi="Arial" w:cs="Arial"/>
          <w:color w:val="000000"/>
        </w:rPr>
        <w:t xml:space="preserve"> whereas </w:t>
      </w:r>
      <w:r w:rsidR="00033249" w:rsidRPr="00A03454">
        <w:rPr>
          <w:rFonts w:ascii="Arial" w:hAnsi="Arial" w:cs="Arial"/>
          <w:i/>
          <w:iCs/>
          <w:color w:val="000000"/>
        </w:rPr>
        <w:t>durgandha</w:t>
      </w:r>
      <w:r w:rsidR="00033249">
        <w:rPr>
          <w:rFonts w:ascii="Arial" w:hAnsi="Arial" w:cs="Arial"/>
          <w:color w:val="000000"/>
        </w:rPr>
        <w:t xml:space="preserve"> has the opposite qualities. In the commentary</w:t>
      </w:r>
      <w:r w:rsidR="00033249" w:rsidRPr="00A03454">
        <w:rPr>
          <w:rFonts w:ascii="Arial" w:hAnsi="Arial" w:cs="Arial"/>
          <w:i/>
          <w:iCs/>
          <w:color w:val="000000"/>
        </w:rPr>
        <w:t>,</w:t>
      </w:r>
      <w:r w:rsidR="007B7542" w:rsidRPr="00A03454">
        <w:rPr>
          <w:rFonts w:ascii="Arial" w:hAnsi="Arial" w:cs="Arial"/>
          <w:i/>
          <w:iCs/>
          <w:color w:val="000000"/>
        </w:rPr>
        <w:t xml:space="preserve"> Acharya Shivdas Sen</w:t>
      </w:r>
      <w:r w:rsidR="007B7542">
        <w:rPr>
          <w:rFonts w:ascii="Arial" w:hAnsi="Arial" w:cs="Arial"/>
          <w:color w:val="000000"/>
        </w:rPr>
        <w:t xml:space="preserve"> from </w:t>
      </w:r>
      <w:r w:rsidR="00A03454">
        <w:rPr>
          <w:rFonts w:ascii="Arial" w:hAnsi="Arial" w:cs="Arial"/>
          <w:color w:val="000000"/>
        </w:rPr>
        <w:t xml:space="preserve">the </w:t>
      </w:r>
      <w:r w:rsidR="007B7542">
        <w:rPr>
          <w:rFonts w:ascii="Arial" w:hAnsi="Arial" w:cs="Arial"/>
          <w:color w:val="000000"/>
        </w:rPr>
        <w:t>14</w:t>
      </w:r>
      <w:r w:rsidR="007B7542" w:rsidRPr="007B7542">
        <w:rPr>
          <w:rFonts w:ascii="Arial" w:hAnsi="Arial" w:cs="Arial"/>
          <w:color w:val="000000"/>
          <w:vertAlign w:val="superscript"/>
        </w:rPr>
        <w:t>th</w:t>
      </w:r>
      <w:r w:rsidR="007B7542">
        <w:rPr>
          <w:rFonts w:ascii="Arial" w:hAnsi="Arial" w:cs="Arial"/>
          <w:color w:val="000000"/>
        </w:rPr>
        <w:t xml:space="preserve"> century</w:t>
      </w:r>
      <w:r w:rsidR="00033249">
        <w:rPr>
          <w:rFonts w:ascii="Arial" w:hAnsi="Arial" w:cs="Arial"/>
          <w:color w:val="000000"/>
        </w:rPr>
        <w:t xml:space="preserve"> </w:t>
      </w:r>
      <w:r w:rsidR="007B7542">
        <w:rPr>
          <w:rFonts w:ascii="Arial" w:hAnsi="Arial" w:cs="Arial"/>
          <w:color w:val="000000"/>
        </w:rPr>
        <w:t>f</w:t>
      </w:r>
      <w:r w:rsidR="00033249">
        <w:rPr>
          <w:rFonts w:ascii="Arial" w:hAnsi="Arial" w:cs="Arial"/>
          <w:color w:val="000000"/>
        </w:rPr>
        <w:t xml:space="preserve">urther explains the properties of pleasant fragrances as, </w:t>
      </w:r>
      <w:r w:rsidR="003E25D0">
        <w:rPr>
          <w:rFonts w:ascii="Arial" w:hAnsi="Arial" w:cs="Arial"/>
          <w:color w:val="000000"/>
        </w:rPr>
        <w:t>“</w:t>
      </w:r>
      <w:r w:rsidR="00033249">
        <w:rPr>
          <w:rFonts w:ascii="Arial" w:hAnsi="Arial" w:cs="Arial"/>
          <w:i/>
          <w:iCs/>
          <w:color w:val="000000"/>
        </w:rPr>
        <w:t>Sukhanubandhi</w:t>
      </w:r>
      <w:r w:rsidR="003E25D0">
        <w:rPr>
          <w:rFonts w:ascii="Arial" w:hAnsi="Arial" w:cs="Arial"/>
          <w:i/>
          <w:iCs/>
          <w:color w:val="000000"/>
        </w:rPr>
        <w:t>”</w:t>
      </w:r>
      <w:r w:rsidR="00033249">
        <w:rPr>
          <w:rFonts w:ascii="Arial" w:hAnsi="Arial" w:cs="Arial"/>
          <w:color w:val="000000"/>
        </w:rPr>
        <w:t xml:space="preserve"> associated with happiness or joy, </w:t>
      </w:r>
      <w:r w:rsidR="003E25D0">
        <w:rPr>
          <w:rFonts w:ascii="Arial" w:hAnsi="Arial" w:cs="Arial"/>
          <w:color w:val="000000"/>
        </w:rPr>
        <w:t>“</w:t>
      </w:r>
      <w:r w:rsidR="00033249">
        <w:rPr>
          <w:rFonts w:ascii="Arial" w:hAnsi="Arial" w:cs="Arial"/>
          <w:i/>
          <w:iCs/>
          <w:color w:val="000000"/>
        </w:rPr>
        <w:t>Sukha-janaka</w:t>
      </w:r>
      <w:r w:rsidR="003E25D0">
        <w:rPr>
          <w:rFonts w:ascii="Arial" w:hAnsi="Arial" w:cs="Arial"/>
          <w:color w:val="000000"/>
        </w:rPr>
        <w:t>”</w:t>
      </w:r>
      <w:r w:rsidR="00033249">
        <w:rPr>
          <w:rFonts w:ascii="Arial" w:hAnsi="Arial" w:cs="Arial"/>
          <w:color w:val="000000"/>
        </w:rPr>
        <w:t xml:space="preserve"> generates happiness and is subtle.</w:t>
      </w:r>
      <w:r w:rsidR="00DF380E">
        <w:rPr>
          <w:rFonts w:ascii="Arial" w:hAnsi="Arial" w:cs="Arial"/>
          <w:color w:val="000000"/>
        </w:rPr>
        <w:t xml:space="preserve"> </w:t>
      </w:r>
      <w:r w:rsidR="000A7563">
        <w:rPr>
          <w:rFonts w:ascii="Arial" w:hAnsi="Arial" w:cs="Arial"/>
          <w:color w:val="000000"/>
        </w:rPr>
        <w:t>The properties of unpleasant odours are</w:t>
      </w:r>
      <w:r w:rsidR="00223457">
        <w:rPr>
          <w:rFonts w:ascii="Arial" w:hAnsi="Arial" w:cs="Arial"/>
          <w:color w:val="000000"/>
        </w:rPr>
        <w:t xml:space="preserve"> undesirable, are associated with sorrow, </w:t>
      </w:r>
      <w:r w:rsidR="000E3AC4">
        <w:rPr>
          <w:rFonts w:ascii="Arial" w:hAnsi="Arial" w:cs="Arial"/>
          <w:color w:val="000000"/>
        </w:rPr>
        <w:t>give a contrary effect to pleasant fragrances and cause aversion.</w:t>
      </w:r>
    </w:p>
    <w:p w14:paraId="0F7AFD86" w14:textId="68BAC084" w:rsidR="00033249" w:rsidRDefault="00A64EAC" w:rsidP="00F76C3E">
      <w:pPr>
        <w:pStyle w:val="NormalWeb"/>
        <w:spacing w:before="240" w:beforeAutospacing="0" w:after="240" w:afterAutospacing="0" w:line="360" w:lineRule="auto"/>
        <w:jc w:val="both"/>
      </w:pPr>
      <w:r>
        <w:rPr>
          <w:rFonts w:ascii="Arial" w:hAnsi="Arial" w:cs="Arial"/>
          <w:color w:val="000000"/>
        </w:rPr>
        <w:t>D</w:t>
      </w:r>
      <w:r w:rsidR="00033249" w:rsidRPr="006E5DF3">
        <w:rPr>
          <w:rFonts w:ascii="Arial" w:hAnsi="Arial" w:cs="Arial"/>
          <w:color w:val="000000"/>
        </w:rPr>
        <w:t xml:space="preserve">efinition of health </w:t>
      </w:r>
      <w:r>
        <w:rPr>
          <w:rFonts w:ascii="Arial" w:hAnsi="Arial" w:cs="Arial"/>
          <w:color w:val="000000"/>
        </w:rPr>
        <w:t>a</w:t>
      </w:r>
      <w:r w:rsidRPr="006E5DF3">
        <w:rPr>
          <w:rFonts w:ascii="Arial" w:hAnsi="Arial" w:cs="Arial"/>
          <w:color w:val="000000"/>
        </w:rPr>
        <w:t>ccording to ayurveda</w:t>
      </w:r>
      <w:r>
        <w:rPr>
          <w:rFonts w:ascii="Arial" w:hAnsi="Arial" w:cs="Arial"/>
          <w:color w:val="000000"/>
        </w:rPr>
        <w:t xml:space="preserve"> </w:t>
      </w:r>
      <w:r w:rsidR="00033249" w:rsidRPr="006E5DF3">
        <w:rPr>
          <w:rFonts w:ascii="Arial" w:hAnsi="Arial" w:cs="Arial"/>
          <w:color w:val="000000"/>
        </w:rPr>
        <w:t>i</w:t>
      </w:r>
      <w:r w:rsidR="00033249">
        <w:rPr>
          <w:rFonts w:ascii="Arial" w:hAnsi="Arial" w:cs="Arial"/>
          <w:color w:val="000000"/>
        </w:rPr>
        <w:t>s- </w:t>
      </w:r>
    </w:p>
    <w:p w14:paraId="7C5CC8D4" w14:textId="77777777" w:rsidR="00033249" w:rsidRDefault="00033249" w:rsidP="00F76C3E">
      <w:pPr>
        <w:pStyle w:val="NormalWeb"/>
        <w:shd w:val="clear" w:color="auto" w:fill="FFFFFF"/>
        <w:spacing w:before="0" w:beforeAutospacing="0" w:after="0" w:afterAutospacing="0" w:line="360" w:lineRule="auto"/>
        <w:jc w:val="center"/>
      </w:pPr>
      <w:r>
        <w:rPr>
          <w:rFonts w:ascii="Nirmala UI" w:hAnsi="Nirmala UI" w:cs="Nirmala UI"/>
          <w:b/>
          <w:bCs/>
          <w:color w:val="000000"/>
        </w:rPr>
        <w:t>समदोषः</w:t>
      </w:r>
      <w:r>
        <w:rPr>
          <w:rFonts w:ascii="Roboto" w:hAnsi="Roboto"/>
          <w:b/>
          <w:bCs/>
          <w:color w:val="000000"/>
        </w:rPr>
        <w:t xml:space="preserve"> </w:t>
      </w:r>
      <w:r>
        <w:rPr>
          <w:rFonts w:ascii="Nirmala UI" w:hAnsi="Nirmala UI" w:cs="Nirmala UI"/>
          <w:b/>
          <w:bCs/>
          <w:color w:val="000000"/>
        </w:rPr>
        <w:t>समाग्निश्च</w:t>
      </w:r>
      <w:r>
        <w:rPr>
          <w:rFonts w:ascii="Roboto" w:hAnsi="Roboto"/>
          <w:b/>
          <w:bCs/>
          <w:color w:val="000000"/>
        </w:rPr>
        <w:t xml:space="preserve"> </w:t>
      </w:r>
      <w:r>
        <w:rPr>
          <w:rFonts w:ascii="Nirmala UI" w:hAnsi="Nirmala UI" w:cs="Nirmala UI"/>
          <w:b/>
          <w:bCs/>
          <w:color w:val="000000"/>
        </w:rPr>
        <w:t>समधातु</w:t>
      </w:r>
      <w:r>
        <w:rPr>
          <w:rFonts w:ascii="Roboto" w:hAnsi="Roboto"/>
          <w:b/>
          <w:bCs/>
          <w:color w:val="000000"/>
        </w:rPr>
        <w:t xml:space="preserve"> </w:t>
      </w:r>
      <w:r>
        <w:rPr>
          <w:rFonts w:ascii="Nirmala UI" w:hAnsi="Nirmala UI" w:cs="Nirmala UI"/>
          <w:b/>
          <w:bCs/>
          <w:color w:val="000000"/>
        </w:rPr>
        <w:t>मलक्रियाः।</w:t>
      </w:r>
    </w:p>
    <w:p w14:paraId="0E917457" w14:textId="77777777" w:rsidR="00033249" w:rsidRDefault="00033249" w:rsidP="00F76C3E">
      <w:pPr>
        <w:pStyle w:val="NormalWeb"/>
        <w:shd w:val="clear" w:color="auto" w:fill="FFFFFF"/>
        <w:spacing w:before="0" w:beforeAutospacing="0" w:after="0" w:afterAutospacing="0" w:line="360" w:lineRule="auto"/>
        <w:jc w:val="center"/>
      </w:pPr>
      <w:r>
        <w:rPr>
          <w:rFonts w:ascii="Nirmala UI" w:hAnsi="Nirmala UI" w:cs="Nirmala UI"/>
          <w:b/>
          <w:bCs/>
          <w:color w:val="000000"/>
        </w:rPr>
        <w:t>प्रसन्नात्मेन्द्रियमनाः</w:t>
      </w:r>
      <w:r>
        <w:rPr>
          <w:rFonts w:ascii="Roboto" w:hAnsi="Roboto"/>
          <w:b/>
          <w:bCs/>
          <w:color w:val="000000"/>
        </w:rPr>
        <w:t xml:space="preserve"> </w:t>
      </w:r>
      <w:r>
        <w:rPr>
          <w:rFonts w:ascii="Nirmala UI" w:hAnsi="Nirmala UI" w:cs="Nirmala UI"/>
          <w:b/>
          <w:bCs/>
          <w:color w:val="000000"/>
        </w:rPr>
        <w:t>स्वस्थः</w:t>
      </w:r>
      <w:r>
        <w:rPr>
          <w:rFonts w:ascii="Roboto" w:hAnsi="Roboto"/>
          <w:b/>
          <w:bCs/>
          <w:color w:val="000000"/>
        </w:rPr>
        <w:t xml:space="preserve"> </w:t>
      </w:r>
      <w:r>
        <w:rPr>
          <w:rFonts w:ascii="Nirmala UI" w:hAnsi="Nirmala UI" w:cs="Nirmala UI"/>
          <w:b/>
          <w:bCs/>
          <w:color w:val="000000"/>
        </w:rPr>
        <w:t>इत्यभिधीयते</w:t>
      </w:r>
      <w:r>
        <w:rPr>
          <w:rFonts w:ascii="Roboto" w:hAnsi="Roboto"/>
          <w:b/>
          <w:bCs/>
          <w:color w:val="000000"/>
        </w:rPr>
        <w:t xml:space="preserve"> </w:t>
      </w:r>
      <w:r>
        <w:rPr>
          <w:rFonts w:ascii="Nirmala UI" w:hAnsi="Nirmala UI" w:cs="Nirmala UI"/>
          <w:b/>
          <w:bCs/>
          <w:color w:val="000000"/>
        </w:rPr>
        <w:t>॥</w:t>
      </w:r>
    </w:p>
    <w:p w14:paraId="7D28E2E0" w14:textId="565D0C11" w:rsidR="00033249" w:rsidRDefault="00D67021" w:rsidP="00F76C3E">
      <w:pPr>
        <w:pStyle w:val="NormalWeb"/>
        <w:shd w:val="clear" w:color="auto" w:fill="FFFFFF"/>
        <w:spacing w:before="0" w:beforeAutospacing="0" w:after="0" w:afterAutospacing="0" w:line="360" w:lineRule="auto"/>
        <w:jc w:val="center"/>
        <w:rPr>
          <w:rFonts w:ascii="Roboto" w:hAnsi="Roboto"/>
          <w:b/>
          <w:bCs/>
          <w:color w:val="000000"/>
        </w:rPr>
      </w:pPr>
      <w:r>
        <w:rPr>
          <w:rFonts w:ascii="Roboto" w:hAnsi="Roboto"/>
          <w:b/>
          <w:bCs/>
          <w:color w:val="000000"/>
        </w:rPr>
        <w:fldChar w:fldCharType="begin"/>
      </w:r>
      <w:r>
        <w:rPr>
          <w:rFonts w:ascii="Roboto" w:hAnsi="Roboto"/>
          <w:b/>
          <w:bCs/>
          <w:color w:val="000000"/>
        </w:rPr>
        <w:instrText xml:space="preserve"> ADDIN ZOTERO_ITEM CSL_CITATION {"citationID":"kta6mIR2","properties":{"formattedCitation":"(Prof. Vasanth C. Patil, 2018)","plainCitation":"(Prof. Vasanth C. Patil, 2018)","noteIndex":0},"citationItems":[{"id":45,"uris":["http://zotero.org/users/local/ViVS9RIH/items/NF7CJZXH"],"itemData":{"id":45,"type":"chapter","page":"P 214","publisher":"Chaukhamba Publication","title":"Sushruta Samhita, Doshadhatumalakshayavruddhi vignyaniyam adhyayam","title-short":"Sutra Sthana, Sloka 15/48","volume":"Vol. 1","author":[{"family":"Prof. Vasanth C. Patil","given":"Dr. Rajeshwari N.M"}],"issued":{"date-parts":[["2018"]],"season":"Edition: first"}}}],"schema":"https://github.com/citation-style-language/schema/raw/master/csl-citation.json"} </w:instrText>
      </w:r>
      <w:r>
        <w:rPr>
          <w:rFonts w:ascii="Roboto" w:hAnsi="Roboto"/>
          <w:b/>
          <w:bCs/>
          <w:color w:val="000000"/>
        </w:rPr>
        <w:fldChar w:fldCharType="separate"/>
      </w:r>
      <w:r w:rsidRPr="00D67021">
        <w:rPr>
          <w:rFonts w:ascii="Roboto" w:hAnsi="Roboto"/>
        </w:rPr>
        <w:t>(Prof. Vasanth C. Patil, 2018)</w:t>
      </w:r>
      <w:r>
        <w:rPr>
          <w:rFonts w:ascii="Roboto" w:hAnsi="Roboto"/>
          <w:b/>
          <w:bCs/>
          <w:color w:val="000000"/>
        </w:rPr>
        <w:fldChar w:fldCharType="end"/>
      </w:r>
    </w:p>
    <w:p w14:paraId="28049557" w14:textId="77777777" w:rsidR="00E13E87" w:rsidRDefault="00E13E87" w:rsidP="00F76C3E">
      <w:pPr>
        <w:pStyle w:val="NormalWeb"/>
        <w:shd w:val="clear" w:color="auto" w:fill="FFFFFF"/>
        <w:spacing w:before="0" w:beforeAutospacing="0" w:after="0" w:afterAutospacing="0" w:line="360" w:lineRule="auto"/>
        <w:jc w:val="center"/>
      </w:pPr>
    </w:p>
    <w:p w14:paraId="317375E4" w14:textId="54AD87CA" w:rsidR="001D63F0" w:rsidRPr="004A7F10" w:rsidRDefault="00B40AAA" w:rsidP="004A7F10">
      <w:pPr>
        <w:pStyle w:val="NormalWeb"/>
        <w:shd w:val="clear" w:color="auto" w:fill="FFFFFF"/>
        <w:spacing w:before="0" w:beforeAutospacing="0" w:after="0" w:afterAutospacing="0" w:line="360" w:lineRule="auto"/>
        <w:jc w:val="both"/>
        <w:rPr>
          <w:rFonts w:ascii="Arial" w:hAnsi="Arial" w:cs="Arial"/>
          <w:color w:val="000000"/>
        </w:rPr>
      </w:pPr>
      <w:r w:rsidRPr="004A7F10">
        <w:rPr>
          <w:rFonts w:ascii="Arial" w:hAnsi="Arial" w:cs="Arial"/>
          <w:color w:val="000000"/>
        </w:rPr>
        <w:t>For a</w:t>
      </w:r>
      <w:r w:rsidR="00123584" w:rsidRPr="004A7F10">
        <w:rPr>
          <w:rFonts w:ascii="Arial" w:hAnsi="Arial" w:cs="Arial"/>
          <w:color w:val="000000"/>
        </w:rPr>
        <w:t xml:space="preserve"> human to be called Healthy or </w:t>
      </w:r>
      <w:r w:rsidR="00123584" w:rsidRPr="004A7F10">
        <w:rPr>
          <w:rFonts w:ascii="Arial" w:hAnsi="Arial" w:cs="Arial"/>
          <w:i/>
          <w:iCs/>
          <w:color w:val="000000"/>
        </w:rPr>
        <w:t>Swastha</w:t>
      </w:r>
      <w:r w:rsidR="00123584" w:rsidRPr="004A7F10">
        <w:rPr>
          <w:rFonts w:ascii="Arial" w:hAnsi="Arial" w:cs="Arial"/>
          <w:color w:val="000000"/>
        </w:rPr>
        <w:t>, homeosta</w:t>
      </w:r>
      <w:r w:rsidR="0009263E" w:rsidRPr="004A7F10">
        <w:rPr>
          <w:rFonts w:ascii="Arial" w:hAnsi="Arial" w:cs="Arial"/>
          <w:color w:val="000000"/>
        </w:rPr>
        <w:t xml:space="preserve">sis has to be maintained between the </w:t>
      </w:r>
      <w:r w:rsidR="0009263E" w:rsidRPr="004A7F10">
        <w:rPr>
          <w:rFonts w:ascii="Arial" w:hAnsi="Arial" w:cs="Arial"/>
          <w:i/>
          <w:iCs/>
          <w:color w:val="000000"/>
        </w:rPr>
        <w:t>tridoshas, agni, dhatus</w:t>
      </w:r>
      <w:r w:rsidR="0009263E" w:rsidRPr="004A7F10">
        <w:rPr>
          <w:rFonts w:ascii="Arial" w:hAnsi="Arial" w:cs="Arial"/>
          <w:color w:val="000000"/>
        </w:rPr>
        <w:t xml:space="preserve"> </w:t>
      </w:r>
      <w:r w:rsidR="0077474B" w:rsidRPr="004A7F10">
        <w:rPr>
          <w:rFonts w:ascii="Arial" w:hAnsi="Arial" w:cs="Arial"/>
          <w:color w:val="000000"/>
        </w:rPr>
        <w:t xml:space="preserve">and they have to have </w:t>
      </w:r>
      <w:r w:rsidRPr="004A7F10">
        <w:rPr>
          <w:rFonts w:ascii="Arial" w:hAnsi="Arial" w:cs="Arial"/>
          <w:color w:val="000000"/>
        </w:rPr>
        <w:t xml:space="preserve">a </w:t>
      </w:r>
      <w:r w:rsidR="0077474B" w:rsidRPr="004A7F10">
        <w:rPr>
          <w:rFonts w:ascii="Arial" w:hAnsi="Arial" w:cs="Arial"/>
          <w:color w:val="000000"/>
        </w:rPr>
        <w:t xml:space="preserve">regular bowel movement and their </w:t>
      </w:r>
      <w:r w:rsidR="00707106" w:rsidRPr="004A7F10">
        <w:rPr>
          <w:rFonts w:ascii="Arial" w:hAnsi="Arial" w:cs="Arial"/>
          <w:color w:val="000000"/>
        </w:rPr>
        <w:t xml:space="preserve">soul </w:t>
      </w:r>
      <w:r w:rsidR="0077474B" w:rsidRPr="004A7F10">
        <w:rPr>
          <w:rFonts w:ascii="Arial" w:hAnsi="Arial" w:cs="Arial"/>
          <w:color w:val="000000"/>
        </w:rPr>
        <w:t xml:space="preserve">mind </w:t>
      </w:r>
      <w:r w:rsidR="006C6D4F" w:rsidRPr="004A7F10">
        <w:rPr>
          <w:rFonts w:ascii="Arial" w:hAnsi="Arial" w:cs="Arial"/>
          <w:color w:val="000000"/>
        </w:rPr>
        <w:t>and mind should be in a pleasant state.</w:t>
      </w:r>
    </w:p>
    <w:p w14:paraId="491B73EF" w14:textId="03931585" w:rsidR="00EC1AD1" w:rsidRPr="004A7F10" w:rsidRDefault="00095ADC" w:rsidP="004A7F10">
      <w:pPr>
        <w:pStyle w:val="NormalWeb"/>
        <w:shd w:val="clear" w:color="auto" w:fill="FFFFFF"/>
        <w:spacing w:before="0" w:beforeAutospacing="0" w:after="0" w:afterAutospacing="0" w:line="360" w:lineRule="auto"/>
        <w:jc w:val="both"/>
        <w:rPr>
          <w:rFonts w:ascii="Arial" w:hAnsi="Arial" w:cs="Arial"/>
        </w:rPr>
      </w:pPr>
      <w:r w:rsidRPr="004A7F10">
        <w:rPr>
          <w:rFonts w:ascii="Arial" w:hAnsi="Arial" w:cs="Arial"/>
          <w:color w:val="000000"/>
        </w:rPr>
        <w:lastRenderedPageBreak/>
        <w:t>Ayurve</w:t>
      </w:r>
      <w:r w:rsidR="002A5CB9" w:rsidRPr="004A7F10">
        <w:rPr>
          <w:rFonts w:ascii="Arial" w:hAnsi="Arial" w:cs="Arial"/>
          <w:color w:val="000000"/>
        </w:rPr>
        <w:t>da</w:t>
      </w:r>
      <w:r w:rsidR="00A64EAC" w:rsidRPr="004A7F10">
        <w:rPr>
          <w:rFonts w:ascii="Arial" w:hAnsi="Arial" w:cs="Arial"/>
          <w:i/>
          <w:iCs/>
          <w:color w:val="000000"/>
        </w:rPr>
        <w:t xml:space="preserve"> </w:t>
      </w:r>
      <w:r w:rsidR="006E7054" w:rsidRPr="004A7F10">
        <w:rPr>
          <w:rFonts w:ascii="Arial" w:hAnsi="Arial" w:cs="Arial"/>
          <w:color w:val="000000"/>
        </w:rPr>
        <w:t>has</w:t>
      </w:r>
      <w:r w:rsidR="00A64EAC" w:rsidRPr="004A7F10">
        <w:rPr>
          <w:rFonts w:ascii="Arial" w:hAnsi="Arial" w:cs="Arial"/>
          <w:color w:val="000000"/>
        </w:rPr>
        <w:t xml:space="preserve"> </w:t>
      </w:r>
      <w:r w:rsidR="006E7054" w:rsidRPr="004A7F10">
        <w:rPr>
          <w:rFonts w:ascii="Arial" w:hAnsi="Arial" w:cs="Arial"/>
          <w:color w:val="000000"/>
        </w:rPr>
        <w:t>mentioned</w:t>
      </w:r>
      <w:r w:rsidR="002A5CB9" w:rsidRPr="004A7F10">
        <w:rPr>
          <w:rFonts w:ascii="Arial" w:hAnsi="Arial" w:cs="Arial"/>
          <w:color w:val="000000"/>
        </w:rPr>
        <w:t xml:space="preserve"> that</w:t>
      </w:r>
      <w:r w:rsidR="008973EF" w:rsidRPr="004A7F10">
        <w:rPr>
          <w:rFonts w:ascii="Arial" w:hAnsi="Arial" w:cs="Arial"/>
          <w:color w:val="000000"/>
        </w:rPr>
        <w:t xml:space="preserve"> the state of mind is </w:t>
      </w:r>
      <w:r w:rsidR="008516F7" w:rsidRPr="004A7F10">
        <w:rPr>
          <w:rFonts w:ascii="Arial" w:hAnsi="Arial" w:cs="Arial"/>
          <w:color w:val="000000"/>
        </w:rPr>
        <w:t>also an indicator of health</w:t>
      </w:r>
      <w:r w:rsidR="00537360" w:rsidRPr="004A7F10">
        <w:rPr>
          <w:rFonts w:ascii="Arial" w:hAnsi="Arial" w:cs="Arial"/>
          <w:color w:val="000000"/>
        </w:rPr>
        <w:t xml:space="preserve">. </w:t>
      </w:r>
      <w:r w:rsidR="00AD2484" w:rsidRPr="004A7F10">
        <w:rPr>
          <w:rFonts w:ascii="Arial" w:hAnsi="Arial" w:cs="Arial"/>
          <w:color w:val="000000"/>
        </w:rPr>
        <w:t xml:space="preserve">According to </w:t>
      </w:r>
      <w:r w:rsidR="00403A72" w:rsidRPr="004A7F10">
        <w:rPr>
          <w:rFonts w:ascii="Arial" w:hAnsi="Arial" w:cs="Arial"/>
          <w:color w:val="000000"/>
        </w:rPr>
        <w:t>previous</w:t>
      </w:r>
      <w:r w:rsidR="00AD2484" w:rsidRPr="004A7F10">
        <w:rPr>
          <w:rFonts w:ascii="Arial" w:hAnsi="Arial" w:cs="Arial"/>
          <w:color w:val="000000"/>
        </w:rPr>
        <w:t xml:space="preserve"> stud</w:t>
      </w:r>
      <w:r w:rsidR="00DD7026" w:rsidRPr="004A7F10">
        <w:rPr>
          <w:rFonts w:ascii="Arial" w:hAnsi="Arial" w:cs="Arial"/>
          <w:color w:val="000000"/>
        </w:rPr>
        <w:t>ies</w:t>
      </w:r>
      <w:r w:rsidR="00AD2484" w:rsidRPr="004A7F10">
        <w:rPr>
          <w:rFonts w:ascii="Arial" w:hAnsi="Arial" w:cs="Arial"/>
          <w:color w:val="000000"/>
        </w:rPr>
        <w:t xml:space="preserve"> by</w:t>
      </w:r>
      <w:r w:rsidR="007008A5" w:rsidRPr="004A7F10">
        <w:rPr>
          <w:rFonts w:ascii="Arial" w:hAnsi="Arial" w:cs="Arial"/>
          <w:color w:val="000000"/>
        </w:rPr>
        <w:t xml:space="preserve"> </w:t>
      </w:r>
      <w:r w:rsidR="007008A5" w:rsidRPr="004A7F10">
        <w:rPr>
          <w:rFonts w:ascii="Arial" w:hAnsi="Arial" w:cs="Arial"/>
          <w:color w:val="000000"/>
        </w:rPr>
        <w:fldChar w:fldCharType="begin"/>
      </w:r>
      <w:r w:rsidR="007008A5" w:rsidRPr="004A7F10">
        <w:rPr>
          <w:rFonts w:ascii="Arial" w:hAnsi="Arial" w:cs="Arial"/>
          <w:color w:val="000000"/>
        </w:rPr>
        <w:instrText xml:space="preserve"> ADDIN ZOTERO_ITEM CSL_CITATION {"citationID":"FEd9z9YK","properties":{"formattedCitation":"(Kontaris et al., 2020; Masuo et al., 2021)","plainCitation":"(Kontaris et al., 2020; Masuo et al., 2021)","noteIndex":0},"citationItems":[{"id":48,"uris":["http://zotero.org/users/local/ViVS9RIH/items/46BI3PZP"],"itemData":{"id":48,"type":"article-journal","container-title":"Frontiers in Behavioral Neuroscience","DOI":"10.3389/fnbeh.2020.00035","ISSN":"1662-5153","journalAbbreviation":"Front. Behav. Neurosci.","page":"35","source":"DOI.org (Crossref)","title":"Behavioral and Neurobiological Convergence of Odor, Mood and Emotion: A Review","title-short":"Behavioral and Neurobiological Convergence of Odor, Mood and Emotion","volume":"14","author":[{"family":"Kontaris","given":"Ioannis"},{"family":"East","given":"Brett S."},{"family":"Wilson","given":"Donald A."}],"issued":{"date-parts":[["2020",3,10]]}}},{"id":46,"uris":["http://zotero.org/users/local/ViVS9RIH/items/WABNFEGJ"],"itemData":{"id":46,"type":"article-journal","abstract":"The stress response in the brain is not fully understood, although stress is one of the risk factors for developing mental disorders. On the other hand, the stimulation of the olfactory system can influence stress levels, and a certain smell has been empirically known to have a stress-suppressing effect, indeed. In this review, we first outline what stress is and previous studies on stress-responsive biomarkers (stress markers) in the brain. Subsequently, we confirm the olfactory system and review previous studies on the relationship between smell and stress response by species, such as humans, rats, and mice. Numerous studies demonstrated the stress-suppressing effects of aroma. There are also investigations showing the effects of odor that induce stress in experimental animals. In addition, we introduce recent studies on the effects of aroma of coffee beans and essential oils, such as lavender, cypress, α-pinene, and thyme linalool on the behavior and the expression of stress marker candidates in the brain. The transfer of volatile components into the brain is also discussed while using the results of thyme linalool as an example. These studies may provide a good opportunity to connect chemical research at the molecular level with neuropharmacological approaches in the future.","container-title":"Molecules","DOI":"10.3390/molecules26092571","ISSN":"1420-3049","issue":"9","journalAbbreviation":"Molecules","language":"en","license":"https://creativecommons.org/licenses/by/4.0/","page":"2571","source":"DOI.org (Crossref)","title":"Smell and Stress Response in the Brain: Review of the Connection between Chemistry and Neuropharmacology","title-short":"Smell and Stress Response in the Brain","volume":"26","author":[{"family":"Masuo","given":"Yoshinori"},{"family":"Satou","given":"Tadaaki"},{"family":"Takemoto","given":"Hiroaki"},{"family":"Koike","given":"Kazuo"}],"issued":{"date-parts":[["2021",4,28]]}}}],"schema":"https://github.com/citation-style-language/schema/raw/master/csl-citation.json"} </w:instrText>
      </w:r>
      <w:r w:rsidR="007008A5" w:rsidRPr="004A7F10">
        <w:rPr>
          <w:rFonts w:ascii="Arial" w:hAnsi="Arial" w:cs="Arial"/>
          <w:color w:val="000000"/>
        </w:rPr>
        <w:fldChar w:fldCharType="separate"/>
      </w:r>
      <w:r w:rsidR="007008A5" w:rsidRPr="004A7F10">
        <w:rPr>
          <w:rFonts w:ascii="Arial" w:hAnsi="Arial" w:cs="Arial"/>
        </w:rPr>
        <w:t>(Kontaris et al., 2020; Masuo et al., 2021)</w:t>
      </w:r>
      <w:r w:rsidR="007008A5" w:rsidRPr="004A7F10">
        <w:rPr>
          <w:rFonts w:ascii="Arial" w:hAnsi="Arial" w:cs="Arial"/>
          <w:color w:val="000000"/>
        </w:rPr>
        <w:fldChar w:fldCharType="end"/>
      </w:r>
      <w:r w:rsidR="00793774" w:rsidRPr="004A7F10">
        <w:rPr>
          <w:rFonts w:ascii="Arial" w:hAnsi="Arial" w:cs="Arial"/>
          <w:color w:val="212121"/>
          <w:shd w:val="clear" w:color="auto" w:fill="FFFFFF"/>
        </w:rPr>
        <w:t xml:space="preserve"> </w:t>
      </w:r>
      <w:r w:rsidR="00165A74" w:rsidRPr="004A7F10">
        <w:rPr>
          <w:rFonts w:ascii="Arial" w:hAnsi="Arial" w:cs="Arial"/>
        </w:rPr>
        <w:t xml:space="preserve">aroma has </w:t>
      </w:r>
      <w:r w:rsidR="00213350" w:rsidRPr="004A7F10">
        <w:rPr>
          <w:rFonts w:ascii="Arial" w:hAnsi="Arial" w:cs="Arial"/>
        </w:rPr>
        <w:t>stress-reducing</w:t>
      </w:r>
      <w:r w:rsidR="002B727F" w:rsidRPr="004A7F10">
        <w:rPr>
          <w:rFonts w:ascii="Arial" w:hAnsi="Arial" w:cs="Arial"/>
        </w:rPr>
        <w:t xml:space="preserve"> properties and</w:t>
      </w:r>
      <w:r w:rsidR="007D1E71" w:rsidRPr="004A7F10">
        <w:rPr>
          <w:rFonts w:ascii="Arial" w:hAnsi="Arial" w:cs="Arial"/>
        </w:rPr>
        <w:t xml:space="preserve"> h</w:t>
      </w:r>
      <w:r w:rsidR="00F94C05" w:rsidRPr="004A7F10">
        <w:rPr>
          <w:rFonts w:ascii="Arial" w:hAnsi="Arial" w:cs="Arial"/>
        </w:rPr>
        <w:t>as a direct effect on emotions.</w:t>
      </w:r>
      <w:r w:rsidR="00DF7B4E" w:rsidRPr="004A7F10">
        <w:rPr>
          <w:rFonts w:ascii="Arial" w:hAnsi="Arial" w:cs="Arial"/>
        </w:rPr>
        <w:t xml:space="preserve"> So, to </w:t>
      </w:r>
      <w:r w:rsidR="00041A50" w:rsidRPr="004A7F10">
        <w:rPr>
          <w:rFonts w:ascii="Arial" w:hAnsi="Arial" w:cs="Arial"/>
        </w:rPr>
        <w:t>investigate</w:t>
      </w:r>
      <w:r w:rsidR="00DF7B4E" w:rsidRPr="004A7F10">
        <w:rPr>
          <w:rFonts w:ascii="Arial" w:hAnsi="Arial" w:cs="Arial"/>
        </w:rPr>
        <w:t xml:space="preserve"> whether the </w:t>
      </w:r>
      <w:r w:rsidR="00041A50" w:rsidRPr="004A7F10">
        <w:rPr>
          <w:rFonts w:ascii="Arial" w:hAnsi="Arial" w:cs="Arial"/>
          <w:i/>
          <w:iCs/>
        </w:rPr>
        <w:t>Sugandhi Dravya</w:t>
      </w:r>
      <w:r w:rsidR="00041A50" w:rsidRPr="004A7F10">
        <w:rPr>
          <w:rFonts w:ascii="Arial" w:hAnsi="Arial" w:cs="Arial"/>
        </w:rPr>
        <w:t xml:space="preserve"> </w:t>
      </w:r>
      <w:r w:rsidR="006C31C4" w:rsidRPr="004A7F10">
        <w:rPr>
          <w:rFonts w:ascii="Arial" w:hAnsi="Arial" w:cs="Arial"/>
        </w:rPr>
        <w:t>mentioned in Ayurveda</w:t>
      </w:r>
      <w:r w:rsidR="00AA315A" w:rsidRPr="004A7F10">
        <w:rPr>
          <w:rFonts w:ascii="Arial" w:hAnsi="Arial" w:cs="Arial"/>
        </w:rPr>
        <w:t xml:space="preserve"> </w:t>
      </w:r>
      <w:r w:rsidR="006347CD" w:rsidRPr="004A7F10">
        <w:rPr>
          <w:rFonts w:ascii="Arial" w:hAnsi="Arial" w:cs="Arial"/>
        </w:rPr>
        <w:t>helps</w:t>
      </w:r>
      <w:r w:rsidR="00053A5D" w:rsidRPr="004A7F10">
        <w:rPr>
          <w:rFonts w:ascii="Arial" w:hAnsi="Arial" w:cs="Arial"/>
        </w:rPr>
        <w:t xml:space="preserve"> in</w:t>
      </w:r>
      <w:r w:rsidR="00694372" w:rsidRPr="004A7F10">
        <w:rPr>
          <w:rFonts w:ascii="Arial" w:hAnsi="Arial" w:cs="Arial"/>
        </w:rPr>
        <w:t xml:space="preserve"> </w:t>
      </w:r>
      <w:r w:rsidR="0017682F" w:rsidRPr="004A7F10">
        <w:rPr>
          <w:rFonts w:ascii="Arial" w:hAnsi="Arial" w:cs="Arial"/>
        </w:rPr>
        <w:t>wellness</w:t>
      </w:r>
      <w:r w:rsidR="00DF6603" w:rsidRPr="004A7F10">
        <w:rPr>
          <w:rFonts w:ascii="Arial" w:hAnsi="Arial" w:cs="Arial"/>
        </w:rPr>
        <w:t>, a</w:t>
      </w:r>
      <w:r w:rsidR="00EC742F" w:rsidRPr="004A7F10">
        <w:rPr>
          <w:rFonts w:ascii="Arial" w:hAnsi="Arial" w:cs="Arial"/>
        </w:rPr>
        <w:t xml:space="preserve"> </w:t>
      </w:r>
      <w:r w:rsidR="00DC224A" w:rsidRPr="004A7F10">
        <w:rPr>
          <w:rFonts w:ascii="Arial" w:hAnsi="Arial" w:cs="Arial"/>
        </w:rPr>
        <w:t>literature review</w:t>
      </w:r>
      <w:r w:rsidR="00041A50" w:rsidRPr="004A7F10">
        <w:rPr>
          <w:rFonts w:ascii="Arial" w:hAnsi="Arial" w:cs="Arial"/>
        </w:rPr>
        <w:t xml:space="preserve"> was done</w:t>
      </w:r>
      <w:r w:rsidR="00D354F8" w:rsidRPr="004A7F10">
        <w:rPr>
          <w:rFonts w:ascii="Arial" w:hAnsi="Arial" w:cs="Arial"/>
        </w:rPr>
        <w:t xml:space="preserve"> </w:t>
      </w:r>
      <w:r w:rsidR="003E7C39" w:rsidRPr="004A7F10">
        <w:rPr>
          <w:rFonts w:ascii="Arial" w:hAnsi="Arial" w:cs="Arial"/>
        </w:rPr>
        <w:t xml:space="preserve">and </w:t>
      </w:r>
      <w:r w:rsidR="007C7158" w:rsidRPr="004A7F10">
        <w:rPr>
          <w:rFonts w:ascii="Arial" w:hAnsi="Arial" w:cs="Arial"/>
        </w:rPr>
        <w:t xml:space="preserve">four drugs </w:t>
      </w:r>
      <w:r w:rsidR="00041A50" w:rsidRPr="004A7F10">
        <w:rPr>
          <w:rFonts w:ascii="Arial" w:hAnsi="Arial" w:cs="Arial"/>
        </w:rPr>
        <w:t>were selected</w:t>
      </w:r>
      <w:r w:rsidR="000403BF" w:rsidRPr="004A7F10">
        <w:rPr>
          <w:rFonts w:ascii="Arial" w:hAnsi="Arial" w:cs="Arial"/>
        </w:rPr>
        <w:t xml:space="preserve">. </w:t>
      </w:r>
      <w:r w:rsidR="0018768A" w:rsidRPr="004A7F10">
        <w:rPr>
          <w:rFonts w:ascii="Arial" w:hAnsi="Arial" w:cs="Arial"/>
        </w:rPr>
        <w:t>The four drugs were selected as they are commonly available and are cost</w:t>
      </w:r>
      <w:r w:rsidR="009A71CF" w:rsidRPr="004A7F10">
        <w:rPr>
          <w:rFonts w:ascii="Arial" w:hAnsi="Arial" w:cs="Arial"/>
        </w:rPr>
        <w:t>-</w:t>
      </w:r>
      <w:r w:rsidR="0018768A" w:rsidRPr="004A7F10">
        <w:rPr>
          <w:rFonts w:ascii="Arial" w:hAnsi="Arial" w:cs="Arial"/>
        </w:rPr>
        <w:t>effective. Some of them are widely used in Indian households</w:t>
      </w:r>
      <w:r w:rsidR="00FB773F" w:rsidRPr="004A7F10">
        <w:rPr>
          <w:rFonts w:ascii="Arial" w:hAnsi="Arial" w:cs="Arial"/>
        </w:rPr>
        <w:t xml:space="preserve"> regularly.</w:t>
      </w:r>
      <w:r w:rsidR="0018768A" w:rsidRPr="004A7F10">
        <w:rPr>
          <w:rFonts w:ascii="Arial" w:hAnsi="Arial" w:cs="Arial"/>
        </w:rPr>
        <w:t xml:space="preserve"> With recent advancements and awareness, aromatherapy </w:t>
      </w:r>
      <w:r w:rsidR="002B1265" w:rsidRPr="004A7F10">
        <w:rPr>
          <w:rFonts w:ascii="Arial" w:hAnsi="Arial" w:cs="Arial"/>
        </w:rPr>
        <w:t>is</w:t>
      </w:r>
      <w:r w:rsidR="005C3CDB" w:rsidRPr="004A7F10">
        <w:rPr>
          <w:rFonts w:ascii="Arial" w:hAnsi="Arial" w:cs="Arial"/>
        </w:rPr>
        <w:t xml:space="preserve"> commonly used</w:t>
      </w:r>
      <w:r w:rsidR="00AE7E3B" w:rsidRPr="004A7F10">
        <w:rPr>
          <w:rFonts w:ascii="Arial" w:hAnsi="Arial" w:cs="Arial"/>
        </w:rPr>
        <w:t xml:space="preserve"> for heal</w:t>
      </w:r>
      <w:r w:rsidR="001F6E39" w:rsidRPr="004A7F10">
        <w:rPr>
          <w:rFonts w:ascii="Arial" w:hAnsi="Arial" w:cs="Arial"/>
        </w:rPr>
        <w:t xml:space="preserve">thcare </w:t>
      </w:r>
      <w:r w:rsidR="002B1265" w:rsidRPr="004A7F10">
        <w:rPr>
          <w:rFonts w:ascii="Arial" w:hAnsi="Arial" w:cs="Arial"/>
        </w:rPr>
        <w:t>and the</w:t>
      </w:r>
      <w:r w:rsidR="00E1272A" w:rsidRPr="004A7F10">
        <w:rPr>
          <w:rFonts w:ascii="Arial" w:hAnsi="Arial" w:cs="Arial"/>
        </w:rPr>
        <w:t>re is high</w:t>
      </w:r>
      <w:r w:rsidR="002B1265" w:rsidRPr="004A7F10">
        <w:rPr>
          <w:rFonts w:ascii="Arial" w:hAnsi="Arial" w:cs="Arial"/>
        </w:rPr>
        <w:t xml:space="preserve"> accept</w:t>
      </w:r>
      <w:r w:rsidR="00E1272A" w:rsidRPr="004A7F10">
        <w:rPr>
          <w:rFonts w:ascii="Arial" w:hAnsi="Arial" w:cs="Arial"/>
        </w:rPr>
        <w:t>abilit</w:t>
      </w:r>
      <w:r w:rsidR="00EE7C3C" w:rsidRPr="004A7F10">
        <w:rPr>
          <w:rFonts w:ascii="Arial" w:hAnsi="Arial" w:cs="Arial"/>
        </w:rPr>
        <w:t>y</w:t>
      </w:r>
      <w:r w:rsidR="00E1272A" w:rsidRPr="004A7F10">
        <w:rPr>
          <w:rFonts w:ascii="Arial" w:hAnsi="Arial" w:cs="Arial"/>
        </w:rPr>
        <w:t xml:space="preserve">. </w:t>
      </w:r>
    </w:p>
    <w:p w14:paraId="074E4D9F" w14:textId="563C0BBA" w:rsidR="00033249" w:rsidRPr="004A7F10" w:rsidRDefault="00033249" w:rsidP="004A7F10">
      <w:pPr>
        <w:pStyle w:val="NormalWeb"/>
        <w:spacing w:before="240" w:beforeAutospacing="0" w:after="240" w:afterAutospacing="0" w:line="360" w:lineRule="auto"/>
        <w:jc w:val="both"/>
        <w:rPr>
          <w:rFonts w:ascii="Arial" w:hAnsi="Arial" w:cs="Arial"/>
        </w:rPr>
      </w:pPr>
      <w:r w:rsidRPr="004A7F10">
        <w:rPr>
          <w:rFonts w:ascii="Arial" w:hAnsi="Arial" w:cs="Arial"/>
          <w:color w:val="000000"/>
        </w:rPr>
        <w:t xml:space="preserve">The aromatic drugs used </w:t>
      </w:r>
      <w:r w:rsidR="008E4CC3" w:rsidRPr="004A7F10">
        <w:rPr>
          <w:rFonts w:ascii="Arial" w:hAnsi="Arial" w:cs="Arial"/>
          <w:color w:val="000000"/>
        </w:rPr>
        <w:t xml:space="preserve">in this study </w:t>
      </w:r>
      <w:r w:rsidRPr="004A7F10">
        <w:rPr>
          <w:rFonts w:ascii="Arial" w:hAnsi="Arial" w:cs="Arial"/>
          <w:color w:val="000000"/>
        </w:rPr>
        <w:t>are-</w:t>
      </w:r>
    </w:p>
    <w:p w14:paraId="620488A1" w14:textId="46EC6EB7" w:rsidR="00033249" w:rsidRPr="004A7F10" w:rsidRDefault="00033249" w:rsidP="00C87951">
      <w:pPr>
        <w:pStyle w:val="NormalWeb"/>
        <w:numPr>
          <w:ilvl w:val="0"/>
          <w:numId w:val="5"/>
        </w:numPr>
        <w:spacing w:before="0" w:beforeAutospacing="0" w:after="0" w:afterAutospacing="0" w:line="360" w:lineRule="auto"/>
        <w:jc w:val="both"/>
        <w:rPr>
          <w:rFonts w:ascii="Arial" w:hAnsi="Arial" w:cs="Arial"/>
        </w:rPr>
      </w:pPr>
      <w:r w:rsidRPr="004A7F10">
        <w:rPr>
          <w:rFonts w:ascii="Arial" w:hAnsi="Arial" w:cs="Arial"/>
          <w:i/>
          <w:iCs/>
          <w:color w:val="000000"/>
        </w:rPr>
        <w:t xml:space="preserve">Acorus calamus </w:t>
      </w:r>
      <w:r w:rsidRPr="004A7F10">
        <w:rPr>
          <w:rFonts w:ascii="Arial" w:hAnsi="Arial" w:cs="Arial"/>
          <w:color w:val="000000"/>
        </w:rPr>
        <w:t>Linn</w:t>
      </w:r>
    </w:p>
    <w:p w14:paraId="62FA6758" w14:textId="7627C468"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 xml:space="preserve">Sanskrit name- </w:t>
      </w:r>
      <w:r w:rsidR="00BC48E4" w:rsidRPr="00BC48E4">
        <w:rPr>
          <w:rFonts w:ascii="Arial" w:hAnsi="Arial" w:cs="Arial"/>
          <w:i/>
          <w:iCs/>
          <w:color w:val="000000"/>
        </w:rPr>
        <w:t>Vacha</w:t>
      </w:r>
    </w:p>
    <w:p w14:paraId="3B5B9986" w14:textId="77777777"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English name- sweet flag</w:t>
      </w:r>
    </w:p>
    <w:p w14:paraId="441D7B80" w14:textId="77777777"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 xml:space="preserve">Family- </w:t>
      </w:r>
      <w:r w:rsidRPr="004A7F10">
        <w:rPr>
          <w:rFonts w:ascii="Arial" w:hAnsi="Arial" w:cs="Arial"/>
          <w:i/>
          <w:iCs/>
          <w:color w:val="000000"/>
        </w:rPr>
        <w:t>Araceae</w:t>
      </w:r>
    </w:p>
    <w:p w14:paraId="3A17C4D4" w14:textId="77777777"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IUCN status- Least Concern [LC] (IUCN 2017)</w:t>
      </w:r>
    </w:p>
    <w:p w14:paraId="3CE6BF00" w14:textId="77777777"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Part used- Rhizome</w:t>
      </w:r>
    </w:p>
    <w:p w14:paraId="7B3A2F80" w14:textId="323A187F" w:rsidR="00033249" w:rsidRPr="004A7F10" w:rsidRDefault="00033249" w:rsidP="00C87951">
      <w:pPr>
        <w:pStyle w:val="NormalWeb"/>
        <w:numPr>
          <w:ilvl w:val="0"/>
          <w:numId w:val="5"/>
        </w:numPr>
        <w:spacing w:before="0" w:beforeAutospacing="0" w:after="0" w:afterAutospacing="0" w:line="360" w:lineRule="auto"/>
        <w:jc w:val="both"/>
        <w:rPr>
          <w:rFonts w:ascii="Arial" w:hAnsi="Arial" w:cs="Arial"/>
        </w:rPr>
      </w:pPr>
      <w:r w:rsidRPr="004A7F10">
        <w:rPr>
          <w:rFonts w:ascii="Arial" w:hAnsi="Arial" w:cs="Arial"/>
          <w:i/>
          <w:iCs/>
          <w:color w:val="000000"/>
        </w:rPr>
        <w:t>Cinnamomum camphora (L.) Nees &amp; Eberm.</w:t>
      </w:r>
    </w:p>
    <w:p w14:paraId="023D2CCD" w14:textId="6953A40A"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 xml:space="preserve">Sanskrit name- </w:t>
      </w:r>
      <w:r w:rsidR="00BC48E4" w:rsidRPr="00BC48E4">
        <w:rPr>
          <w:rFonts w:ascii="Arial" w:hAnsi="Arial" w:cs="Arial"/>
          <w:i/>
          <w:iCs/>
          <w:color w:val="000000"/>
        </w:rPr>
        <w:t>Karpura</w:t>
      </w:r>
    </w:p>
    <w:p w14:paraId="7FEC6C24" w14:textId="77777777"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English name- Camphor</w:t>
      </w:r>
    </w:p>
    <w:p w14:paraId="2BFD9FB6" w14:textId="77777777"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 xml:space="preserve">Family- </w:t>
      </w:r>
      <w:r w:rsidRPr="004A7F10">
        <w:rPr>
          <w:rFonts w:ascii="Arial" w:hAnsi="Arial" w:cs="Arial"/>
          <w:i/>
          <w:iCs/>
          <w:color w:val="000000"/>
        </w:rPr>
        <w:t>Lauraceae</w:t>
      </w:r>
    </w:p>
    <w:p w14:paraId="3BE4D29F" w14:textId="77777777"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IUCN status- Least Concern [LC] (IUCN 2017)</w:t>
      </w:r>
    </w:p>
    <w:p w14:paraId="5470FEDE" w14:textId="77777777"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Part used- Resinous exudate</w:t>
      </w:r>
    </w:p>
    <w:p w14:paraId="0DEE7413" w14:textId="70055DE4" w:rsidR="00033249" w:rsidRPr="004A7F10" w:rsidRDefault="00033249" w:rsidP="00C87951">
      <w:pPr>
        <w:pStyle w:val="NormalWeb"/>
        <w:numPr>
          <w:ilvl w:val="0"/>
          <w:numId w:val="5"/>
        </w:numPr>
        <w:spacing w:before="0" w:beforeAutospacing="0" w:after="0" w:afterAutospacing="0" w:line="360" w:lineRule="auto"/>
        <w:jc w:val="both"/>
        <w:rPr>
          <w:rFonts w:ascii="Arial" w:hAnsi="Arial" w:cs="Arial"/>
        </w:rPr>
      </w:pPr>
      <w:r w:rsidRPr="004A7F10">
        <w:rPr>
          <w:rFonts w:ascii="Arial" w:hAnsi="Arial" w:cs="Arial"/>
          <w:i/>
          <w:iCs/>
          <w:color w:val="000000"/>
        </w:rPr>
        <w:t xml:space="preserve">Santalum album </w:t>
      </w:r>
      <w:r w:rsidRPr="004A7F10">
        <w:rPr>
          <w:rFonts w:ascii="Arial" w:hAnsi="Arial" w:cs="Arial"/>
          <w:color w:val="000000"/>
        </w:rPr>
        <w:t>Linn</w:t>
      </w:r>
    </w:p>
    <w:p w14:paraId="0FE7C62F" w14:textId="795518A9"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 xml:space="preserve">Sanskrit name- </w:t>
      </w:r>
      <w:r w:rsidR="00BC48E4" w:rsidRPr="00BC48E4">
        <w:rPr>
          <w:rFonts w:ascii="Arial" w:hAnsi="Arial" w:cs="Arial"/>
          <w:i/>
          <w:iCs/>
          <w:color w:val="000000"/>
        </w:rPr>
        <w:t>Chandana</w:t>
      </w:r>
    </w:p>
    <w:p w14:paraId="49AAC547" w14:textId="77777777"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English name- Sandalwood</w:t>
      </w:r>
    </w:p>
    <w:p w14:paraId="375F0438" w14:textId="77777777"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 xml:space="preserve">Family- </w:t>
      </w:r>
      <w:r w:rsidRPr="004A7F10">
        <w:rPr>
          <w:rFonts w:ascii="Arial" w:hAnsi="Arial" w:cs="Arial"/>
          <w:i/>
          <w:iCs/>
          <w:color w:val="000000"/>
        </w:rPr>
        <w:t>Lauraceae</w:t>
      </w:r>
    </w:p>
    <w:p w14:paraId="5331A080" w14:textId="77777777"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IUCN status- Vulnerable</w:t>
      </w:r>
    </w:p>
    <w:p w14:paraId="4951A32C" w14:textId="3FDD85EF" w:rsidR="007A09E4" w:rsidRPr="004A7F10" w:rsidRDefault="00033249" w:rsidP="004A7F10">
      <w:pPr>
        <w:pStyle w:val="NormalWeb"/>
        <w:spacing w:before="0" w:beforeAutospacing="0" w:after="0" w:afterAutospacing="0" w:line="360" w:lineRule="auto"/>
        <w:ind w:left="1440"/>
        <w:jc w:val="both"/>
        <w:rPr>
          <w:rFonts w:ascii="Arial" w:hAnsi="Arial" w:cs="Arial"/>
          <w:color w:val="000000"/>
        </w:rPr>
      </w:pPr>
      <w:r w:rsidRPr="004A7F10">
        <w:rPr>
          <w:rFonts w:ascii="Arial" w:hAnsi="Arial" w:cs="Arial"/>
          <w:color w:val="000000"/>
        </w:rPr>
        <w:t>Part used- heartwood (</w:t>
      </w:r>
      <w:r w:rsidRPr="004A7F10">
        <w:rPr>
          <w:rFonts w:ascii="Arial" w:hAnsi="Arial" w:cs="Arial"/>
          <w:i/>
          <w:iCs/>
          <w:color w:val="000000"/>
        </w:rPr>
        <w:t>kanda sara</w:t>
      </w:r>
      <w:r w:rsidRPr="004A7F10">
        <w:rPr>
          <w:rFonts w:ascii="Arial" w:hAnsi="Arial" w:cs="Arial"/>
          <w:color w:val="000000"/>
        </w:rPr>
        <w:t>)</w:t>
      </w:r>
    </w:p>
    <w:p w14:paraId="0B8D8895" w14:textId="5C2D4973" w:rsidR="00033249" w:rsidRPr="004A7F10" w:rsidRDefault="00033249" w:rsidP="00C87951">
      <w:pPr>
        <w:pStyle w:val="NormalWeb"/>
        <w:numPr>
          <w:ilvl w:val="0"/>
          <w:numId w:val="5"/>
        </w:numPr>
        <w:spacing w:before="0" w:beforeAutospacing="0" w:after="0" w:afterAutospacing="0" w:line="360" w:lineRule="auto"/>
        <w:jc w:val="both"/>
        <w:rPr>
          <w:rFonts w:ascii="Arial" w:hAnsi="Arial" w:cs="Arial"/>
        </w:rPr>
      </w:pPr>
      <w:r w:rsidRPr="004A7F10">
        <w:rPr>
          <w:rFonts w:ascii="Arial" w:hAnsi="Arial" w:cs="Arial"/>
          <w:color w:val="000000"/>
        </w:rPr>
        <w:t xml:space="preserve"> </w:t>
      </w:r>
      <w:r w:rsidRPr="004A7F10">
        <w:rPr>
          <w:rFonts w:ascii="Arial" w:hAnsi="Arial" w:cs="Arial"/>
          <w:i/>
          <w:iCs/>
          <w:color w:val="000000"/>
        </w:rPr>
        <w:t xml:space="preserve">Nardostachys </w:t>
      </w:r>
      <w:r w:rsidR="00BC48E4" w:rsidRPr="00BC48E4">
        <w:rPr>
          <w:rFonts w:ascii="Arial" w:hAnsi="Arial" w:cs="Arial"/>
          <w:i/>
          <w:iCs/>
          <w:color w:val="000000"/>
        </w:rPr>
        <w:t>Jatamansi</w:t>
      </w:r>
      <w:r w:rsidRPr="004A7F10">
        <w:rPr>
          <w:rFonts w:ascii="Arial" w:hAnsi="Arial" w:cs="Arial"/>
          <w:i/>
          <w:iCs/>
          <w:color w:val="000000"/>
        </w:rPr>
        <w:t xml:space="preserve"> (D.Don) DC</w:t>
      </w:r>
    </w:p>
    <w:p w14:paraId="4FBD7EAA" w14:textId="32ABE52C"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 xml:space="preserve">Sanskrit name- </w:t>
      </w:r>
      <w:r w:rsidR="00BC48E4" w:rsidRPr="00BC48E4">
        <w:rPr>
          <w:rFonts w:ascii="Arial" w:hAnsi="Arial" w:cs="Arial"/>
          <w:i/>
          <w:iCs/>
          <w:color w:val="000000"/>
        </w:rPr>
        <w:t>Jatamansi</w:t>
      </w:r>
    </w:p>
    <w:p w14:paraId="33B124FD" w14:textId="77777777"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English name- Spikenard</w:t>
      </w:r>
    </w:p>
    <w:p w14:paraId="2DE4C099" w14:textId="77777777"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lastRenderedPageBreak/>
        <w:t xml:space="preserve">Family- </w:t>
      </w:r>
      <w:r w:rsidRPr="004A7F10">
        <w:rPr>
          <w:rFonts w:ascii="Arial" w:hAnsi="Arial" w:cs="Arial"/>
          <w:i/>
          <w:iCs/>
          <w:color w:val="000000"/>
        </w:rPr>
        <w:t>Valerianaceae</w:t>
      </w:r>
    </w:p>
    <w:p w14:paraId="3BBD7A62" w14:textId="77777777"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IUCN status- Critically endangered</w:t>
      </w:r>
    </w:p>
    <w:p w14:paraId="6F0CE268" w14:textId="77777777" w:rsidR="00033249" w:rsidRPr="004A7F10" w:rsidRDefault="00033249" w:rsidP="004A7F10">
      <w:pPr>
        <w:pStyle w:val="NormalWeb"/>
        <w:spacing w:before="0" w:beforeAutospacing="0" w:after="0" w:afterAutospacing="0" w:line="360" w:lineRule="auto"/>
        <w:ind w:left="1440"/>
        <w:jc w:val="both"/>
        <w:rPr>
          <w:rFonts w:ascii="Arial" w:hAnsi="Arial" w:cs="Arial"/>
        </w:rPr>
      </w:pPr>
      <w:r w:rsidRPr="004A7F10">
        <w:rPr>
          <w:rFonts w:ascii="Arial" w:hAnsi="Arial" w:cs="Arial"/>
          <w:color w:val="000000"/>
        </w:rPr>
        <w:t>Part used- Rhizome</w:t>
      </w:r>
    </w:p>
    <w:p w14:paraId="37CF13E6" w14:textId="3C0ADDB3" w:rsidR="00033249" w:rsidRPr="004A7F10" w:rsidRDefault="00A60E95" w:rsidP="004A7F10">
      <w:pPr>
        <w:pStyle w:val="NormalWeb"/>
        <w:spacing w:before="240" w:beforeAutospacing="0" w:after="240" w:afterAutospacing="0" w:line="360" w:lineRule="auto"/>
        <w:ind w:left="380"/>
        <w:jc w:val="both"/>
        <w:rPr>
          <w:rFonts w:ascii="Arial" w:hAnsi="Arial" w:cs="Arial"/>
        </w:rPr>
      </w:pPr>
      <w:r w:rsidRPr="004A7F10">
        <w:rPr>
          <w:rFonts w:ascii="Arial" w:hAnsi="Arial" w:cs="Arial"/>
          <w:color w:val="000000"/>
        </w:rPr>
        <w:t>According to</w:t>
      </w:r>
      <w:r w:rsidR="00261717" w:rsidRPr="004A7F10">
        <w:rPr>
          <w:rFonts w:ascii="Arial" w:hAnsi="Arial" w:cs="Arial"/>
          <w:color w:val="000000"/>
        </w:rPr>
        <w:t xml:space="preserve"> Ayurveda</w:t>
      </w:r>
      <w:r w:rsidR="00E35843" w:rsidRPr="004A7F10">
        <w:rPr>
          <w:rFonts w:ascii="Arial" w:hAnsi="Arial" w:cs="Arial"/>
          <w:color w:val="000000"/>
        </w:rPr>
        <w:t>,</w:t>
      </w:r>
      <w:r w:rsidR="00261717" w:rsidRPr="004A7F10">
        <w:rPr>
          <w:rFonts w:ascii="Arial" w:hAnsi="Arial" w:cs="Arial"/>
          <w:color w:val="000000"/>
        </w:rPr>
        <w:t xml:space="preserve"> </w:t>
      </w:r>
      <w:r w:rsidR="007C653D" w:rsidRPr="004A7F10">
        <w:rPr>
          <w:rFonts w:ascii="Arial" w:hAnsi="Arial" w:cs="Arial"/>
          <w:color w:val="000000"/>
        </w:rPr>
        <w:t>the classification is done based on</w:t>
      </w:r>
      <w:r w:rsidR="00EF7915" w:rsidRPr="004A7F10">
        <w:rPr>
          <w:rFonts w:ascii="Arial" w:hAnsi="Arial" w:cs="Arial"/>
          <w:color w:val="000000"/>
        </w:rPr>
        <w:t xml:space="preserve"> </w:t>
      </w:r>
      <w:r w:rsidR="00121CBB" w:rsidRPr="004A7F10">
        <w:rPr>
          <w:rFonts w:ascii="Arial" w:hAnsi="Arial" w:cs="Arial"/>
          <w:color w:val="000000"/>
        </w:rPr>
        <w:t xml:space="preserve">the </w:t>
      </w:r>
      <w:r w:rsidRPr="004A7F10">
        <w:rPr>
          <w:rFonts w:ascii="Arial" w:hAnsi="Arial" w:cs="Arial"/>
          <w:color w:val="000000"/>
        </w:rPr>
        <w:t xml:space="preserve">qualities of substances </w:t>
      </w:r>
      <w:r w:rsidR="00033249" w:rsidRPr="004A7F10">
        <w:rPr>
          <w:rFonts w:ascii="Arial" w:hAnsi="Arial" w:cs="Arial"/>
          <w:i/>
          <w:iCs/>
          <w:color w:val="000000"/>
        </w:rPr>
        <w:t>rasa</w:t>
      </w:r>
      <w:r w:rsidR="00121CBB" w:rsidRPr="004A7F10">
        <w:rPr>
          <w:rFonts w:ascii="Arial" w:hAnsi="Arial" w:cs="Arial"/>
          <w:i/>
          <w:iCs/>
          <w:color w:val="000000"/>
        </w:rPr>
        <w:t xml:space="preserve"> </w:t>
      </w:r>
      <w:r w:rsidR="007C653D" w:rsidRPr="004A7F10">
        <w:rPr>
          <w:rFonts w:ascii="Arial" w:hAnsi="Arial" w:cs="Arial"/>
          <w:color w:val="000000"/>
        </w:rPr>
        <w:t>(taste)</w:t>
      </w:r>
      <w:r w:rsidR="00033249" w:rsidRPr="004A7F10">
        <w:rPr>
          <w:rFonts w:ascii="Arial" w:hAnsi="Arial" w:cs="Arial"/>
          <w:color w:val="000000"/>
        </w:rPr>
        <w:t xml:space="preserve">, </w:t>
      </w:r>
      <w:r w:rsidR="00033249" w:rsidRPr="004A7F10">
        <w:rPr>
          <w:rFonts w:ascii="Arial" w:hAnsi="Arial" w:cs="Arial"/>
          <w:i/>
          <w:iCs/>
          <w:color w:val="000000"/>
        </w:rPr>
        <w:t>guna</w:t>
      </w:r>
      <w:r w:rsidR="00121CBB" w:rsidRPr="004A7F10">
        <w:rPr>
          <w:rFonts w:ascii="Arial" w:hAnsi="Arial" w:cs="Arial"/>
          <w:i/>
          <w:iCs/>
          <w:color w:val="000000"/>
        </w:rPr>
        <w:t xml:space="preserve"> </w:t>
      </w:r>
      <w:r w:rsidR="007C653D" w:rsidRPr="004A7F10">
        <w:rPr>
          <w:rFonts w:ascii="Arial" w:hAnsi="Arial" w:cs="Arial"/>
          <w:color w:val="000000"/>
        </w:rPr>
        <w:t>(</w:t>
      </w:r>
      <w:r w:rsidR="00E41311" w:rsidRPr="004A7F10">
        <w:rPr>
          <w:rFonts w:ascii="Arial" w:hAnsi="Arial" w:cs="Arial"/>
          <w:color w:val="000000"/>
        </w:rPr>
        <w:t>qualities)</w:t>
      </w:r>
      <w:r w:rsidR="00033249" w:rsidRPr="004A7F10">
        <w:rPr>
          <w:rFonts w:ascii="Arial" w:hAnsi="Arial" w:cs="Arial"/>
          <w:color w:val="000000"/>
        </w:rPr>
        <w:t xml:space="preserve">, </w:t>
      </w:r>
      <w:r w:rsidR="00033249" w:rsidRPr="004A7F10">
        <w:rPr>
          <w:rFonts w:ascii="Arial" w:hAnsi="Arial" w:cs="Arial"/>
          <w:i/>
          <w:iCs/>
          <w:color w:val="000000"/>
        </w:rPr>
        <w:t>virya</w:t>
      </w:r>
      <w:r w:rsidR="00121CBB" w:rsidRPr="004A7F10">
        <w:rPr>
          <w:rFonts w:ascii="Arial" w:hAnsi="Arial" w:cs="Arial"/>
          <w:i/>
          <w:iCs/>
          <w:color w:val="000000"/>
        </w:rPr>
        <w:t xml:space="preserve"> </w:t>
      </w:r>
      <w:r w:rsidR="00E41311" w:rsidRPr="004A7F10">
        <w:rPr>
          <w:rFonts w:ascii="Arial" w:hAnsi="Arial" w:cs="Arial"/>
          <w:color w:val="000000"/>
        </w:rPr>
        <w:t>(potency)</w:t>
      </w:r>
      <w:r w:rsidR="00033249" w:rsidRPr="004A7F10">
        <w:rPr>
          <w:rFonts w:ascii="Arial" w:hAnsi="Arial" w:cs="Arial"/>
          <w:color w:val="000000"/>
        </w:rPr>
        <w:t xml:space="preserve">, </w:t>
      </w:r>
      <w:r w:rsidR="00033249" w:rsidRPr="004A7F10">
        <w:rPr>
          <w:rFonts w:ascii="Arial" w:hAnsi="Arial" w:cs="Arial"/>
          <w:i/>
          <w:iCs/>
          <w:color w:val="000000"/>
        </w:rPr>
        <w:t>vipaka</w:t>
      </w:r>
      <w:r w:rsidR="00121CBB" w:rsidRPr="004A7F10">
        <w:rPr>
          <w:rFonts w:ascii="Arial" w:hAnsi="Arial" w:cs="Arial"/>
          <w:i/>
          <w:iCs/>
          <w:color w:val="000000"/>
        </w:rPr>
        <w:t xml:space="preserve"> </w:t>
      </w:r>
      <w:r w:rsidR="00E41311" w:rsidRPr="004A7F10">
        <w:rPr>
          <w:rFonts w:ascii="Arial" w:hAnsi="Arial" w:cs="Arial"/>
          <w:color w:val="000000"/>
        </w:rPr>
        <w:t>(</w:t>
      </w:r>
      <w:r w:rsidR="006F1C9D" w:rsidRPr="004A7F10">
        <w:rPr>
          <w:rFonts w:ascii="Arial" w:hAnsi="Arial" w:cs="Arial"/>
          <w:color w:val="000000"/>
        </w:rPr>
        <w:t>transformation of taste after food)</w:t>
      </w:r>
      <w:r w:rsidR="00033249" w:rsidRPr="004A7F10">
        <w:rPr>
          <w:rFonts w:ascii="Arial" w:hAnsi="Arial" w:cs="Arial"/>
          <w:color w:val="000000"/>
        </w:rPr>
        <w:t xml:space="preserve"> and </w:t>
      </w:r>
      <w:r w:rsidR="006F1C9D" w:rsidRPr="004A7F10">
        <w:rPr>
          <w:rFonts w:ascii="Arial" w:hAnsi="Arial" w:cs="Arial"/>
          <w:i/>
          <w:iCs/>
          <w:color w:val="000000"/>
        </w:rPr>
        <w:t>Prabhava</w:t>
      </w:r>
      <w:r w:rsidR="00121CBB" w:rsidRPr="004A7F10">
        <w:rPr>
          <w:rFonts w:ascii="Arial" w:hAnsi="Arial" w:cs="Arial"/>
          <w:i/>
          <w:iCs/>
          <w:color w:val="000000"/>
        </w:rPr>
        <w:t xml:space="preserve"> </w:t>
      </w:r>
      <w:r w:rsidR="006F1C9D" w:rsidRPr="004A7F10">
        <w:rPr>
          <w:rFonts w:ascii="Arial" w:hAnsi="Arial" w:cs="Arial"/>
          <w:color w:val="000000"/>
        </w:rPr>
        <w:t xml:space="preserve">(distinct activity) </w:t>
      </w:r>
      <w:r w:rsidR="00033249" w:rsidRPr="004A7F10">
        <w:rPr>
          <w:rFonts w:ascii="Arial" w:hAnsi="Arial" w:cs="Arial"/>
          <w:color w:val="000000"/>
        </w:rPr>
        <w:t xml:space="preserve">are mentioned in table </w:t>
      </w:r>
      <w:r w:rsidR="00A562E8" w:rsidRPr="004A7F10">
        <w:rPr>
          <w:rFonts w:ascii="Arial" w:hAnsi="Arial" w:cs="Arial"/>
          <w:color w:val="000000"/>
        </w:rPr>
        <w:t xml:space="preserve">1.1. </w:t>
      </w:r>
      <w:r w:rsidR="008306EE" w:rsidRPr="004A7F10">
        <w:rPr>
          <w:rFonts w:ascii="Arial" w:hAnsi="Arial" w:cs="Arial"/>
          <w:i/>
          <w:iCs/>
        </w:rPr>
        <w:t>Sugandhi dravyas</w:t>
      </w:r>
      <w:r w:rsidR="008306EE" w:rsidRPr="004A7F10">
        <w:rPr>
          <w:rFonts w:ascii="Arial" w:hAnsi="Arial" w:cs="Arial"/>
        </w:rPr>
        <w:t xml:space="preserve"> have been mentioned in both </w:t>
      </w:r>
      <w:r w:rsidR="008306EE" w:rsidRPr="004A7F10">
        <w:rPr>
          <w:rFonts w:ascii="Arial" w:hAnsi="Arial" w:cs="Arial"/>
          <w:i/>
          <w:iCs/>
        </w:rPr>
        <w:t>Brihatrayi</w:t>
      </w:r>
      <w:r w:rsidR="008306EE" w:rsidRPr="004A7F10">
        <w:rPr>
          <w:rFonts w:ascii="Arial" w:hAnsi="Arial" w:cs="Arial"/>
        </w:rPr>
        <w:t xml:space="preserve"> and </w:t>
      </w:r>
      <w:r w:rsidR="008306EE" w:rsidRPr="004A7F10">
        <w:rPr>
          <w:rFonts w:ascii="Arial" w:hAnsi="Arial" w:cs="Arial"/>
          <w:i/>
          <w:iCs/>
        </w:rPr>
        <w:t>laghutrayi,</w:t>
      </w:r>
      <w:r w:rsidR="008306EE" w:rsidRPr="004A7F10">
        <w:rPr>
          <w:rFonts w:ascii="Arial" w:hAnsi="Arial" w:cs="Arial"/>
        </w:rPr>
        <w:t xml:space="preserve"> </w:t>
      </w:r>
      <w:r w:rsidR="00587957" w:rsidRPr="004A7F10">
        <w:rPr>
          <w:rFonts w:ascii="Arial" w:hAnsi="Arial" w:cs="Arial"/>
        </w:rPr>
        <w:t>as part of treatment regimen for various disease conditions</w:t>
      </w:r>
      <w:r w:rsidR="007C4E1E" w:rsidRPr="004A7F10">
        <w:rPr>
          <w:rFonts w:ascii="Arial" w:hAnsi="Arial" w:cs="Arial"/>
        </w:rPr>
        <w:t xml:space="preserve">. </w:t>
      </w:r>
      <w:r w:rsidR="006863E8" w:rsidRPr="004A7F10">
        <w:rPr>
          <w:rFonts w:ascii="Arial" w:hAnsi="Arial" w:cs="Arial"/>
        </w:rPr>
        <w:t xml:space="preserve">Below are the uses of the </w:t>
      </w:r>
      <w:r w:rsidR="00094A59" w:rsidRPr="004A7F10">
        <w:rPr>
          <w:rFonts w:ascii="Arial" w:hAnsi="Arial" w:cs="Arial"/>
        </w:rPr>
        <w:t xml:space="preserve">selected drugs used in </w:t>
      </w:r>
      <w:r w:rsidR="007C4E1E" w:rsidRPr="004A7F10">
        <w:rPr>
          <w:rFonts w:ascii="Arial" w:hAnsi="Arial" w:cs="Arial"/>
          <w:i/>
          <w:iCs/>
        </w:rPr>
        <w:t>Dinacharya</w:t>
      </w:r>
      <w:r w:rsidR="005C000D" w:rsidRPr="004A7F10">
        <w:rPr>
          <w:rFonts w:ascii="Arial" w:hAnsi="Arial" w:cs="Arial"/>
          <w:i/>
          <w:iCs/>
        </w:rPr>
        <w:t xml:space="preserve"> </w:t>
      </w:r>
      <w:r w:rsidR="00093CA0" w:rsidRPr="004A7F10">
        <w:rPr>
          <w:rFonts w:ascii="Arial" w:hAnsi="Arial" w:cs="Arial"/>
        </w:rPr>
        <w:t>(daily regimen),</w:t>
      </w:r>
      <w:r w:rsidR="007C4E1E" w:rsidRPr="004A7F10">
        <w:rPr>
          <w:rFonts w:ascii="Arial" w:hAnsi="Arial" w:cs="Arial"/>
        </w:rPr>
        <w:t xml:space="preserve"> </w:t>
      </w:r>
      <w:r w:rsidR="007C4E1E" w:rsidRPr="004A7F10">
        <w:rPr>
          <w:rFonts w:ascii="Arial" w:hAnsi="Arial" w:cs="Arial"/>
          <w:i/>
          <w:iCs/>
        </w:rPr>
        <w:t xml:space="preserve">ritucharya </w:t>
      </w:r>
      <w:r w:rsidR="00093CA0" w:rsidRPr="004A7F10">
        <w:rPr>
          <w:rFonts w:ascii="Arial" w:hAnsi="Arial" w:cs="Arial"/>
        </w:rPr>
        <w:t>(seasonal regimen)</w:t>
      </w:r>
      <w:r w:rsidR="005C000D" w:rsidRPr="004A7F10">
        <w:rPr>
          <w:rFonts w:ascii="Arial" w:hAnsi="Arial" w:cs="Arial"/>
        </w:rPr>
        <w:t xml:space="preserve"> </w:t>
      </w:r>
      <w:r w:rsidR="00094A59" w:rsidRPr="004A7F10">
        <w:rPr>
          <w:rFonts w:ascii="Arial" w:hAnsi="Arial" w:cs="Arial"/>
        </w:rPr>
        <w:t xml:space="preserve">and for </w:t>
      </w:r>
      <w:r w:rsidR="006C60B5" w:rsidRPr="004A7F10">
        <w:rPr>
          <w:rFonts w:ascii="Arial" w:hAnsi="Arial" w:cs="Arial"/>
        </w:rPr>
        <w:t>treatment.</w:t>
      </w:r>
    </w:p>
    <w:p w14:paraId="5728E559" w14:textId="77777777" w:rsidR="00A562E8" w:rsidRPr="004A7F10" w:rsidRDefault="00A562E8" w:rsidP="004A7F10">
      <w:pPr>
        <w:spacing w:line="360" w:lineRule="auto"/>
        <w:jc w:val="both"/>
        <w:rPr>
          <w:rFonts w:ascii="Arial" w:hAnsi="Arial" w:cs="Arial"/>
          <w:sz w:val="24"/>
          <w:szCs w:val="24"/>
        </w:rPr>
      </w:pPr>
      <w:r w:rsidRPr="004A7F10">
        <w:rPr>
          <w:rFonts w:ascii="Arial" w:hAnsi="Arial" w:cs="Arial"/>
          <w:sz w:val="24"/>
          <w:szCs w:val="24"/>
        </w:rPr>
        <w:t>Essential oils</w:t>
      </w:r>
    </w:p>
    <w:p w14:paraId="5360D2B0" w14:textId="1967AB4E" w:rsidR="00625AB6" w:rsidRPr="004A7F10" w:rsidRDefault="00A562E8" w:rsidP="004A7F10">
      <w:pPr>
        <w:spacing w:line="360" w:lineRule="auto"/>
        <w:jc w:val="both"/>
        <w:rPr>
          <w:rFonts w:ascii="Arial" w:hAnsi="Arial" w:cs="Arial"/>
          <w:color w:val="000000"/>
          <w:sz w:val="24"/>
          <w:szCs w:val="24"/>
        </w:rPr>
      </w:pPr>
      <w:r w:rsidRPr="004A7F10">
        <w:rPr>
          <w:rFonts w:ascii="Arial" w:hAnsi="Arial" w:cs="Arial"/>
          <w:color w:val="000000"/>
          <w:sz w:val="24"/>
          <w:szCs w:val="24"/>
        </w:rPr>
        <w:t xml:space="preserve">For over a decade, essential oils have been popular in the market </w:t>
      </w:r>
      <w:r w:rsidRPr="004A7F10">
        <w:rPr>
          <w:rFonts w:ascii="Arial" w:hAnsi="Arial" w:cs="Arial"/>
          <w:color w:val="000000"/>
          <w:sz w:val="24"/>
          <w:szCs w:val="24"/>
        </w:rPr>
        <w:fldChar w:fldCharType="begin"/>
      </w:r>
      <w:r w:rsidRPr="004A7F10">
        <w:rPr>
          <w:rFonts w:ascii="Arial" w:hAnsi="Arial" w:cs="Arial"/>
          <w:color w:val="000000"/>
          <w:sz w:val="24"/>
          <w:szCs w:val="24"/>
        </w:rPr>
        <w:instrText xml:space="preserve"> ADDIN ZOTERO_ITEM CSL_CITATION {"citationID":"IG1L103k","properties":{"formattedCitation":"(Manion &amp; Widder, 2017)","plainCitation":"(Manion &amp; Widder, 2017)","noteIndex":0},"citationItems":[{"id":53,"uris":["http://zotero.org/users/local/ViVS9RIH/items/XINIEN67"],"itemData":{"id":53,"type":"article-journal","abstract":"Abstract\n            \n              Purpose\n              Information to guide clinicians in educating and advising patients using or intending to use essential oils for self-administered aromatherapy or other medicinal purposes is presented.\n            \n            \n              Summary\n              The term essential oils refers to highly concentrated, aromatic oils extracted from plants by steam distillation, hydrodiffusion, or pressure. Market reports indicate strong growth in the use of essential oils in the United States in recent decades. Therapeutic claims made in the marketing of essential oils have led the Food and Drug Administration to caution a number of suppliers. Along with rapid growth in sales of essential oils to consumers there has been an increase in the amount of published evidence regarding aromatherapy and essential oils; the annual number of relevant articles indexed using Medical Subject Headings terminology has doubled since 2004. In order to help ensure proper application and safe use of essential oils as a self-care modality, healthcare professionals can benefit from a general knowledge of the terminology and foundational concepts of medicinal use of essential oils, as well as resources to facilitate evaluations of appropriateness of use.\n            \n            \n              Conclusion\n              Because of the increasing popularity of essential oils and the prevalence of essential oil–based self-care practices targeting a wide variety of ailments in the United States, healthcare professionals must be prepared to address concerns about the agents’ safety and efficacy. Proper literature evaluation requires the ability to discern the quality of an oil, the safety of administration, and the validity of its use.","container-title":"American Journal of Health-System Pharmacy","DOI":"10.2146/ajhp151043","ISSN":"1079-2082, 1535-2900","issue":"9","language":"en","page":"e153-e162","source":"DOI.org (Crossref)","title":"Essentials of essential oils","volume":"74","author":[{"family":"Manion","given":"Chelsea R."},{"family":"Widder","given":"Rebecca M."}],"issued":{"date-parts":[["2017",5,1]]}}}],"schema":"https://github.com/citation-style-language/schema/raw/master/csl-citation.json"} </w:instrText>
      </w:r>
      <w:r w:rsidRPr="004A7F10">
        <w:rPr>
          <w:rFonts w:ascii="Arial" w:hAnsi="Arial" w:cs="Arial"/>
          <w:color w:val="000000"/>
          <w:sz w:val="24"/>
          <w:szCs w:val="24"/>
        </w:rPr>
        <w:fldChar w:fldCharType="separate"/>
      </w:r>
      <w:r w:rsidRPr="004A7F10">
        <w:rPr>
          <w:rFonts w:ascii="Arial" w:hAnsi="Arial" w:cs="Arial"/>
          <w:sz w:val="24"/>
          <w:szCs w:val="24"/>
        </w:rPr>
        <w:t>(Manion &amp; Widder, 2017)</w:t>
      </w:r>
      <w:r w:rsidRPr="004A7F10">
        <w:rPr>
          <w:rFonts w:ascii="Arial" w:hAnsi="Arial" w:cs="Arial"/>
          <w:color w:val="000000"/>
          <w:sz w:val="24"/>
          <w:szCs w:val="24"/>
        </w:rPr>
        <w:fldChar w:fldCharType="end"/>
      </w:r>
      <w:r w:rsidRPr="004A7F10">
        <w:rPr>
          <w:rFonts w:ascii="Arial" w:hAnsi="Arial" w:cs="Arial"/>
          <w:color w:val="000000"/>
          <w:sz w:val="24"/>
          <w:szCs w:val="24"/>
        </w:rPr>
        <w:t>.</w:t>
      </w:r>
      <w:r w:rsidRPr="004A7F10">
        <w:rPr>
          <w:rFonts w:ascii="Arial" w:hAnsi="Arial" w:cs="Arial"/>
          <w:color w:val="212121"/>
          <w:sz w:val="24"/>
          <w:szCs w:val="24"/>
        </w:rPr>
        <w:t xml:space="preserve"> They are used in various products such as cosmetics, food, </w:t>
      </w:r>
      <w:r w:rsidRPr="004A7F10">
        <w:rPr>
          <w:rFonts w:ascii="Arial" w:hAnsi="Arial" w:cs="Arial"/>
          <w:color w:val="000000"/>
          <w:sz w:val="24"/>
          <w:szCs w:val="24"/>
        </w:rPr>
        <w:t xml:space="preserve">candles, soaps, lotion, oil, perfumes, etc </w:t>
      </w:r>
      <w:r w:rsidRPr="004A7F10">
        <w:rPr>
          <w:rFonts w:ascii="Arial" w:hAnsi="Arial" w:cs="Arial"/>
          <w:color w:val="000000"/>
          <w:sz w:val="24"/>
          <w:szCs w:val="24"/>
        </w:rPr>
        <w:fldChar w:fldCharType="begin"/>
      </w:r>
      <w:r w:rsidRPr="004A7F10">
        <w:rPr>
          <w:rFonts w:ascii="Arial" w:hAnsi="Arial" w:cs="Arial"/>
          <w:color w:val="000000"/>
          <w:sz w:val="24"/>
          <w:szCs w:val="24"/>
        </w:rPr>
        <w:instrText xml:space="preserve"> ADDIN ZOTERO_ITEM CSL_CITATION {"citationID":"lYWVLTfZ","properties":{"formattedCitation":"(Sharmeen et al., 2021)","plainCitation":"(Sharmeen et al., 2021)","noteIndex":0},"citationItems":[{"id":54,"uris":["http://zotero.org/users/local/ViVS9RIH/items/JZUT4G48"],"itemData":{"id":54,"type":"article-journal","abstract":"Fragrance is an integral part of cosmetic products and is often regarded as an overriding factor in the selection of cosmetics among consumers. Fragrances also play a considerable role in masking undesirable smells arising from fatty acids, oils and surfactants that are commonly used in cosmetic formulations. Essential oils are vital assets in the cosmetic industry, as along with imparting pleasant aromas in different products, they are able to act as preservatives and active agents and, simultaneously, offer various benefits to the skin. Moreover, the stimulating demand for natural ingredients has contributed massively to a renewed interest in cosmetic and wellness industries in plant derivatives, especially essential oils. This has led popular cosmetic companies to endorse natural fragrances and opt for minimally processed natural ingredients, given the potentially adverse health risks associated with artificial fragrance chemicals, which are major elements of cosmetics. Among the high-valued essential oils used as fragrances are citrus, lavender, eucalyptus, tea tree and other floral oils, among others, while linalool, geraniol, limonene, citronellol, and citral are much-appreciated fragrance components used in different cosmetics. Thus, this review aimed to highlight the enormous versatility of essential oils as significant sources of natural fragrances in cosmetics and cosmeceuticals. Moreover, a special focus will be laid on the different aspects related to essential oils such as their sources, market demand, chemistry, fragrance classification, aroma profile, authenticity and safety.","container-title":"Molecules","DOI":"10.3390/molecules26030666","ISSN":"1420-3049","issue":"3","journalAbbreviation":"Molecules","language":"en","license":"https://creativecommons.org/licenses/by/4.0/","page":"666","source":"DOI.org (Crossref)","title":"Essential Oils as Natural Sources of Fragrance Compounds for Cosmetics and Cosmeceuticals","volume":"26","author":[{"family":"Sharmeen","given":"Jugreet"},{"family":"Mahomoodally","given":"Fawzi"},{"family":"Zengin","given":"Gokhan"},{"family":"Maggi","given":"Filippo"}],"issued":{"date-parts":[["2021",1,27]]}}}],"schema":"https://github.com/citation-style-language/schema/raw/master/csl-citation.json"} </w:instrText>
      </w:r>
      <w:r w:rsidRPr="004A7F10">
        <w:rPr>
          <w:rFonts w:ascii="Arial" w:hAnsi="Arial" w:cs="Arial"/>
          <w:color w:val="000000"/>
          <w:sz w:val="24"/>
          <w:szCs w:val="24"/>
        </w:rPr>
        <w:fldChar w:fldCharType="separate"/>
      </w:r>
      <w:r w:rsidRPr="004A7F10">
        <w:rPr>
          <w:rFonts w:ascii="Arial" w:hAnsi="Arial" w:cs="Arial"/>
          <w:sz w:val="24"/>
          <w:szCs w:val="24"/>
        </w:rPr>
        <w:t>(Sharmeen et al., 2021)</w:t>
      </w:r>
      <w:r w:rsidRPr="004A7F10">
        <w:rPr>
          <w:rFonts w:ascii="Arial" w:hAnsi="Arial" w:cs="Arial"/>
          <w:color w:val="000000"/>
          <w:sz w:val="24"/>
          <w:szCs w:val="24"/>
        </w:rPr>
        <w:fldChar w:fldCharType="end"/>
      </w:r>
      <w:r w:rsidRPr="004A7F10">
        <w:rPr>
          <w:rFonts w:ascii="Arial" w:hAnsi="Arial" w:cs="Arial"/>
          <w:color w:val="000000"/>
          <w:sz w:val="24"/>
          <w:szCs w:val="24"/>
        </w:rPr>
        <w:t>. They are complex substances with hundreds of bioactives which can vary largely during the extraction process. In this study, the EOs of the above-mentioned drugs were taken.</w:t>
      </w:r>
    </w:p>
    <w:p w14:paraId="37BAAAEB" w14:textId="77777777" w:rsidR="003C2A47" w:rsidRDefault="003C2A47" w:rsidP="00CD3FA5">
      <w:pPr>
        <w:pStyle w:val="NormalWeb"/>
        <w:spacing w:before="240" w:beforeAutospacing="0" w:after="240" w:afterAutospacing="0" w:line="360" w:lineRule="auto"/>
        <w:jc w:val="center"/>
        <w:rPr>
          <w:rFonts w:ascii="Arial" w:hAnsi="Arial" w:cs="Arial"/>
          <w:color w:val="000000"/>
        </w:rPr>
      </w:pPr>
    </w:p>
    <w:p w14:paraId="12485421" w14:textId="77777777" w:rsidR="00C16CE9" w:rsidRDefault="00C16CE9" w:rsidP="00CD3FA5">
      <w:pPr>
        <w:pStyle w:val="NormalWeb"/>
        <w:spacing w:before="240" w:beforeAutospacing="0" w:after="240" w:afterAutospacing="0" w:line="360" w:lineRule="auto"/>
        <w:jc w:val="center"/>
        <w:rPr>
          <w:rFonts w:ascii="Arial" w:hAnsi="Arial" w:cs="Arial"/>
          <w:color w:val="000000"/>
        </w:rPr>
        <w:sectPr w:rsidR="00C16CE9" w:rsidSect="00716936">
          <w:pgSz w:w="12240" w:h="15840" w:code="1"/>
          <w:pgMar w:top="1440" w:right="1440" w:bottom="1440" w:left="1440" w:header="720" w:footer="965" w:gutter="0"/>
          <w:pgNumType w:start="1"/>
          <w:cols w:space="720"/>
          <w:titlePg/>
          <w:docGrid w:linePitch="299"/>
        </w:sectPr>
      </w:pPr>
    </w:p>
    <w:p w14:paraId="6BD250BF" w14:textId="7FD476E7" w:rsidR="00625AB6" w:rsidRDefault="004F2DBF" w:rsidP="00842F34">
      <w:pPr>
        <w:pStyle w:val="NormalWeb"/>
        <w:spacing w:before="240" w:beforeAutospacing="0" w:after="240" w:afterAutospacing="0" w:line="360" w:lineRule="auto"/>
        <w:rPr>
          <w:rFonts w:ascii="Arial" w:hAnsi="Arial" w:cs="Arial"/>
          <w:color w:val="000000"/>
        </w:rPr>
      </w:pPr>
      <w:r>
        <w:rPr>
          <w:rFonts w:ascii="Arial" w:hAnsi="Arial" w:cs="Arial"/>
          <w:noProof/>
          <w:color w:val="000000"/>
        </w:rPr>
        <w:lastRenderedPageBreak/>
        <w:drawing>
          <wp:inline distT="0" distB="0" distL="0" distR="0" wp14:anchorId="3A4269D3" wp14:editId="1074E769">
            <wp:extent cx="9006156" cy="4657183"/>
            <wp:effectExtent l="0" t="0" r="5080" b="0"/>
            <wp:docPr id="11918040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24463" cy="4666650"/>
                    </a:xfrm>
                    <a:prstGeom prst="rect">
                      <a:avLst/>
                    </a:prstGeom>
                    <a:noFill/>
                  </pic:spPr>
                </pic:pic>
              </a:graphicData>
            </a:graphic>
          </wp:inline>
        </w:drawing>
      </w:r>
    </w:p>
    <w:p w14:paraId="41300681" w14:textId="77777777" w:rsidR="00625AB6" w:rsidRDefault="00625AB6" w:rsidP="00F76C3E">
      <w:pPr>
        <w:pStyle w:val="NormalWeb"/>
        <w:spacing w:before="240" w:beforeAutospacing="0" w:after="240" w:afterAutospacing="0" w:line="360" w:lineRule="auto"/>
        <w:jc w:val="both"/>
        <w:rPr>
          <w:rFonts w:ascii="Arial" w:hAnsi="Arial" w:cs="Arial"/>
          <w:color w:val="000000"/>
        </w:rPr>
      </w:pPr>
    </w:p>
    <w:p w14:paraId="2DCAD524" w14:textId="5FF9DEDF" w:rsidR="00A72B3B" w:rsidRDefault="000E2793" w:rsidP="00041333">
      <w:pPr>
        <w:pStyle w:val="NormalWeb"/>
        <w:spacing w:before="240" w:beforeAutospacing="0" w:after="240" w:afterAutospacing="0" w:line="360" w:lineRule="auto"/>
        <w:jc w:val="center"/>
        <w:rPr>
          <w:rFonts w:ascii="Arial" w:hAnsi="Arial" w:cs="Arial"/>
          <w:color w:val="000000"/>
        </w:rPr>
        <w:sectPr w:rsidR="00A72B3B" w:rsidSect="005D5E12">
          <w:pgSz w:w="15840" w:h="12240" w:orient="landscape" w:code="1"/>
          <w:pgMar w:top="1440" w:right="1440" w:bottom="1440" w:left="1440" w:header="720" w:footer="965" w:gutter="0"/>
          <w:cols w:space="720"/>
          <w:titlePg/>
          <w:docGrid w:linePitch="299"/>
        </w:sectPr>
      </w:pPr>
      <w:r>
        <w:rPr>
          <w:rFonts w:ascii="Arial" w:hAnsi="Arial" w:cs="Arial"/>
          <w:color w:val="000000"/>
        </w:rPr>
        <w:t xml:space="preserve">Table1.1 </w:t>
      </w:r>
      <w:r w:rsidRPr="00EC1D3E">
        <w:rPr>
          <w:rFonts w:ascii="Arial" w:hAnsi="Arial" w:cs="Arial"/>
          <w:i/>
          <w:iCs/>
          <w:color w:val="000000"/>
        </w:rPr>
        <w:t>Rasapanchaka</w:t>
      </w:r>
      <w:r>
        <w:rPr>
          <w:rFonts w:ascii="Arial" w:hAnsi="Arial" w:cs="Arial"/>
          <w:color w:val="000000"/>
        </w:rPr>
        <w:t xml:space="preserve"> of drugs</w:t>
      </w:r>
      <w:r w:rsidR="00041333">
        <w:rPr>
          <w:rFonts w:ascii="Arial" w:hAnsi="Arial" w:cs="Arial"/>
          <w:color w:val="000000"/>
        </w:rPr>
        <w:t xml:space="preserve"> a</w:t>
      </w:r>
      <w:r>
        <w:rPr>
          <w:rFonts w:ascii="Arial" w:hAnsi="Arial" w:cs="Arial"/>
          <w:color w:val="000000"/>
        </w:rPr>
        <w:t>long with their uses</w:t>
      </w:r>
      <w:r w:rsidR="00041333">
        <w:rPr>
          <w:rFonts w:ascii="Arial" w:hAnsi="Arial" w:cs="Arial"/>
          <w:color w:val="000000"/>
        </w:rPr>
        <w:t xml:space="preserve"> as mentioned in samhitas</w:t>
      </w:r>
    </w:p>
    <w:p w14:paraId="34AD9B92" w14:textId="100D1A70" w:rsidR="00033249" w:rsidRDefault="00B23002" w:rsidP="00F76C3E">
      <w:pPr>
        <w:pStyle w:val="NormalWeb"/>
        <w:spacing w:before="240" w:beforeAutospacing="0" w:after="240" w:afterAutospacing="0" w:line="360" w:lineRule="auto"/>
        <w:jc w:val="both"/>
      </w:pPr>
      <w:r>
        <w:rPr>
          <w:rFonts w:ascii="Arial" w:hAnsi="Arial" w:cs="Arial"/>
          <w:color w:val="000000"/>
        </w:rPr>
        <w:lastRenderedPageBreak/>
        <w:t xml:space="preserve">Ayurveda </w:t>
      </w:r>
      <w:r w:rsidR="002F3790">
        <w:rPr>
          <w:rFonts w:ascii="Arial" w:hAnsi="Arial" w:cs="Arial"/>
          <w:color w:val="000000"/>
        </w:rPr>
        <w:t>categorises</w:t>
      </w:r>
      <w:r w:rsidR="000709B4">
        <w:rPr>
          <w:rFonts w:ascii="Arial" w:hAnsi="Arial" w:cs="Arial"/>
          <w:color w:val="000000"/>
        </w:rPr>
        <w:t xml:space="preserve"> drugs based on their qualities used </w:t>
      </w:r>
      <w:r w:rsidR="006D4E3A">
        <w:rPr>
          <w:rFonts w:ascii="Arial" w:hAnsi="Arial" w:cs="Arial"/>
          <w:color w:val="000000"/>
        </w:rPr>
        <w:t>for</w:t>
      </w:r>
      <w:r w:rsidR="000709B4">
        <w:rPr>
          <w:rFonts w:ascii="Arial" w:hAnsi="Arial" w:cs="Arial"/>
          <w:color w:val="000000"/>
        </w:rPr>
        <w:t xml:space="preserve"> </w:t>
      </w:r>
      <w:r w:rsidR="000441B4">
        <w:rPr>
          <w:rFonts w:ascii="Arial" w:hAnsi="Arial" w:cs="Arial"/>
          <w:color w:val="000000"/>
        </w:rPr>
        <w:t xml:space="preserve">the </w:t>
      </w:r>
      <w:r w:rsidR="000709B4">
        <w:rPr>
          <w:rFonts w:ascii="Arial" w:hAnsi="Arial" w:cs="Arial"/>
          <w:color w:val="000000"/>
        </w:rPr>
        <w:t>treatment</w:t>
      </w:r>
      <w:r w:rsidR="002F3790">
        <w:rPr>
          <w:rFonts w:ascii="Arial" w:hAnsi="Arial" w:cs="Arial"/>
          <w:color w:val="000000"/>
        </w:rPr>
        <w:t xml:space="preserve"> </w:t>
      </w:r>
      <w:r w:rsidR="006D4E3A">
        <w:rPr>
          <w:rFonts w:ascii="Arial" w:hAnsi="Arial" w:cs="Arial"/>
          <w:color w:val="000000"/>
        </w:rPr>
        <w:t>in various medical conditions</w:t>
      </w:r>
      <w:r w:rsidR="009F468E">
        <w:rPr>
          <w:rFonts w:ascii="Arial" w:hAnsi="Arial" w:cs="Arial"/>
          <w:color w:val="000000"/>
        </w:rPr>
        <w:t xml:space="preserve"> which are referred to as </w:t>
      </w:r>
      <w:r w:rsidR="009F468E" w:rsidRPr="009F468E">
        <w:rPr>
          <w:rFonts w:ascii="Arial" w:hAnsi="Arial" w:cs="Arial"/>
          <w:i/>
          <w:iCs/>
          <w:color w:val="000000"/>
        </w:rPr>
        <w:t>ganas</w:t>
      </w:r>
      <w:r w:rsidR="009F468E">
        <w:rPr>
          <w:rFonts w:ascii="Arial" w:hAnsi="Arial" w:cs="Arial"/>
          <w:color w:val="000000"/>
        </w:rPr>
        <w:t xml:space="preserve">. </w:t>
      </w:r>
      <w:r w:rsidR="00033249">
        <w:rPr>
          <w:rFonts w:ascii="Arial" w:hAnsi="Arial" w:cs="Arial"/>
          <w:color w:val="000000"/>
        </w:rPr>
        <w:t>The four drugs</w:t>
      </w:r>
      <w:r w:rsidR="009F468E">
        <w:rPr>
          <w:rFonts w:ascii="Arial" w:hAnsi="Arial" w:cs="Arial"/>
          <w:color w:val="000000"/>
        </w:rPr>
        <w:t xml:space="preserve"> used in this study</w:t>
      </w:r>
      <w:r w:rsidR="00033249">
        <w:rPr>
          <w:rFonts w:ascii="Arial" w:hAnsi="Arial" w:cs="Arial"/>
          <w:color w:val="000000"/>
        </w:rPr>
        <w:t xml:space="preserve"> are mentioned in different </w:t>
      </w:r>
      <w:r w:rsidR="00033249" w:rsidRPr="000441B4">
        <w:rPr>
          <w:rFonts w:ascii="Arial" w:hAnsi="Arial" w:cs="Arial"/>
          <w:i/>
          <w:iCs/>
          <w:color w:val="000000"/>
        </w:rPr>
        <w:t>ganas</w:t>
      </w:r>
      <w:r w:rsidR="00033249">
        <w:rPr>
          <w:rFonts w:ascii="Arial" w:hAnsi="Arial" w:cs="Arial"/>
          <w:i/>
          <w:iCs/>
          <w:color w:val="000000"/>
        </w:rPr>
        <w:t xml:space="preserve"> </w:t>
      </w:r>
      <w:r w:rsidR="00033249">
        <w:rPr>
          <w:rFonts w:ascii="Arial" w:hAnsi="Arial" w:cs="Arial"/>
          <w:color w:val="000000"/>
        </w:rPr>
        <w:t>as follows</w:t>
      </w:r>
      <w:r w:rsidR="007E7BF1">
        <w:rPr>
          <w:rFonts w:ascii="Arial" w:hAnsi="Arial" w:cs="Arial"/>
          <w:color w:val="000000"/>
        </w:rPr>
        <w:t xml:space="preserve"> </w:t>
      </w:r>
      <w:r w:rsidR="00327A08">
        <w:rPr>
          <w:rFonts w:ascii="Arial" w:hAnsi="Arial" w:cs="Arial"/>
          <w:color w:val="000000"/>
        </w:rPr>
        <w:fldChar w:fldCharType="begin"/>
      </w:r>
      <w:r w:rsidR="00327A08">
        <w:rPr>
          <w:rFonts w:ascii="Arial" w:hAnsi="Arial" w:cs="Arial"/>
          <w:color w:val="000000"/>
        </w:rPr>
        <w:instrText xml:space="preserve"> ADDIN ZOTERO_ITEM CSL_CITATION {"citationID":"LAjQIFSl","properties":{"formattedCitation":"(Harinarayan Sharma, n.d.)","plainCitation":"(Harinarayan Sharma, n.d.)","noteIndex":0},"citationItems":[{"id":72,"uris":["http://zotero.org/users/local/ViVS9RIH/items/CSS5BPX7"],"itemData":{"id":72,"type":"book","publisher":"CHAUKHAMBHA Bharati Academy","title":"Ashtanga hridaya","volume":"sutrasthana,15 shodhanadi gana","author":[{"family":"Harinarayan Sharma","given":""}]}}],"schema":"https://github.com/citation-style-language/schema/raw/master/csl-citation.json"} </w:instrText>
      </w:r>
      <w:r w:rsidR="00327A08">
        <w:rPr>
          <w:rFonts w:ascii="Arial" w:hAnsi="Arial" w:cs="Arial"/>
          <w:color w:val="000000"/>
        </w:rPr>
        <w:fldChar w:fldCharType="separate"/>
      </w:r>
      <w:r w:rsidR="00327A08" w:rsidRPr="00327A08">
        <w:rPr>
          <w:rFonts w:ascii="Arial" w:hAnsi="Arial" w:cs="Arial"/>
        </w:rPr>
        <w:t>(Harinarayan Sharma, n.d.)</w:t>
      </w:r>
      <w:r w:rsidR="00327A08">
        <w:rPr>
          <w:rFonts w:ascii="Arial" w:hAnsi="Arial" w:cs="Arial"/>
          <w:color w:val="000000"/>
        </w:rPr>
        <w:fldChar w:fldCharType="end"/>
      </w:r>
    </w:p>
    <w:tbl>
      <w:tblPr>
        <w:tblW w:w="10241" w:type="dxa"/>
        <w:tblCellMar>
          <w:top w:w="15" w:type="dxa"/>
          <w:left w:w="15" w:type="dxa"/>
          <w:bottom w:w="15" w:type="dxa"/>
          <w:right w:w="15" w:type="dxa"/>
        </w:tblCellMar>
        <w:tblLook w:val="04A0" w:firstRow="1" w:lastRow="0" w:firstColumn="1" w:lastColumn="0" w:noHBand="0" w:noVBand="1"/>
      </w:tblPr>
      <w:tblGrid>
        <w:gridCol w:w="2825"/>
        <w:gridCol w:w="2652"/>
        <w:gridCol w:w="908"/>
        <w:gridCol w:w="1121"/>
        <w:gridCol w:w="1361"/>
        <w:gridCol w:w="1374"/>
      </w:tblGrid>
      <w:tr w:rsidR="00E258A0" w14:paraId="2F2FDE66" w14:textId="77777777" w:rsidTr="00EE2D35">
        <w:trPr>
          <w:trHeight w:val="654"/>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60D7B" w14:textId="78038512" w:rsidR="00E258A0" w:rsidRPr="00E258A0" w:rsidRDefault="00E258A0" w:rsidP="00E258A0">
            <w:pPr>
              <w:spacing w:line="360" w:lineRule="auto"/>
              <w:jc w:val="center"/>
              <w:rPr>
                <w:rFonts w:ascii="Arial" w:hAnsi="Arial" w:cs="Arial"/>
                <w:b/>
                <w:bCs/>
                <w:sz w:val="24"/>
                <w:szCs w:val="24"/>
              </w:rPr>
            </w:pPr>
            <w:r w:rsidRPr="00E258A0">
              <w:rPr>
                <w:rFonts w:ascii="Arial" w:hAnsi="Arial" w:cs="Arial"/>
                <w:b/>
                <w:bCs/>
                <w:sz w:val="24"/>
                <w:szCs w:val="24"/>
              </w:rPr>
              <w:t>Gana</w:t>
            </w:r>
          </w:p>
        </w:tc>
        <w:tc>
          <w:tcPr>
            <w:tcW w:w="2652" w:type="dxa"/>
            <w:tcBorders>
              <w:top w:val="single" w:sz="8" w:space="0" w:color="000000"/>
              <w:left w:val="single" w:sz="8" w:space="0" w:color="000000"/>
              <w:bottom w:val="single" w:sz="8" w:space="0" w:color="000000"/>
              <w:right w:val="single" w:sz="8" w:space="0" w:color="000000"/>
            </w:tcBorders>
          </w:tcPr>
          <w:p w14:paraId="381F6DFC" w14:textId="766B3C2F" w:rsidR="00E258A0" w:rsidRPr="00D601E8" w:rsidRDefault="00E258A0" w:rsidP="00E258A0">
            <w:pPr>
              <w:pStyle w:val="NormalWeb"/>
              <w:spacing w:before="0" w:beforeAutospacing="0" w:after="0" w:afterAutospacing="0" w:line="360" w:lineRule="auto"/>
              <w:jc w:val="center"/>
              <w:rPr>
                <w:rFonts w:ascii="Arial" w:hAnsi="Arial" w:cs="Arial"/>
                <w:b/>
                <w:bCs/>
                <w:color w:val="000000"/>
              </w:rPr>
            </w:pPr>
            <w:r w:rsidRPr="00D601E8">
              <w:rPr>
                <w:rFonts w:ascii="Arial" w:hAnsi="Arial" w:cs="Arial"/>
                <w:b/>
                <w:bCs/>
              </w:rPr>
              <w:t>Use/proposed 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FC834" w14:textId="0CC85B17" w:rsidR="00E258A0" w:rsidRPr="00A17B41" w:rsidRDefault="00BC48E4" w:rsidP="00E258A0">
            <w:pPr>
              <w:pStyle w:val="NormalWeb"/>
              <w:spacing w:before="0" w:beforeAutospacing="0" w:after="0" w:afterAutospacing="0" w:line="360" w:lineRule="auto"/>
              <w:jc w:val="center"/>
              <w:rPr>
                <w:b/>
                <w:bCs/>
                <w:i/>
                <w:iCs/>
              </w:rPr>
            </w:pPr>
            <w:r w:rsidRPr="00BC48E4">
              <w:rPr>
                <w:rFonts w:ascii="Arial" w:hAnsi="Arial" w:cs="Arial"/>
                <w:b/>
                <w:bCs/>
                <w:i/>
                <w:iCs/>
                <w:color w:val="000000"/>
              </w:rPr>
              <w:t>Vacha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0464A" w14:textId="635E7DAF" w:rsidR="00E258A0" w:rsidRPr="00A17B41" w:rsidRDefault="00BC48E4" w:rsidP="00E258A0">
            <w:pPr>
              <w:pStyle w:val="NormalWeb"/>
              <w:spacing w:before="0" w:beforeAutospacing="0" w:after="0" w:afterAutospacing="0" w:line="360" w:lineRule="auto"/>
              <w:jc w:val="center"/>
              <w:rPr>
                <w:b/>
                <w:bCs/>
                <w:i/>
                <w:iCs/>
              </w:rPr>
            </w:pPr>
            <w:r w:rsidRPr="00BC48E4">
              <w:rPr>
                <w:rFonts w:ascii="Arial" w:hAnsi="Arial" w:cs="Arial"/>
                <w:b/>
                <w:bCs/>
                <w:i/>
                <w:iCs/>
                <w:color w:val="000000"/>
              </w:rPr>
              <w:t>Karpura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555BA" w14:textId="248859BF" w:rsidR="00E258A0" w:rsidRPr="00A17B41" w:rsidRDefault="00BC48E4" w:rsidP="00E258A0">
            <w:pPr>
              <w:pStyle w:val="NormalWeb"/>
              <w:spacing w:before="0" w:beforeAutospacing="0" w:after="0" w:afterAutospacing="0" w:line="360" w:lineRule="auto"/>
              <w:jc w:val="center"/>
              <w:rPr>
                <w:b/>
                <w:bCs/>
                <w:i/>
                <w:iCs/>
              </w:rPr>
            </w:pPr>
            <w:r w:rsidRPr="00BC48E4">
              <w:rPr>
                <w:rFonts w:ascii="Arial" w:hAnsi="Arial" w:cs="Arial"/>
                <w:b/>
                <w:bCs/>
                <w:i/>
                <w:iCs/>
                <w:color w:val="000000"/>
              </w:rPr>
              <w:t>Chandana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6C067" w14:textId="60A58357" w:rsidR="00E258A0" w:rsidRPr="00A17B41" w:rsidRDefault="00BC48E4" w:rsidP="00E258A0">
            <w:pPr>
              <w:pStyle w:val="NormalWeb"/>
              <w:spacing w:before="0" w:beforeAutospacing="0" w:after="0" w:afterAutospacing="0" w:line="360" w:lineRule="auto"/>
              <w:jc w:val="center"/>
              <w:rPr>
                <w:b/>
                <w:bCs/>
                <w:i/>
                <w:iCs/>
              </w:rPr>
            </w:pPr>
            <w:r w:rsidRPr="00BC48E4">
              <w:rPr>
                <w:rFonts w:ascii="Arial" w:hAnsi="Arial" w:cs="Arial"/>
                <w:b/>
                <w:bCs/>
                <w:i/>
                <w:iCs/>
                <w:color w:val="000000"/>
              </w:rPr>
              <w:t>Jatamansi</w:t>
            </w:r>
          </w:p>
        </w:tc>
      </w:tr>
      <w:tr w:rsidR="00E258A0" w14:paraId="33F63758" w14:textId="77777777" w:rsidTr="00EE2D35">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3C49F" w14:textId="77777777" w:rsidR="00E258A0" w:rsidRPr="00A17B41" w:rsidRDefault="00E258A0" w:rsidP="00F76C3E">
            <w:pPr>
              <w:pStyle w:val="NormalWeb"/>
              <w:spacing w:before="0" w:beforeAutospacing="0" w:after="0" w:afterAutospacing="0" w:line="360" w:lineRule="auto"/>
              <w:jc w:val="both"/>
              <w:rPr>
                <w:i/>
                <w:iCs/>
              </w:rPr>
            </w:pPr>
            <w:r w:rsidRPr="00A17B41">
              <w:rPr>
                <w:rFonts w:ascii="Arial" w:hAnsi="Arial" w:cs="Arial"/>
                <w:i/>
                <w:iCs/>
                <w:color w:val="000000"/>
              </w:rPr>
              <w:t>Chardana/ Vamaka gana</w:t>
            </w:r>
          </w:p>
        </w:tc>
        <w:tc>
          <w:tcPr>
            <w:tcW w:w="2652" w:type="dxa"/>
            <w:tcBorders>
              <w:top w:val="single" w:sz="8" w:space="0" w:color="000000"/>
              <w:left w:val="single" w:sz="8" w:space="0" w:color="000000"/>
              <w:bottom w:val="single" w:sz="8" w:space="0" w:color="000000"/>
              <w:right w:val="single" w:sz="8" w:space="0" w:color="000000"/>
            </w:tcBorders>
          </w:tcPr>
          <w:p w14:paraId="1979EEE9" w14:textId="78EDDA83" w:rsidR="00E258A0" w:rsidRPr="00D601E8" w:rsidRDefault="00096B3C" w:rsidP="00400E90">
            <w:pPr>
              <w:pStyle w:val="NormalWeb"/>
              <w:spacing w:before="0" w:beforeAutospacing="0" w:after="0" w:afterAutospacing="0" w:line="360" w:lineRule="auto"/>
              <w:rPr>
                <w:rFonts w:ascii="Arial" w:hAnsi="Arial" w:cs="Arial"/>
                <w:color w:val="000000"/>
              </w:rPr>
            </w:pPr>
            <w:r w:rsidRPr="00D601E8">
              <w:rPr>
                <w:rFonts w:ascii="Arial" w:hAnsi="Arial" w:cs="Arial"/>
                <w:color w:val="000000"/>
              </w:rPr>
              <w:t>For emetics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AF23D" w14:textId="0E882ED9" w:rsidR="00E258A0" w:rsidRDefault="00E258A0" w:rsidP="00F76C3E">
            <w:pPr>
              <w:pStyle w:val="NormalWeb"/>
              <w:spacing w:before="0" w:beforeAutospacing="0" w:after="0" w:afterAutospacing="0" w:line="360" w:lineRule="auto"/>
              <w:jc w:val="both"/>
            </w:pPr>
            <w:r>
              <w:rPr>
                <w:rFonts w:ascii="Arial" w:hAnsi="Arial" w:cs="Arial"/>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BC5E9"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43484"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F80A0" w14:textId="77777777" w:rsidR="00E258A0" w:rsidRDefault="00E258A0" w:rsidP="00F76C3E">
            <w:pPr>
              <w:spacing w:line="360" w:lineRule="auto"/>
              <w:jc w:val="both"/>
            </w:pPr>
          </w:p>
        </w:tc>
      </w:tr>
      <w:tr w:rsidR="00E258A0" w14:paraId="2D76305E" w14:textId="77777777" w:rsidTr="00EE2D35">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5EDCF" w14:textId="77777777" w:rsidR="00E258A0" w:rsidRPr="00A17B41" w:rsidRDefault="00E258A0" w:rsidP="00F76C3E">
            <w:pPr>
              <w:pStyle w:val="NormalWeb"/>
              <w:spacing w:before="0" w:beforeAutospacing="0" w:after="0" w:afterAutospacing="0" w:line="360" w:lineRule="auto"/>
              <w:jc w:val="both"/>
              <w:rPr>
                <w:i/>
                <w:iCs/>
              </w:rPr>
            </w:pPr>
            <w:r w:rsidRPr="00A17B41">
              <w:rPr>
                <w:rFonts w:ascii="Arial" w:hAnsi="Arial" w:cs="Arial"/>
                <w:i/>
                <w:iCs/>
                <w:color w:val="000000"/>
              </w:rPr>
              <w:t>Niruhana gana</w:t>
            </w:r>
          </w:p>
        </w:tc>
        <w:tc>
          <w:tcPr>
            <w:tcW w:w="2652" w:type="dxa"/>
            <w:tcBorders>
              <w:top w:val="single" w:sz="8" w:space="0" w:color="000000"/>
              <w:left w:val="single" w:sz="8" w:space="0" w:color="000000"/>
              <w:bottom w:val="single" w:sz="8" w:space="0" w:color="000000"/>
              <w:right w:val="single" w:sz="8" w:space="0" w:color="000000"/>
            </w:tcBorders>
          </w:tcPr>
          <w:p w14:paraId="0A2B4105" w14:textId="11B48E98" w:rsidR="00E258A0" w:rsidRPr="00D601E8" w:rsidRDefault="000D3BDE" w:rsidP="00400E90">
            <w:pPr>
              <w:pStyle w:val="NormalWeb"/>
              <w:spacing w:before="0" w:beforeAutospacing="0" w:after="0" w:afterAutospacing="0" w:line="360" w:lineRule="auto"/>
              <w:rPr>
                <w:rFonts w:ascii="Arial" w:hAnsi="Arial" w:cs="Arial"/>
                <w:color w:val="000000"/>
              </w:rPr>
            </w:pPr>
            <w:r w:rsidRPr="00D601E8">
              <w:rPr>
                <w:rFonts w:ascii="Arial" w:hAnsi="Arial" w:cs="Arial"/>
                <w:color w:val="000000"/>
              </w:rPr>
              <w:t>For decoction of enema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0D292" w14:textId="513C1CD7" w:rsidR="00E258A0" w:rsidRDefault="00E258A0" w:rsidP="00F76C3E">
            <w:pPr>
              <w:pStyle w:val="NormalWeb"/>
              <w:spacing w:before="0" w:beforeAutospacing="0" w:after="0" w:afterAutospacing="0" w:line="360" w:lineRule="auto"/>
              <w:jc w:val="both"/>
            </w:pPr>
            <w:r>
              <w:rPr>
                <w:rFonts w:ascii="Arial" w:hAnsi="Arial" w:cs="Arial"/>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B29F8"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5DD64"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B3E6A" w14:textId="77777777" w:rsidR="00E258A0" w:rsidRDefault="00E258A0" w:rsidP="00F76C3E">
            <w:pPr>
              <w:spacing w:line="360" w:lineRule="auto"/>
              <w:jc w:val="both"/>
            </w:pPr>
          </w:p>
        </w:tc>
      </w:tr>
      <w:tr w:rsidR="00E258A0" w14:paraId="3310AE05" w14:textId="77777777" w:rsidTr="00EE2D35">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A410B" w14:textId="77777777" w:rsidR="00E258A0" w:rsidRPr="00A17B41" w:rsidRDefault="00E258A0" w:rsidP="00F76C3E">
            <w:pPr>
              <w:pStyle w:val="NormalWeb"/>
              <w:spacing w:before="0" w:beforeAutospacing="0" w:after="0" w:afterAutospacing="0" w:line="360" w:lineRule="auto"/>
              <w:jc w:val="both"/>
              <w:rPr>
                <w:i/>
                <w:iCs/>
              </w:rPr>
            </w:pPr>
            <w:r w:rsidRPr="00A17B41">
              <w:rPr>
                <w:rFonts w:ascii="Arial" w:hAnsi="Arial" w:cs="Arial"/>
                <w:i/>
                <w:iCs/>
                <w:color w:val="000000"/>
              </w:rPr>
              <w:t>Pittaghna gana</w:t>
            </w:r>
          </w:p>
        </w:tc>
        <w:tc>
          <w:tcPr>
            <w:tcW w:w="2652" w:type="dxa"/>
            <w:tcBorders>
              <w:top w:val="single" w:sz="8" w:space="0" w:color="000000"/>
              <w:left w:val="single" w:sz="8" w:space="0" w:color="000000"/>
              <w:bottom w:val="single" w:sz="8" w:space="0" w:color="000000"/>
              <w:right w:val="single" w:sz="8" w:space="0" w:color="000000"/>
            </w:tcBorders>
          </w:tcPr>
          <w:p w14:paraId="4A90BD66" w14:textId="5EF15649" w:rsidR="00E258A0" w:rsidRPr="00D601E8" w:rsidRDefault="00D601E8" w:rsidP="00400E90">
            <w:pPr>
              <w:spacing w:line="360" w:lineRule="auto"/>
              <w:rPr>
                <w:rFonts w:ascii="Arial" w:hAnsi="Arial" w:cs="Arial"/>
                <w:sz w:val="24"/>
                <w:szCs w:val="24"/>
              </w:rPr>
            </w:pPr>
            <w:r w:rsidRPr="00D601E8">
              <w:rPr>
                <w:rFonts w:ascii="Arial" w:hAnsi="Arial" w:cs="Arial"/>
                <w:sz w:val="24"/>
                <w:szCs w:val="24"/>
              </w:rPr>
              <w:t>Decreases pitta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E13FF" w14:textId="3F1959A4"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1DEAC"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85FCC" w14:textId="77777777" w:rsidR="00E258A0" w:rsidRDefault="00E258A0" w:rsidP="00F76C3E">
            <w:pPr>
              <w:pStyle w:val="NormalWeb"/>
              <w:spacing w:before="0" w:beforeAutospacing="0" w:after="0" w:afterAutospacing="0" w:line="360" w:lineRule="auto"/>
              <w:jc w:val="both"/>
            </w:pPr>
            <w:r>
              <w:rPr>
                <w:rFonts w:ascii="Arial" w:hAnsi="Arial" w:cs="Arial"/>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003DB" w14:textId="77777777" w:rsidR="00E258A0" w:rsidRDefault="00E258A0" w:rsidP="00F76C3E">
            <w:pPr>
              <w:spacing w:line="360" w:lineRule="auto"/>
              <w:jc w:val="both"/>
            </w:pPr>
          </w:p>
        </w:tc>
      </w:tr>
      <w:tr w:rsidR="00E258A0" w14:paraId="475D9A11" w14:textId="77777777" w:rsidTr="00EE2D35">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0B7E8" w14:textId="77777777" w:rsidR="00E258A0" w:rsidRPr="00A17B41" w:rsidRDefault="00E258A0" w:rsidP="00F76C3E">
            <w:pPr>
              <w:pStyle w:val="NormalWeb"/>
              <w:spacing w:before="0" w:beforeAutospacing="0" w:after="0" w:afterAutospacing="0" w:line="360" w:lineRule="auto"/>
              <w:jc w:val="both"/>
              <w:rPr>
                <w:i/>
                <w:iCs/>
              </w:rPr>
            </w:pPr>
            <w:r w:rsidRPr="00A17B41">
              <w:rPr>
                <w:rFonts w:ascii="Arial" w:hAnsi="Arial" w:cs="Arial"/>
                <w:i/>
                <w:iCs/>
                <w:color w:val="000000"/>
              </w:rPr>
              <w:t>Sarivadi gana</w:t>
            </w:r>
          </w:p>
        </w:tc>
        <w:tc>
          <w:tcPr>
            <w:tcW w:w="2652" w:type="dxa"/>
            <w:tcBorders>
              <w:top w:val="single" w:sz="8" w:space="0" w:color="000000"/>
              <w:left w:val="single" w:sz="8" w:space="0" w:color="000000"/>
              <w:bottom w:val="single" w:sz="8" w:space="0" w:color="000000"/>
              <w:right w:val="single" w:sz="8" w:space="0" w:color="000000"/>
            </w:tcBorders>
          </w:tcPr>
          <w:p w14:paraId="0D83B755" w14:textId="3D133077" w:rsidR="00E258A0" w:rsidRPr="00D601E8" w:rsidRDefault="00286685" w:rsidP="00400E90">
            <w:pPr>
              <w:spacing w:line="360" w:lineRule="auto"/>
              <w:rPr>
                <w:rFonts w:ascii="Arial" w:hAnsi="Arial" w:cs="Arial"/>
                <w:sz w:val="24"/>
                <w:szCs w:val="24"/>
              </w:rPr>
            </w:pPr>
            <w:r>
              <w:rPr>
                <w:rFonts w:ascii="Arial" w:hAnsi="Arial" w:cs="Arial"/>
                <w:sz w:val="24"/>
                <w:szCs w:val="24"/>
              </w:rPr>
              <w:t>Cures burning sensation, bleeding disease</w:t>
            </w:r>
            <w:r w:rsidR="00771AB9">
              <w:rPr>
                <w:rFonts w:ascii="Arial" w:hAnsi="Arial" w:cs="Arial"/>
                <w:sz w:val="24"/>
                <w:szCs w:val="24"/>
              </w:rPr>
              <w:t>, thirst and fever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BFAB3" w14:textId="481CA21B"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D8070"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5399C" w14:textId="77777777" w:rsidR="00E258A0" w:rsidRDefault="00E258A0" w:rsidP="00F76C3E">
            <w:pPr>
              <w:pStyle w:val="NormalWeb"/>
              <w:spacing w:before="0" w:beforeAutospacing="0" w:after="0" w:afterAutospacing="0" w:line="360" w:lineRule="auto"/>
              <w:jc w:val="both"/>
            </w:pPr>
            <w:r>
              <w:rPr>
                <w:rFonts w:ascii="Arial" w:hAnsi="Arial" w:cs="Arial"/>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FBEF6" w14:textId="77777777" w:rsidR="00E258A0" w:rsidRDefault="00E258A0" w:rsidP="00F76C3E">
            <w:pPr>
              <w:spacing w:line="360" w:lineRule="auto"/>
              <w:jc w:val="both"/>
            </w:pPr>
          </w:p>
        </w:tc>
      </w:tr>
      <w:tr w:rsidR="00E258A0" w14:paraId="593A89FB" w14:textId="77777777" w:rsidTr="00EE2D35">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C4894" w14:textId="77777777" w:rsidR="00E258A0" w:rsidRPr="00A17B41" w:rsidRDefault="00E258A0" w:rsidP="00F76C3E">
            <w:pPr>
              <w:pStyle w:val="NormalWeb"/>
              <w:spacing w:before="0" w:beforeAutospacing="0" w:after="0" w:afterAutospacing="0" w:line="360" w:lineRule="auto"/>
              <w:jc w:val="both"/>
              <w:rPr>
                <w:i/>
                <w:iCs/>
              </w:rPr>
            </w:pPr>
            <w:r w:rsidRPr="00A17B41">
              <w:rPr>
                <w:rFonts w:ascii="Arial" w:hAnsi="Arial" w:cs="Arial"/>
                <w:i/>
                <w:iCs/>
                <w:color w:val="000000"/>
              </w:rPr>
              <w:t>Anjanadi gana</w:t>
            </w:r>
          </w:p>
        </w:tc>
        <w:tc>
          <w:tcPr>
            <w:tcW w:w="2652" w:type="dxa"/>
            <w:tcBorders>
              <w:top w:val="single" w:sz="8" w:space="0" w:color="000000"/>
              <w:left w:val="single" w:sz="8" w:space="0" w:color="000000"/>
              <w:bottom w:val="single" w:sz="8" w:space="0" w:color="000000"/>
              <w:right w:val="single" w:sz="8" w:space="0" w:color="000000"/>
            </w:tcBorders>
          </w:tcPr>
          <w:p w14:paraId="23022D44" w14:textId="6537CD18" w:rsidR="00E258A0" w:rsidRPr="0092075B" w:rsidRDefault="0092075B" w:rsidP="00400E90">
            <w:pPr>
              <w:spacing w:line="360" w:lineRule="auto"/>
              <w:rPr>
                <w:rFonts w:ascii="Arial" w:hAnsi="Arial" w:cs="Arial"/>
                <w:sz w:val="24"/>
                <w:szCs w:val="22"/>
              </w:rPr>
            </w:pPr>
            <w:r w:rsidRPr="0092075B">
              <w:rPr>
                <w:rFonts w:ascii="Arial" w:hAnsi="Arial" w:cs="Arial"/>
                <w:sz w:val="24"/>
                <w:szCs w:val="22"/>
              </w:rPr>
              <w:t>cure diseases due to poison, burning sensation inside the body, and balance pitta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93DC4" w14:textId="5734E356"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36689"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189E9"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477F4" w14:textId="77777777" w:rsidR="00E258A0" w:rsidRDefault="00E258A0" w:rsidP="00F76C3E">
            <w:pPr>
              <w:pStyle w:val="NormalWeb"/>
              <w:spacing w:before="0" w:beforeAutospacing="0" w:after="0" w:afterAutospacing="0" w:line="360" w:lineRule="auto"/>
              <w:jc w:val="both"/>
            </w:pPr>
            <w:r>
              <w:rPr>
                <w:rFonts w:ascii="Arial" w:hAnsi="Arial" w:cs="Arial"/>
                <w:color w:val="000000"/>
              </w:rPr>
              <w:t>+</w:t>
            </w:r>
          </w:p>
        </w:tc>
      </w:tr>
      <w:tr w:rsidR="00E258A0" w14:paraId="016F1277" w14:textId="77777777" w:rsidTr="00EE2D35">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C40D2" w14:textId="77777777" w:rsidR="00E258A0" w:rsidRPr="00A17B41" w:rsidRDefault="00E258A0" w:rsidP="00F76C3E">
            <w:pPr>
              <w:pStyle w:val="NormalWeb"/>
              <w:spacing w:before="0" w:beforeAutospacing="0" w:after="0" w:afterAutospacing="0" w:line="360" w:lineRule="auto"/>
              <w:jc w:val="both"/>
              <w:rPr>
                <w:i/>
                <w:iCs/>
              </w:rPr>
            </w:pPr>
            <w:r w:rsidRPr="00A17B41">
              <w:rPr>
                <w:rFonts w:ascii="Arial" w:hAnsi="Arial" w:cs="Arial"/>
                <w:i/>
                <w:iCs/>
                <w:color w:val="000000"/>
              </w:rPr>
              <w:t>Patoladi gana</w:t>
            </w:r>
          </w:p>
        </w:tc>
        <w:tc>
          <w:tcPr>
            <w:tcW w:w="2652" w:type="dxa"/>
            <w:tcBorders>
              <w:top w:val="single" w:sz="8" w:space="0" w:color="000000"/>
              <w:left w:val="single" w:sz="8" w:space="0" w:color="000000"/>
              <w:bottom w:val="single" w:sz="8" w:space="0" w:color="000000"/>
              <w:right w:val="single" w:sz="8" w:space="0" w:color="000000"/>
            </w:tcBorders>
          </w:tcPr>
          <w:p w14:paraId="4208B844" w14:textId="27ADB9F4" w:rsidR="00E258A0" w:rsidRPr="00195C01" w:rsidRDefault="00EC6862" w:rsidP="00400E90">
            <w:pPr>
              <w:spacing w:line="360" w:lineRule="auto"/>
              <w:rPr>
                <w:rFonts w:ascii="Arial" w:hAnsi="Arial" w:cs="Arial"/>
                <w:sz w:val="24"/>
                <w:szCs w:val="22"/>
              </w:rPr>
            </w:pPr>
            <w:r w:rsidRPr="00195C01">
              <w:rPr>
                <w:rFonts w:ascii="Arial" w:hAnsi="Arial" w:cs="Arial"/>
                <w:sz w:val="24"/>
                <w:szCs w:val="22"/>
              </w:rPr>
              <w:t>balance Kapha-Pitta and cure skin diseases, fevers, poison, vomiting, anorexia and Jaundice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F7B92" w14:textId="7B17258E"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49496"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524C6" w14:textId="77777777" w:rsidR="00E258A0" w:rsidRDefault="00E258A0" w:rsidP="00F76C3E">
            <w:pPr>
              <w:pStyle w:val="NormalWeb"/>
              <w:spacing w:before="0" w:beforeAutospacing="0" w:after="0" w:afterAutospacing="0" w:line="360" w:lineRule="auto"/>
              <w:jc w:val="both"/>
            </w:pPr>
            <w:r>
              <w:rPr>
                <w:rFonts w:ascii="Arial" w:hAnsi="Arial" w:cs="Arial"/>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07114" w14:textId="77777777" w:rsidR="00E258A0" w:rsidRDefault="00E258A0" w:rsidP="00F76C3E">
            <w:pPr>
              <w:spacing w:line="360" w:lineRule="auto"/>
              <w:jc w:val="both"/>
            </w:pPr>
          </w:p>
        </w:tc>
      </w:tr>
      <w:tr w:rsidR="00E258A0" w14:paraId="1D4A964A" w14:textId="77777777" w:rsidTr="00EE2D35">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41EFF" w14:textId="77777777" w:rsidR="00E258A0" w:rsidRPr="00A17B41" w:rsidRDefault="00E258A0" w:rsidP="00F76C3E">
            <w:pPr>
              <w:pStyle w:val="NormalWeb"/>
              <w:spacing w:before="0" w:beforeAutospacing="0" w:after="0" w:afterAutospacing="0" w:line="360" w:lineRule="auto"/>
              <w:jc w:val="both"/>
              <w:rPr>
                <w:i/>
                <w:iCs/>
              </w:rPr>
            </w:pPr>
            <w:r w:rsidRPr="00A17B41">
              <w:rPr>
                <w:rFonts w:ascii="Arial" w:hAnsi="Arial" w:cs="Arial"/>
                <w:i/>
                <w:iCs/>
                <w:color w:val="000000"/>
              </w:rPr>
              <w:t>Asanadi gana</w:t>
            </w:r>
          </w:p>
        </w:tc>
        <w:tc>
          <w:tcPr>
            <w:tcW w:w="2652" w:type="dxa"/>
            <w:tcBorders>
              <w:top w:val="single" w:sz="8" w:space="0" w:color="000000"/>
              <w:left w:val="single" w:sz="8" w:space="0" w:color="000000"/>
              <w:bottom w:val="single" w:sz="8" w:space="0" w:color="000000"/>
              <w:right w:val="single" w:sz="8" w:space="0" w:color="000000"/>
            </w:tcBorders>
          </w:tcPr>
          <w:p w14:paraId="4BA68E1A" w14:textId="032CB018" w:rsidR="00E258A0" w:rsidRPr="00195C01" w:rsidRDefault="00195C01" w:rsidP="00400E90">
            <w:pPr>
              <w:spacing w:line="360" w:lineRule="auto"/>
              <w:rPr>
                <w:rFonts w:ascii="Arial" w:hAnsi="Arial" w:cs="Arial"/>
                <w:sz w:val="24"/>
                <w:szCs w:val="22"/>
              </w:rPr>
            </w:pPr>
            <w:r w:rsidRPr="00195C01">
              <w:rPr>
                <w:rFonts w:ascii="Arial" w:hAnsi="Arial" w:cs="Arial"/>
                <w:sz w:val="24"/>
                <w:szCs w:val="22"/>
              </w:rPr>
              <w:t>cures leucoderma, skin diseases, mitigates kapha,</w:t>
            </w:r>
            <w:r>
              <w:rPr>
                <w:rFonts w:ascii="Arial" w:hAnsi="Arial" w:cs="Arial"/>
                <w:sz w:val="24"/>
                <w:szCs w:val="22"/>
              </w:rPr>
              <w:t xml:space="preserve"> </w:t>
            </w:r>
            <w:r w:rsidRPr="00195C01">
              <w:rPr>
                <w:rFonts w:ascii="Arial" w:hAnsi="Arial" w:cs="Arial"/>
                <w:sz w:val="24"/>
                <w:szCs w:val="22"/>
              </w:rPr>
              <w:t xml:space="preserve">cures diseases and other skin diseases, mitigates kapha, cures diseases </w:t>
            </w:r>
            <w:r w:rsidR="00556DB9">
              <w:rPr>
                <w:rFonts w:ascii="Arial" w:hAnsi="Arial" w:cs="Arial"/>
                <w:sz w:val="24"/>
                <w:szCs w:val="22"/>
              </w:rPr>
              <w:t xml:space="preserve">caused by </w:t>
            </w:r>
            <w:r w:rsidRPr="00195C01">
              <w:rPr>
                <w:rFonts w:ascii="Arial" w:hAnsi="Arial" w:cs="Arial"/>
                <w:sz w:val="24"/>
                <w:szCs w:val="22"/>
              </w:rPr>
              <w:lastRenderedPageBreak/>
              <w:t xml:space="preserve">worms, </w:t>
            </w:r>
            <w:r w:rsidR="00556DB9">
              <w:rPr>
                <w:rFonts w:ascii="Arial" w:hAnsi="Arial" w:cs="Arial"/>
                <w:sz w:val="24"/>
                <w:szCs w:val="22"/>
              </w:rPr>
              <w:t>a</w:t>
            </w:r>
            <w:r w:rsidR="00556DB9" w:rsidRPr="00195C01">
              <w:rPr>
                <w:rFonts w:ascii="Arial" w:hAnsi="Arial" w:cs="Arial"/>
                <w:sz w:val="24"/>
                <w:szCs w:val="22"/>
              </w:rPr>
              <w:t>nemia</w:t>
            </w:r>
            <w:r w:rsidRPr="00195C01">
              <w:rPr>
                <w:rFonts w:ascii="Arial" w:hAnsi="Arial" w:cs="Arial"/>
                <w:sz w:val="24"/>
                <w:szCs w:val="22"/>
              </w:rPr>
              <w:t>, diabetes and diseases of fat accumulation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5E639" w14:textId="201E7621"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DBF8E"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A9E8A" w14:textId="77777777" w:rsidR="00E258A0" w:rsidRDefault="00E258A0" w:rsidP="00F76C3E">
            <w:pPr>
              <w:pStyle w:val="NormalWeb"/>
              <w:spacing w:before="0" w:beforeAutospacing="0" w:after="0" w:afterAutospacing="0" w:line="360" w:lineRule="auto"/>
              <w:jc w:val="both"/>
            </w:pPr>
            <w:r>
              <w:rPr>
                <w:rFonts w:ascii="Arial" w:hAnsi="Arial" w:cs="Arial"/>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0DE3C" w14:textId="77777777" w:rsidR="00E258A0" w:rsidRDefault="00E258A0" w:rsidP="00F76C3E">
            <w:pPr>
              <w:spacing w:line="360" w:lineRule="auto"/>
              <w:jc w:val="both"/>
            </w:pPr>
          </w:p>
        </w:tc>
      </w:tr>
      <w:tr w:rsidR="00E258A0" w14:paraId="53CE19DF" w14:textId="77777777" w:rsidTr="00EE2D35">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45D56" w14:textId="77777777" w:rsidR="00E258A0" w:rsidRPr="00A17B41" w:rsidRDefault="00E258A0" w:rsidP="00F76C3E">
            <w:pPr>
              <w:pStyle w:val="NormalWeb"/>
              <w:spacing w:before="0" w:beforeAutospacing="0" w:after="0" w:afterAutospacing="0" w:line="360" w:lineRule="auto"/>
              <w:jc w:val="both"/>
              <w:rPr>
                <w:i/>
                <w:iCs/>
              </w:rPr>
            </w:pPr>
            <w:r w:rsidRPr="00A17B41">
              <w:rPr>
                <w:rFonts w:ascii="Arial" w:hAnsi="Arial" w:cs="Arial"/>
                <w:i/>
                <w:iCs/>
                <w:color w:val="000000"/>
              </w:rPr>
              <w:t>Vatsakadi gana</w:t>
            </w:r>
          </w:p>
        </w:tc>
        <w:tc>
          <w:tcPr>
            <w:tcW w:w="2652" w:type="dxa"/>
            <w:tcBorders>
              <w:top w:val="single" w:sz="8" w:space="0" w:color="000000"/>
              <w:left w:val="single" w:sz="8" w:space="0" w:color="000000"/>
              <w:bottom w:val="single" w:sz="8" w:space="0" w:color="000000"/>
              <w:right w:val="single" w:sz="8" w:space="0" w:color="000000"/>
            </w:tcBorders>
          </w:tcPr>
          <w:p w14:paraId="61C1FA3F" w14:textId="638EA885" w:rsidR="00E258A0" w:rsidRPr="006A5840" w:rsidRDefault="005C5C4F" w:rsidP="00400E90">
            <w:pPr>
              <w:pStyle w:val="NormalWeb"/>
              <w:spacing w:before="0" w:beforeAutospacing="0" w:after="0" w:afterAutospacing="0" w:line="360" w:lineRule="auto"/>
              <w:rPr>
                <w:rFonts w:ascii="Arial" w:hAnsi="Arial" w:cs="Arial"/>
                <w:color w:val="000000"/>
              </w:rPr>
            </w:pPr>
            <w:r w:rsidRPr="006A5840">
              <w:rPr>
                <w:rFonts w:ascii="Arial" w:hAnsi="Arial" w:cs="Arial"/>
              </w:rPr>
              <w:t xml:space="preserve">cures disorders of vata, </w:t>
            </w:r>
            <w:r w:rsidR="00295C1E" w:rsidRPr="006A5840">
              <w:rPr>
                <w:rFonts w:ascii="Arial" w:hAnsi="Arial" w:cs="Arial"/>
              </w:rPr>
              <w:t>k</w:t>
            </w:r>
            <w:r w:rsidRPr="006A5840">
              <w:rPr>
                <w:rFonts w:ascii="Arial" w:hAnsi="Arial" w:cs="Arial"/>
              </w:rPr>
              <w:t xml:space="preserve">apha and medas, </w:t>
            </w:r>
            <w:r w:rsidR="006A5840">
              <w:rPr>
                <w:rFonts w:ascii="Arial" w:hAnsi="Arial" w:cs="Arial"/>
              </w:rPr>
              <w:t>r</w:t>
            </w:r>
            <w:r w:rsidRPr="006A5840">
              <w:rPr>
                <w:rFonts w:ascii="Arial" w:hAnsi="Arial" w:cs="Arial"/>
              </w:rPr>
              <w:t xml:space="preserve">hinitis, </w:t>
            </w:r>
            <w:r w:rsidR="006A5840">
              <w:rPr>
                <w:rFonts w:ascii="Arial" w:hAnsi="Arial" w:cs="Arial"/>
              </w:rPr>
              <w:t>a</w:t>
            </w:r>
            <w:r w:rsidRPr="006A5840">
              <w:rPr>
                <w:rFonts w:ascii="Arial" w:hAnsi="Arial" w:cs="Arial"/>
              </w:rPr>
              <w:t xml:space="preserve">bdominal </w:t>
            </w:r>
            <w:r w:rsidR="00556DB9" w:rsidRPr="006A5840">
              <w:rPr>
                <w:rFonts w:ascii="Arial" w:hAnsi="Arial" w:cs="Arial"/>
              </w:rPr>
              <w:t>tumour</w:t>
            </w:r>
            <w:r w:rsidRPr="006A5840">
              <w:rPr>
                <w:rFonts w:ascii="Arial" w:hAnsi="Arial" w:cs="Arial"/>
              </w:rPr>
              <w:t xml:space="preserve">, </w:t>
            </w:r>
            <w:r w:rsidR="00295C1E" w:rsidRPr="006A5840">
              <w:rPr>
                <w:rFonts w:ascii="Arial" w:hAnsi="Arial" w:cs="Arial"/>
              </w:rPr>
              <w:t>f</w:t>
            </w:r>
            <w:r w:rsidRPr="006A5840">
              <w:rPr>
                <w:rFonts w:ascii="Arial" w:hAnsi="Arial" w:cs="Arial"/>
              </w:rPr>
              <w:t xml:space="preserve">ever, </w:t>
            </w:r>
            <w:r w:rsidR="00295C1E" w:rsidRPr="006A5840">
              <w:rPr>
                <w:rFonts w:ascii="Arial" w:hAnsi="Arial" w:cs="Arial"/>
              </w:rPr>
              <w:t>c</w:t>
            </w:r>
            <w:r w:rsidRPr="006A5840">
              <w:rPr>
                <w:rFonts w:ascii="Arial" w:hAnsi="Arial" w:cs="Arial"/>
              </w:rPr>
              <w:t xml:space="preserve">olic, and </w:t>
            </w:r>
            <w:r w:rsidR="00295C1E" w:rsidRPr="006A5840">
              <w:rPr>
                <w:rFonts w:ascii="Arial" w:hAnsi="Arial" w:cs="Arial"/>
              </w:rPr>
              <w:t>h</w:t>
            </w:r>
            <w:r w:rsidRPr="006A5840">
              <w:rPr>
                <w:rFonts w:ascii="Arial" w:hAnsi="Arial" w:cs="Arial"/>
              </w:rPr>
              <w:t>aemor</w:t>
            </w:r>
            <w:r w:rsidR="00295C1E" w:rsidRPr="006A5840">
              <w:rPr>
                <w:rFonts w:ascii="Arial" w:hAnsi="Arial" w:cs="Arial"/>
              </w:rPr>
              <w:t>r</w:t>
            </w:r>
            <w:r w:rsidRPr="006A5840">
              <w:rPr>
                <w:rFonts w:ascii="Arial" w:hAnsi="Arial" w:cs="Arial"/>
              </w:rPr>
              <w:t>hoids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D9EE1" w14:textId="2A8C41B8" w:rsidR="00E258A0" w:rsidRDefault="00E258A0" w:rsidP="00F76C3E">
            <w:pPr>
              <w:pStyle w:val="NormalWeb"/>
              <w:spacing w:before="0" w:beforeAutospacing="0" w:after="0" w:afterAutospacing="0" w:line="360" w:lineRule="auto"/>
              <w:jc w:val="both"/>
            </w:pPr>
            <w:r>
              <w:rPr>
                <w:rFonts w:ascii="Arial" w:hAnsi="Arial" w:cs="Arial"/>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51A7F"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63E3F"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ED500" w14:textId="77777777" w:rsidR="00E258A0" w:rsidRDefault="00E258A0" w:rsidP="00F76C3E">
            <w:pPr>
              <w:spacing w:line="360" w:lineRule="auto"/>
              <w:jc w:val="both"/>
            </w:pPr>
          </w:p>
        </w:tc>
      </w:tr>
      <w:tr w:rsidR="00E258A0" w14:paraId="25F6FA75" w14:textId="77777777" w:rsidTr="00EE2D35">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354AF" w14:textId="77777777" w:rsidR="00E258A0" w:rsidRPr="00A17B41" w:rsidRDefault="00E258A0" w:rsidP="00F76C3E">
            <w:pPr>
              <w:pStyle w:val="NormalWeb"/>
              <w:spacing w:before="0" w:beforeAutospacing="0" w:after="0" w:afterAutospacing="0" w:line="360" w:lineRule="auto"/>
              <w:jc w:val="both"/>
              <w:rPr>
                <w:i/>
                <w:iCs/>
              </w:rPr>
            </w:pPr>
            <w:r w:rsidRPr="00A17B41">
              <w:rPr>
                <w:rFonts w:ascii="Arial" w:hAnsi="Arial" w:cs="Arial"/>
                <w:i/>
                <w:iCs/>
                <w:color w:val="000000"/>
              </w:rPr>
              <w:t>Vachaharidradi gana</w:t>
            </w:r>
          </w:p>
        </w:tc>
        <w:tc>
          <w:tcPr>
            <w:tcW w:w="2652" w:type="dxa"/>
            <w:tcBorders>
              <w:top w:val="single" w:sz="8" w:space="0" w:color="000000"/>
              <w:left w:val="single" w:sz="8" w:space="0" w:color="000000"/>
              <w:bottom w:val="single" w:sz="8" w:space="0" w:color="000000"/>
              <w:right w:val="single" w:sz="8" w:space="0" w:color="000000"/>
            </w:tcBorders>
          </w:tcPr>
          <w:p w14:paraId="2196518F" w14:textId="50159DFC" w:rsidR="00E258A0" w:rsidRPr="006A5840" w:rsidRDefault="00295C1E" w:rsidP="00400E90">
            <w:pPr>
              <w:pStyle w:val="NormalWeb"/>
              <w:spacing w:before="0" w:beforeAutospacing="0" w:after="0" w:afterAutospacing="0" w:line="360" w:lineRule="auto"/>
              <w:rPr>
                <w:rFonts w:ascii="Arial" w:hAnsi="Arial" w:cs="Arial"/>
                <w:color w:val="000000"/>
              </w:rPr>
            </w:pPr>
            <w:r w:rsidRPr="006A5840">
              <w:rPr>
                <w:rFonts w:ascii="Arial" w:hAnsi="Arial" w:cs="Arial"/>
              </w:rPr>
              <w:t>cures acute diarrhoea</w:t>
            </w:r>
            <w:r w:rsidR="00400E90">
              <w:rPr>
                <w:rFonts w:ascii="Arial" w:hAnsi="Arial" w:cs="Arial"/>
              </w:rPr>
              <w:t xml:space="preserve"> </w:t>
            </w:r>
            <w:r w:rsidRPr="006A5840">
              <w:rPr>
                <w:rFonts w:ascii="Arial" w:hAnsi="Arial" w:cs="Arial"/>
              </w:rPr>
              <w:t xml:space="preserve">-   caused by accumulations of </w:t>
            </w:r>
            <w:r w:rsidR="00D86B4E" w:rsidRPr="006A5840">
              <w:rPr>
                <w:rFonts w:ascii="Arial" w:hAnsi="Arial" w:cs="Arial"/>
              </w:rPr>
              <w:t>a</w:t>
            </w:r>
            <w:r w:rsidRPr="006A5840">
              <w:rPr>
                <w:rFonts w:ascii="Arial" w:hAnsi="Arial" w:cs="Arial"/>
              </w:rPr>
              <w:t>ma diseases of fat, kapha</w:t>
            </w:r>
            <w:r w:rsidR="006A5840" w:rsidRPr="006A5840">
              <w:rPr>
                <w:rFonts w:ascii="Arial" w:hAnsi="Arial" w:cs="Arial"/>
              </w:rPr>
              <w:t>,</w:t>
            </w:r>
            <w:r w:rsidRPr="006A5840">
              <w:rPr>
                <w:rFonts w:ascii="Arial" w:hAnsi="Arial" w:cs="Arial"/>
              </w:rPr>
              <w:t xml:space="preserve"> stiffness of the things and </w:t>
            </w:r>
            <w:r w:rsidR="006A5840" w:rsidRPr="006A5840">
              <w:rPr>
                <w:rFonts w:ascii="Arial" w:hAnsi="Arial" w:cs="Arial"/>
              </w:rPr>
              <w:t>d</w:t>
            </w:r>
            <w:r w:rsidRPr="006A5840">
              <w:rPr>
                <w:rFonts w:ascii="Arial" w:hAnsi="Arial" w:cs="Arial"/>
              </w:rPr>
              <w:t>isorders caused by breast milk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491CA" w14:textId="5E5C9A3F" w:rsidR="00E258A0" w:rsidRDefault="00E258A0" w:rsidP="00F76C3E">
            <w:pPr>
              <w:pStyle w:val="NormalWeb"/>
              <w:spacing w:before="0" w:beforeAutospacing="0" w:after="0" w:afterAutospacing="0" w:line="360" w:lineRule="auto"/>
              <w:jc w:val="both"/>
            </w:pPr>
            <w:r>
              <w:rPr>
                <w:rFonts w:ascii="Arial" w:hAnsi="Arial" w:cs="Arial"/>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9F8E2"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DAB60"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46157" w14:textId="77777777" w:rsidR="00E258A0" w:rsidRDefault="00E258A0" w:rsidP="00F76C3E">
            <w:pPr>
              <w:spacing w:line="360" w:lineRule="auto"/>
              <w:jc w:val="both"/>
            </w:pPr>
          </w:p>
        </w:tc>
      </w:tr>
      <w:tr w:rsidR="00E258A0" w14:paraId="1514CBEB" w14:textId="77777777" w:rsidTr="00EE2D35">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328A9" w14:textId="30983F4C" w:rsidR="00E258A0" w:rsidRPr="00A17B41" w:rsidRDefault="00E258A0" w:rsidP="00F76C3E">
            <w:pPr>
              <w:pStyle w:val="NormalWeb"/>
              <w:spacing w:before="0" w:beforeAutospacing="0" w:after="0" w:afterAutospacing="0" w:line="360" w:lineRule="auto"/>
              <w:jc w:val="both"/>
              <w:rPr>
                <w:i/>
                <w:iCs/>
              </w:rPr>
            </w:pPr>
            <w:r w:rsidRPr="00A17B41">
              <w:rPr>
                <w:rFonts w:ascii="Arial" w:hAnsi="Arial" w:cs="Arial"/>
                <w:i/>
                <w:iCs/>
                <w:color w:val="000000"/>
              </w:rPr>
              <w:t>Priyangu</w:t>
            </w:r>
            <w:r w:rsidR="00515655" w:rsidRPr="00A17B41">
              <w:rPr>
                <w:rFonts w:ascii="Arial" w:hAnsi="Arial" w:cs="Arial"/>
                <w:i/>
                <w:iCs/>
                <w:color w:val="000000"/>
              </w:rPr>
              <w:t xml:space="preserve"> </w:t>
            </w:r>
            <w:r w:rsidRPr="00A17B41">
              <w:rPr>
                <w:rFonts w:ascii="Arial" w:hAnsi="Arial" w:cs="Arial"/>
                <w:i/>
                <w:iCs/>
                <w:color w:val="000000"/>
              </w:rPr>
              <w:t>ambashthadi gana</w:t>
            </w:r>
          </w:p>
        </w:tc>
        <w:tc>
          <w:tcPr>
            <w:tcW w:w="2652" w:type="dxa"/>
            <w:tcBorders>
              <w:top w:val="single" w:sz="8" w:space="0" w:color="000000"/>
              <w:left w:val="single" w:sz="8" w:space="0" w:color="000000"/>
              <w:bottom w:val="single" w:sz="8" w:space="0" w:color="000000"/>
              <w:right w:val="single" w:sz="8" w:space="0" w:color="000000"/>
            </w:tcBorders>
          </w:tcPr>
          <w:p w14:paraId="15549922" w14:textId="5C75FC2D" w:rsidR="00E258A0" w:rsidRPr="00D601E8" w:rsidRDefault="007D067E" w:rsidP="00400E90">
            <w:pPr>
              <w:spacing w:line="360" w:lineRule="auto"/>
              <w:rPr>
                <w:rFonts w:ascii="Arial" w:hAnsi="Arial" w:cs="Arial"/>
                <w:sz w:val="24"/>
                <w:szCs w:val="24"/>
              </w:rPr>
            </w:pPr>
            <w:r>
              <w:rPr>
                <w:rFonts w:ascii="Arial" w:hAnsi="Arial" w:cs="Arial"/>
                <w:sz w:val="24"/>
                <w:szCs w:val="24"/>
              </w:rPr>
              <w:t xml:space="preserve">Good for pitta to decrease and </w:t>
            </w:r>
            <w:r w:rsidR="00556DB9">
              <w:rPr>
                <w:rFonts w:ascii="Arial" w:hAnsi="Arial" w:cs="Arial"/>
                <w:sz w:val="24"/>
                <w:szCs w:val="24"/>
              </w:rPr>
              <w:t>heal</w:t>
            </w:r>
            <w:r>
              <w:rPr>
                <w:rFonts w:ascii="Arial" w:hAnsi="Arial" w:cs="Arial"/>
                <w:sz w:val="24"/>
                <w:szCs w:val="24"/>
              </w:rPr>
              <w:t xml:space="preserve"> ulcers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B8834" w14:textId="37BAD39A"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4FE32"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88CB3" w14:textId="77777777" w:rsidR="00E258A0" w:rsidRDefault="00E258A0" w:rsidP="00F76C3E">
            <w:pPr>
              <w:pStyle w:val="NormalWeb"/>
              <w:spacing w:before="0" w:beforeAutospacing="0" w:after="0" w:afterAutospacing="0" w:line="360" w:lineRule="auto"/>
              <w:jc w:val="both"/>
            </w:pPr>
            <w:r>
              <w:rPr>
                <w:rFonts w:ascii="Arial" w:hAnsi="Arial" w:cs="Arial"/>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A5BEA" w14:textId="77777777" w:rsidR="00E258A0" w:rsidRDefault="00E258A0" w:rsidP="00F76C3E">
            <w:pPr>
              <w:spacing w:line="360" w:lineRule="auto"/>
              <w:jc w:val="both"/>
            </w:pPr>
          </w:p>
        </w:tc>
      </w:tr>
      <w:tr w:rsidR="00E258A0" w14:paraId="353309A5" w14:textId="77777777" w:rsidTr="00EE2D35">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FBAC8" w14:textId="77777777" w:rsidR="00E258A0" w:rsidRPr="00A17B41" w:rsidRDefault="00E258A0" w:rsidP="00F76C3E">
            <w:pPr>
              <w:pStyle w:val="NormalWeb"/>
              <w:spacing w:before="0" w:beforeAutospacing="0" w:after="0" w:afterAutospacing="0" w:line="360" w:lineRule="auto"/>
              <w:jc w:val="both"/>
              <w:rPr>
                <w:i/>
                <w:iCs/>
              </w:rPr>
            </w:pPr>
            <w:r w:rsidRPr="00A17B41">
              <w:rPr>
                <w:rFonts w:ascii="Arial" w:hAnsi="Arial" w:cs="Arial"/>
                <w:i/>
                <w:iCs/>
                <w:color w:val="000000"/>
              </w:rPr>
              <w:t>Mustadi gana</w:t>
            </w:r>
          </w:p>
        </w:tc>
        <w:tc>
          <w:tcPr>
            <w:tcW w:w="2652" w:type="dxa"/>
            <w:tcBorders>
              <w:top w:val="single" w:sz="8" w:space="0" w:color="000000"/>
              <w:left w:val="single" w:sz="8" w:space="0" w:color="000000"/>
              <w:bottom w:val="single" w:sz="8" w:space="0" w:color="000000"/>
              <w:right w:val="single" w:sz="8" w:space="0" w:color="000000"/>
            </w:tcBorders>
          </w:tcPr>
          <w:p w14:paraId="684F7158" w14:textId="01FB4FCC" w:rsidR="00E258A0" w:rsidRPr="00D601E8" w:rsidRDefault="00007047" w:rsidP="00400E90">
            <w:pPr>
              <w:pStyle w:val="NormalWeb"/>
              <w:spacing w:before="0" w:beforeAutospacing="0" w:after="0" w:afterAutospacing="0" w:line="360" w:lineRule="auto"/>
              <w:rPr>
                <w:rFonts w:ascii="Arial" w:hAnsi="Arial" w:cs="Arial"/>
                <w:color w:val="000000"/>
              </w:rPr>
            </w:pPr>
            <w:r>
              <w:rPr>
                <w:rFonts w:ascii="Arial" w:hAnsi="Arial" w:cs="Arial"/>
                <w:color w:val="000000"/>
              </w:rPr>
              <w:t>Cures diseases related to vagina, breastmilk</w:t>
            </w:r>
            <w:r w:rsidR="00DF3606">
              <w:rPr>
                <w:rFonts w:ascii="Arial" w:hAnsi="Arial" w:cs="Arial"/>
                <w:color w:val="000000"/>
              </w:rPr>
              <w:t xml:space="preserve"> and </w:t>
            </w:r>
            <w:r w:rsidR="00251F20">
              <w:rPr>
                <w:rFonts w:ascii="Arial" w:hAnsi="Arial" w:cs="Arial"/>
                <w:color w:val="000000"/>
              </w:rPr>
              <w:t>does mala pachana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D5E46" w14:textId="2206574A" w:rsidR="00E258A0" w:rsidRDefault="00E258A0" w:rsidP="00F76C3E">
            <w:pPr>
              <w:pStyle w:val="NormalWeb"/>
              <w:spacing w:before="0" w:beforeAutospacing="0" w:after="0" w:afterAutospacing="0" w:line="360" w:lineRule="auto"/>
              <w:jc w:val="both"/>
            </w:pPr>
            <w:r>
              <w:rPr>
                <w:rFonts w:ascii="Arial" w:hAnsi="Arial" w:cs="Arial"/>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6988B"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6E2BD"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5491F" w14:textId="77777777" w:rsidR="00E258A0" w:rsidRDefault="00E258A0" w:rsidP="00F76C3E">
            <w:pPr>
              <w:spacing w:line="360" w:lineRule="auto"/>
              <w:jc w:val="both"/>
            </w:pPr>
          </w:p>
        </w:tc>
      </w:tr>
      <w:tr w:rsidR="00E258A0" w14:paraId="536FC27C" w14:textId="77777777" w:rsidTr="00EE2D35">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A9333" w14:textId="7261B5E2" w:rsidR="00E258A0" w:rsidRPr="00524E12" w:rsidRDefault="00E258A0" w:rsidP="00A17B41">
            <w:pPr>
              <w:pStyle w:val="NormalWeb"/>
              <w:spacing w:before="0" w:beforeAutospacing="0" w:after="0" w:afterAutospacing="0" w:line="360" w:lineRule="auto"/>
              <w:rPr>
                <w:rFonts w:ascii="Arial" w:hAnsi="Arial" w:cs="Arial"/>
                <w:color w:val="000000"/>
              </w:rPr>
            </w:pPr>
            <w:r w:rsidRPr="00A17B41">
              <w:rPr>
                <w:rFonts w:ascii="Arial" w:hAnsi="Arial" w:cs="Arial"/>
                <w:i/>
                <w:iCs/>
                <w:color w:val="000000"/>
              </w:rPr>
              <w:t>Kandughna gana</w:t>
            </w:r>
            <w:r w:rsidRPr="00524E12">
              <w:rPr>
                <w:rFonts w:ascii="Arial" w:hAnsi="Arial" w:cs="Arial"/>
                <w:color w:val="000000"/>
              </w:rPr>
              <w:t xml:space="preserve"> </w:t>
            </w:r>
            <w:r w:rsidR="00751E96" w:rsidRPr="00524E12">
              <w:rPr>
                <w:rFonts w:ascii="Arial" w:hAnsi="Arial" w:cs="Arial"/>
                <w:color w:val="000000"/>
              </w:rPr>
              <w:fldChar w:fldCharType="begin"/>
            </w:r>
            <w:r w:rsidR="00751E96" w:rsidRPr="00524E12">
              <w:rPr>
                <w:rFonts w:ascii="Arial" w:hAnsi="Arial" w:cs="Arial"/>
                <w:color w:val="000000"/>
              </w:rPr>
              <w:instrText xml:space="preserve"> ADDIN ZOTERO_ITEM CSL_CITATION {"citationID":"taHKrYeq","properties":{"formattedCitation":"(Dharkar Nilima, 2023)","plainCitation":"(Dharkar Nilima, 2023)","noteIndex":0},"citationItems":[{"id":50,"uris":["http://zotero.org/users/local/ViVS9RIH/items/FUSWKBLH"],"itemData":{"id":50,"type":"article-journal","abstract":"In Ayurvedic science,  a wide array  of  skin diseases  has been  described in  great  detail.Individuals throughout  the  spectrum of  puberty  to old  age  are  suffering from  one  such  skin disorder  that  is dandruff. Imbalance in basic three entities [Tridosha] and different metabolites like mansa, lasika, Rakta etc. brings about this disease. Dandruff is  one the skin disorders which occurs  with several etiological factors, presenting with scaling of dead skin, flakes and itching. Maintaining of healthy status of scalp skin is very important for lustrous and healthy hair. For this purpose, the scalp should be free from fungal and microbial infections. Different herbs are recommended in Ayurved science to serve this intention, wherein ‘’Kandughna’’ category of herbs is included in one of the ayurvedic classics. Plant drugs are known to be beneficial and claimed for specific pharmacological actions like anti-itching, anti-inflammatory, anti-microbial. Ten drugs of Kandhughna class when combined with each other might show cumulative enhanced activity to treat Dandruff-like skin disorders. Therefore, the review of ten herbal drugs stated in Dashenmani Gana of Charak Samhita is summarized in present work and provides combined data useful for further researcher studies.","container-title":"INTERNATIONAL JOURNAL FOR INNOVATIVE RESEARCH IN MULTIDISCIPLINARY FIELD","DOI":"DOIs:10.2015/IJRMF/202308032","issue":"8","title":"A critical review of Ayurvedic management of dandruff-like skin disorders using group of ten herbal drugs (Kandughna Gana)","volume":"9","author":[{"family":"Dharkar Nilima","given":"Pawar Madhur"}],"issued":{"date-parts":[["2023",8]]}}}],"schema":"https://github.com/citation-style-language/schema/raw/master/csl-citation.json"} </w:instrText>
            </w:r>
            <w:r w:rsidR="00751E96" w:rsidRPr="00524E12">
              <w:rPr>
                <w:rFonts w:ascii="Arial" w:hAnsi="Arial" w:cs="Arial"/>
                <w:color w:val="000000"/>
              </w:rPr>
              <w:fldChar w:fldCharType="separate"/>
            </w:r>
            <w:r w:rsidR="00751E96" w:rsidRPr="00524E12">
              <w:rPr>
                <w:rFonts w:ascii="Arial" w:hAnsi="Arial" w:cs="Arial"/>
              </w:rPr>
              <w:t>(Dharkar Nilima, 2023)</w:t>
            </w:r>
            <w:r w:rsidR="00751E96" w:rsidRPr="00524E12">
              <w:rPr>
                <w:rFonts w:ascii="Arial" w:hAnsi="Arial" w:cs="Arial"/>
                <w:color w:val="000000"/>
              </w:rPr>
              <w:fldChar w:fldCharType="end"/>
            </w:r>
          </w:p>
        </w:tc>
        <w:tc>
          <w:tcPr>
            <w:tcW w:w="2652" w:type="dxa"/>
            <w:tcBorders>
              <w:top w:val="single" w:sz="8" w:space="0" w:color="000000"/>
              <w:left w:val="single" w:sz="8" w:space="0" w:color="000000"/>
              <w:bottom w:val="single" w:sz="8" w:space="0" w:color="000000"/>
              <w:right w:val="single" w:sz="8" w:space="0" w:color="000000"/>
            </w:tcBorders>
          </w:tcPr>
          <w:p w14:paraId="58F4ADD8" w14:textId="0E8DC095" w:rsidR="00E258A0" w:rsidRPr="00D601E8" w:rsidRDefault="00266245" w:rsidP="00400E90">
            <w:pPr>
              <w:spacing w:line="360" w:lineRule="auto"/>
              <w:rPr>
                <w:rFonts w:ascii="Arial" w:hAnsi="Arial" w:cs="Arial"/>
                <w:sz w:val="24"/>
                <w:szCs w:val="24"/>
              </w:rPr>
            </w:pPr>
            <w:r>
              <w:rPr>
                <w:rFonts w:ascii="Arial" w:hAnsi="Arial" w:cs="Arial"/>
                <w:sz w:val="24"/>
                <w:szCs w:val="24"/>
              </w:rPr>
              <w:t>Cures spectrum of skin diseases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DCF1D" w14:textId="517036D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F763D" w14:textId="77777777" w:rsidR="00E258A0" w:rsidRDefault="00E258A0" w:rsidP="00F76C3E">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7A872" w14:textId="77777777" w:rsidR="00E258A0" w:rsidRDefault="00E258A0" w:rsidP="00F76C3E">
            <w:pPr>
              <w:pStyle w:val="NormalWeb"/>
              <w:spacing w:before="0" w:beforeAutospacing="0" w:after="0" w:afterAutospacing="0" w:line="360" w:lineRule="auto"/>
              <w:jc w:val="both"/>
            </w:pPr>
            <w:r>
              <w:rPr>
                <w:rFonts w:ascii="Arial" w:hAnsi="Arial" w:cs="Arial"/>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616A5" w14:textId="77777777" w:rsidR="00E258A0" w:rsidRDefault="00E258A0" w:rsidP="00F76C3E">
            <w:pPr>
              <w:pStyle w:val="NormalWeb"/>
              <w:spacing w:before="0" w:beforeAutospacing="0" w:after="0" w:afterAutospacing="0" w:line="360" w:lineRule="auto"/>
              <w:jc w:val="both"/>
            </w:pPr>
            <w:r>
              <w:rPr>
                <w:rFonts w:ascii="Arial" w:hAnsi="Arial" w:cs="Arial"/>
                <w:color w:val="000000"/>
              </w:rPr>
              <w:t>+</w:t>
            </w:r>
          </w:p>
        </w:tc>
      </w:tr>
    </w:tbl>
    <w:p w14:paraId="591FB730" w14:textId="77777777" w:rsidR="00195340" w:rsidRPr="00195340" w:rsidRDefault="00195340" w:rsidP="000715BF">
      <w:pPr>
        <w:rPr>
          <w:rFonts w:ascii="Arial" w:hAnsi="Arial" w:cs="Arial"/>
          <w:sz w:val="24"/>
        </w:rPr>
      </w:pPr>
    </w:p>
    <w:p w14:paraId="52642447" w14:textId="677A06B5" w:rsidR="00195340" w:rsidRDefault="00CA1643" w:rsidP="00D33B2B">
      <w:pPr>
        <w:spacing w:line="360" w:lineRule="auto"/>
        <w:jc w:val="center"/>
        <w:rPr>
          <w:rFonts w:ascii="Arial" w:hAnsi="Arial" w:cs="Arial"/>
          <w:sz w:val="24"/>
          <w:szCs w:val="22"/>
        </w:rPr>
      </w:pPr>
      <w:r>
        <w:rPr>
          <w:rFonts w:ascii="Arial" w:hAnsi="Arial" w:cs="Arial"/>
          <w:sz w:val="24"/>
          <w:szCs w:val="22"/>
        </w:rPr>
        <w:t>Table</w:t>
      </w:r>
      <w:r w:rsidR="00033249" w:rsidRPr="00195340">
        <w:rPr>
          <w:rFonts w:ascii="Arial" w:hAnsi="Arial" w:cs="Arial"/>
          <w:sz w:val="24"/>
          <w:szCs w:val="22"/>
        </w:rPr>
        <w:t> </w:t>
      </w:r>
      <w:r w:rsidR="00CD3FA5">
        <w:rPr>
          <w:rFonts w:ascii="Arial" w:hAnsi="Arial" w:cs="Arial"/>
          <w:sz w:val="24"/>
          <w:szCs w:val="22"/>
        </w:rPr>
        <w:t>1.</w:t>
      </w:r>
      <w:r w:rsidR="00A562E8">
        <w:rPr>
          <w:rFonts w:ascii="Arial" w:hAnsi="Arial" w:cs="Arial"/>
          <w:sz w:val="24"/>
          <w:szCs w:val="22"/>
        </w:rPr>
        <w:t>2</w:t>
      </w:r>
      <w:r w:rsidR="00CD3FA5">
        <w:rPr>
          <w:rFonts w:ascii="Arial" w:hAnsi="Arial" w:cs="Arial"/>
          <w:sz w:val="24"/>
          <w:szCs w:val="22"/>
        </w:rPr>
        <w:t xml:space="preserve"> </w:t>
      </w:r>
      <w:r w:rsidR="00261972">
        <w:rPr>
          <w:rFonts w:ascii="Arial" w:hAnsi="Arial" w:cs="Arial"/>
          <w:sz w:val="24"/>
          <w:szCs w:val="22"/>
        </w:rPr>
        <w:t xml:space="preserve">Drugs mentioned in </w:t>
      </w:r>
      <w:r w:rsidR="00E4691F">
        <w:rPr>
          <w:rFonts w:ascii="Arial" w:hAnsi="Arial" w:cs="Arial"/>
          <w:sz w:val="24"/>
          <w:szCs w:val="22"/>
        </w:rPr>
        <w:t xml:space="preserve">various ganas and their proposed activity. </w:t>
      </w:r>
      <w:r w:rsidR="00D33B2B">
        <w:rPr>
          <w:rFonts w:ascii="Arial" w:hAnsi="Arial" w:cs="Arial"/>
          <w:sz w:val="24"/>
          <w:szCs w:val="22"/>
        </w:rPr>
        <w:t>‘</w:t>
      </w:r>
      <w:r w:rsidR="00E4691F">
        <w:rPr>
          <w:rFonts w:ascii="Arial" w:hAnsi="Arial" w:cs="Arial"/>
          <w:sz w:val="24"/>
          <w:szCs w:val="22"/>
        </w:rPr>
        <w:t>+</w:t>
      </w:r>
      <w:r w:rsidR="00D33B2B">
        <w:rPr>
          <w:rFonts w:ascii="Arial" w:hAnsi="Arial" w:cs="Arial"/>
          <w:sz w:val="24"/>
          <w:szCs w:val="22"/>
        </w:rPr>
        <w:t>’ indicates presence.</w:t>
      </w:r>
    </w:p>
    <w:p w14:paraId="287AB9FD" w14:textId="77777777" w:rsidR="007E036B" w:rsidRPr="00CA1643" w:rsidRDefault="007E036B" w:rsidP="00230392">
      <w:pPr>
        <w:spacing w:line="360" w:lineRule="auto"/>
        <w:jc w:val="both"/>
        <w:rPr>
          <w:rFonts w:ascii="Arial" w:hAnsi="Arial" w:cs="Arial"/>
          <w:sz w:val="24"/>
          <w:szCs w:val="24"/>
        </w:rPr>
      </w:pPr>
    </w:p>
    <w:p w14:paraId="56C0FC7E" w14:textId="5A7ABC10" w:rsidR="00033249" w:rsidRDefault="00F903D6" w:rsidP="00230392">
      <w:pPr>
        <w:pStyle w:val="Heading2"/>
        <w:jc w:val="both"/>
      </w:pPr>
      <w:bookmarkStart w:id="2" w:name="_Toc171087526"/>
      <w:r>
        <w:lastRenderedPageBreak/>
        <w:t xml:space="preserve">1.2 </w:t>
      </w:r>
      <w:r w:rsidR="00033249">
        <w:t>Depression Disorder</w:t>
      </w:r>
      <w:bookmarkEnd w:id="2"/>
    </w:p>
    <w:p w14:paraId="3886B94B" w14:textId="02CD4D5F" w:rsidR="00822FFD" w:rsidRPr="00AA7A97" w:rsidRDefault="00630DD9" w:rsidP="00AB4030">
      <w:pPr>
        <w:pStyle w:val="NormalWeb"/>
        <w:spacing w:before="240" w:beforeAutospacing="0" w:after="240" w:afterAutospacing="0" w:line="360" w:lineRule="auto"/>
        <w:jc w:val="both"/>
        <w:rPr>
          <w:rFonts w:ascii="Arial" w:hAnsi="Arial" w:cs="Arial"/>
          <w:color w:val="000000"/>
        </w:rPr>
      </w:pPr>
      <w:r w:rsidRPr="00630DD9">
        <w:rPr>
          <w:rFonts w:ascii="Arial" w:hAnsi="Arial" w:cs="Arial"/>
          <w:color w:val="000000"/>
        </w:rPr>
        <w:t>Depression is a prevalent mental health disorder that impairs psychosocial functioning and reduces quality of life, affecting approximately 280 million people worldwide in 2023, with around 5% of the global adult population suffering from it, according to the WHO</w:t>
      </w:r>
      <w:r w:rsidR="001F208B">
        <w:rPr>
          <w:rFonts w:ascii="Arial" w:hAnsi="Arial" w:cs="Arial"/>
          <w:color w:val="000000"/>
        </w:rPr>
        <w:t xml:space="preserve"> </w:t>
      </w:r>
      <w:r w:rsidR="00AA7A97" w:rsidRPr="00AA7A97">
        <w:rPr>
          <w:rFonts w:ascii="Arial" w:hAnsi="Arial" w:cs="Arial"/>
          <w:color w:val="000000"/>
        </w:rPr>
        <w:t>(WHO, 2017)</w:t>
      </w:r>
      <w:r w:rsidR="001F208B">
        <w:rPr>
          <w:rFonts w:ascii="Arial" w:hAnsi="Arial" w:cs="Arial"/>
          <w:color w:val="000000"/>
        </w:rPr>
        <w:t xml:space="preserve">. </w:t>
      </w:r>
      <w:r w:rsidR="003C1A83">
        <w:rPr>
          <w:rFonts w:ascii="Arial" w:hAnsi="Arial" w:cs="Arial"/>
          <w:color w:val="000000"/>
        </w:rPr>
        <w:t>I</w:t>
      </w:r>
      <w:r w:rsidR="00AA7A97" w:rsidRPr="00AA7A97">
        <w:rPr>
          <w:rFonts w:ascii="Arial" w:hAnsi="Arial" w:cs="Arial"/>
          <w:color w:val="000000"/>
        </w:rPr>
        <w:t>t has a huge impact on individuals and imposes an immense economic burden</w:t>
      </w:r>
      <w:r w:rsidR="003C1A83">
        <w:rPr>
          <w:rFonts w:ascii="Arial" w:hAnsi="Arial" w:cs="Arial"/>
          <w:color w:val="000000"/>
        </w:rPr>
        <w:t xml:space="preserve"> as </w:t>
      </w:r>
      <w:r w:rsidR="001F208B">
        <w:rPr>
          <w:rFonts w:ascii="Arial" w:hAnsi="Arial" w:cs="Arial"/>
          <w:color w:val="000000"/>
        </w:rPr>
        <w:t xml:space="preserve">it </w:t>
      </w:r>
      <w:r w:rsidR="001F208B" w:rsidRPr="00AA7A97">
        <w:rPr>
          <w:rFonts w:ascii="Arial" w:hAnsi="Arial" w:cs="Arial"/>
          <w:color w:val="000000"/>
        </w:rPr>
        <w:t>is a challenge to diagnose and manage depression</w:t>
      </w:r>
      <w:r w:rsidR="00BB635B">
        <w:rPr>
          <w:rFonts w:ascii="Arial" w:hAnsi="Arial" w:cs="Arial"/>
          <w:color w:val="000000"/>
        </w:rPr>
        <w:t xml:space="preserve"> </w:t>
      </w:r>
      <w:r w:rsidR="007A08DB" w:rsidRPr="00AA7A97">
        <w:rPr>
          <w:rFonts w:ascii="Arial" w:hAnsi="Arial" w:cs="Arial"/>
          <w:color w:val="000000"/>
        </w:rPr>
        <w:fldChar w:fldCharType="begin"/>
      </w:r>
      <w:r w:rsidR="007A08DB" w:rsidRPr="00AA7A97">
        <w:rPr>
          <w:rFonts w:ascii="Arial" w:hAnsi="Arial" w:cs="Arial"/>
          <w:color w:val="000000"/>
        </w:rPr>
        <w:instrText xml:space="preserve"> ADDIN ZOTERO_ITEM CSL_CITATION {"citationID":"lb5CZvYq","properties":{"formattedCitation":"(Malhi &amp; Mann, 2018)","plainCitation":"(Malhi &amp; Mann, 2018)","noteIndex":0},"citationItems":[{"id":51,"uris":["http://zotero.org/users/local/ViVS9RIH/items/GKPVLN6B"],"itemData":{"id":51,"type":"article-journal","container-title":"The Lancet","DOI":"10.1016/S0140-6736(18)31948-2","ISSN":"01406736","issue":"10161","journalAbbreviation":"The Lancet","language":"en","page":"2299-2312","source":"DOI.org (Crossref)","title":"Depression","volume":"392","author":[{"family":"Malhi","given":"Gin S"},{"family":"Mann","given":"J John"}],"issued":{"date-parts":[["2018",11]]}}}],"schema":"https://github.com/citation-style-language/schema/raw/master/csl-citation.json"} </w:instrText>
      </w:r>
      <w:r w:rsidR="007A08DB" w:rsidRPr="00AA7A97">
        <w:rPr>
          <w:rFonts w:ascii="Arial" w:hAnsi="Arial" w:cs="Arial"/>
          <w:color w:val="000000"/>
        </w:rPr>
        <w:fldChar w:fldCharType="separate"/>
      </w:r>
      <w:r w:rsidR="007A08DB" w:rsidRPr="00AA7A97">
        <w:rPr>
          <w:rFonts w:ascii="Arial" w:hAnsi="Arial" w:cs="Arial"/>
        </w:rPr>
        <w:t>(Malhi &amp; Mann, 2018)</w:t>
      </w:r>
      <w:r w:rsidR="007A08DB" w:rsidRPr="00AA7A97">
        <w:rPr>
          <w:rFonts w:ascii="Arial" w:hAnsi="Arial" w:cs="Arial"/>
          <w:color w:val="000000"/>
        </w:rPr>
        <w:fldChar w:fldCharType="end"/>
      </w:r>
      <w:r w:rsidR="00AE0080">
        <w:rPr>
          <w:rFonts w:ascii="Arial" w:hAnsi="Arial" w:cs="Arial"/>
          <w:color w:val="000000"/>
        </w:rPr>
        <w:t>.</w:t>
      </w:r>
    </w:p>
    <w:p w14:paraId="7181909D" w14:textId="77777777" w:rsidR="00B417E9" w:rsidRPr="00EF54BB" w:rsidRDefault="00033249" w:rsidP="00EF54BB">
      <w:pPr>
        <w:pStyle w:val="Heading3"/>
      </w:pPr>
      <w:bookmarkStart w:id="3" w:name="_Toc171087527"/>
      <w:r w:rsidRPr="00EF54BB">
        <w:t>Symptoms</w:t>
      </w:r>
      <w:bookmarkEnd w:id="3"/>
    </w:p>
    <w:p w14:paraId="03D803E7" w14:textId="4F2C4C8D" w:rsidR="00033249" w:rsidRPr="00AA4FBE" w:rsidRDefault="009109EA" w:rsidP="00AB4030">
      <w:pPr>
        <w:pStyle w:val="NormalWeb"/>
        <w:spacing w:before="240" w:beforeAutospacing="0" w:after="240" w:afterAutospacing="0" w:line="360" w:lineRule="auto"/>
        <w:jc w:val="both"/>
        <w:rPr>
          <w:rFonts w:ascii="Arial" w:hAnsi="Arial" w:cs="Arial"/>
        </w:rPr>
      </w:pPr>
      <w:r w:rsidRPr="00AA4FBE">
        <w:rPr>
          <w:rFonts w:ascii="Arial" w:hAnsi="Arial" w:cs="Arial"/>
          <w:color w:val="000000"/>
        </w:rPr>
        <w:t xml:space="preserve">In order for a </w:t>
      </w:r>
      <w:r w:rsidR="000A5A2E" w:rsidRPr="00AA4FBE">
        <w:rPr>
          <w:rFonts w:ascii="Arial" w:hAnsi="Arial" w:cs="Arial"/>
          <w:color w:val="000000"/>
        </w:rPr>
        <w:t>patient</w:t>
      </w:r>
      <w:r w:rsidRPr="00AA4FBE">
        <w:rPr>
          <w:rFonts w:ascii="Arial" w:hAnsi="Arial" w:cs="Arial"/>
          <w:color w:val="000000"/>
        </w:rPr>
        <w:t xml:space="preserve"> to be </w:t>
      </w:r>
      <w:r w:rsidR="000A5A2E" w:rsidRPr="00AA4FBE">
        <w:rPr>
          <w:rFonts w:ascii="Arial" w:hAnsi="Arial" w:cs="Arial"/>
          <w:color w:val="000000"/>
        </w:rPr>
        <w:t xml:space="preserve">clinically </w:t>
      </w:r>
      <w:r w:rsidRPr="00AA4FBE">
        <w:rPr>
          <w:rFonts w:ascii="Arial" w:hAnsi="Arial" w:cs="Arial"/>
          <w:color w:val="000000"/>
        </w:rPr>
        <w:t xml:space="preserve">diagnosed as </w:t>
      </w:r>
      <w:r w:rsidR="008025BA" w:rsidRPr="00AA4FBE">
        <w:rPr>
          <w:rFonts w:ascii="Arial" w:hAnsi="Arial" w:cs="Arial"/>
          <w:color w:val="000000"/>
        </w:rPr>
        <w:t xml:space="preserve">depressed, they should have experienced </w:t>
      </w:r>
      <w:r w:rsidR="006B5CD0" w:rsidRPr="00AA4FBE">
        <w:rPr>
          <w:rFonts w:ascii="Arial" w:hAnsi="Arial" w:cs="Arial"/>
          <w:color w:val="000000"/>
        </w:rPr>
        <w:t>irritabil</w:t>
      </w:r>
      <w:r w:rsidR="00DA6E96" w:rsidRPr="00AA4FBE">
        <w:rPr>
          <w:rFonts w:ascii="Arial" w:hAnsi="Arial" w:cs="Arial"/>
          <w:color w:val="000000"/>
        </w:rPr>
        <w:t>ity</w:t>
      </w:r>
      <w:r w:rsidR="00916630" w:rsidRPr="00AA4FBE">
        <w:rPr>
          <w:rFonts w:ascii="Arial" w:hAnsi="Arial" w:cs="Arial"/>
          <w:color w:val="000000"/>
        </w:rPr>
        <w:t>,</w:t>
      </w:r>
      <w:r w:rsidR="00DA6E96" w:rsidRPr="00AA4FBE">
        <w:rPr>
          <w:rFonts w:ascii="Arial" w:hAnsi="Arial" w:cs="Arial"/>
          <w:color w:val="000000"/>
        </w:rPr>
        <w:t xml:space="preserve"> sadness</w:t>
      </w:r>
      <w:r w:rsidR="00916630" w:rsidRPr="00AA4FBE">
        <w:rPr>
          <w:rFonts w:ascii="Arial" w:hAnsi="Arial" w:cs="Arial"/>
          <w:color w:val="000000"/>
        </w:rPr>
        <w:t xml:space="preserve">, </w:t>
      </w:r>
      <w:r w:rsidR="00DA6E96" w:rsidRPr="00AA4FBE">
        <w:rPr>
          <w:rFonts w:ascii="Arial" w:hAnsi="Arial" w:cs="Arial"/>
          <w:color w:val="000000"/>
        </w:rPr>
        <w:t xml:space="preserve">emptiness, loss of </w:t>
      </w:r>
      <w:r w:rsidR="00B80D81" w:rsidRPr="00AA4FBE">
        <w:rPr>
          <w:rFonts w:ascii="Arial" w:hAnsi="Arial" w:cs="Arial"/>
          <w:color w:val="000000"/>
        </w:rPr>
        <w:t xml:space="preserve">pleasure or interest in activities for major parts of their day, </w:t>
      </w:r>
      <w:r w:rsidR="00916630" w:rsidRPr="00AA4FBE">
        <w:rPr>
          <w:rFonts w:ascii="Arial" w:hAnsi="Arial" w:cs="Arial"/>
          <w:color w:val="000000"/>
        </w:rPr>
        <w:t>every day</w:t>
      </w:r>
      <w:r w:rsidR="00B80D81" w:rsidRPr="00AA4FBE">
        <w:rPr>
          <w:rFonts w:ascii="Arial" w:hAnsi="Arial" w:cs="Arial"/>
          <w:color w:val="000000"/>
        </w:rPr>
        <w:t xml:space="preserve"> for </w:t>
      </w:r>
      <w:r w:rsidR="000A5A2E" w:rsidRPr="00AA4FBE">
        <w:rPr>
          <w:rFonts w:ascii="Arial" w:hAnsi="Arial" w:cs="Arial"/>
          <w:color w:val="000000"/>
        </w:rPr>
        <w:t>a period of two weeks.</w:t>
      </w:r>
      <w:r w:rsidR="00AE543B" w:rsidRPr="00AA4FBE">
        <w:rPr>
          <w:rFonts w:ascii="Arial" w:hAnsi="Arial" w:cs="Arial"/>
          <w:color w:val="000000"/>
        </w:rPr>
        <w:t xml:space="preserve"> They may also present</w:t>
      </w:r>
      <w:r w:rsidR="001C7719" w:rsidRPr="00AA4FBE">
        <w:rPr>
          <w:rFonts w:ascii="Arial" w:hAnsi="Arial" w:cs="Arial"/>
          <w:color w:val="000000"/>
        </w:rPr>
        <w:t xml:space="preserve"> with other symptoms which include impaired attention, </w:t>
      </w:r>
      <w:r w:rsidR="00676657" w:rsidRPr="00AA4FBE">
        <w:rPr>
          <w:rFonts w:ascii="Arial" w:hAnsi="Arial" w:cs="Arial"/>
          <w:color w:val="000000"/>
        </w:rPr>
        <w:t xml:space="preserve">overwhelming </w:t>
      </w:r>
      <w:r w:rsidR="00E10C91" w:rsidRPr="00AA4FBE">
        <w:rPr>
          <w:rFonts w:ascii="Arial" w:hAnsi="Arial" w:cs="Arial"/>
          <w:color w:val="000000"/>
        </w:rPr>
        <w:t>feeling</w:t>
      </w:r>
      <w:r w:rsidR="00676657" w:rsidRPr="00AA4FBE">
        <w:rPr>
          <w:rFonts w:ascii="Arial" w:hAnsi="Arial" w:cs="Arial"/>
          <w:color w:val="000000"/>
        </w:rPr>
        <w:t xml:space="preserve"> of </w:t>
      </w:r>
      <w:r w:rsidR="00E10C91" w:rsidRPr="00AA4FBE">
        <w:rPr>
          <w:rFonts w:ascii="Arial" w:hAnsi="Arial" w:cs="Arial"/>
          <w:color w:val="000000"/>
        </w:rPr>
        <w:t xml:space="preserve">guilt, low </w:t>
      </w:r>
      <w:r w:rsidR="00DB11B6" w:rsidRPr="00AA4FBE">
        <w:rPr>
          <w:rFonts w:ascii="Arial" w:hAnsi="Arial" w:cs="Arial"/>
          <w:color w:val="000000"/>
        </w:rPr>
        <w:t>self-esteem</w:t>
      </w:r>
      <w:r w:rsidR="001D3022" w:rsidRPr="00AA4FBE">
        <w:rPr>
          <w:rFonts w:ascii="Arial" w:hAnsi="Arial" w:cs="Arial"/>
          <w:color w:val="000000"/>
        </w:rPr>
        <w:t>,</w:t>
      </w:r>
      <w:r w:rsidR="00DB11B6" w:rsidRPr="00AA4FBE">
        <w:rPr>
          <w:rFonts w:ascii="Arial" w:hAnsi="Arial" w:cs="Arial"/>
          <w:color w:val="000000"/>
        </w:rPr>
        <w:t xml:space="preserve"> hopelessness about their future</w:t>
      </w:r>
      <w:r w:rsidR="00A66CFF" w:rsidRPr="00AA4FBE">
        <w:rPr>
          <w:rFonts w:ascii="Arial" w:hAnsi="Arial" w:cs="Arial"/>
          <w:color w:val="000000"/>
        </w:rPr>
        <w:t xml:space="preserve">, </w:t>
      </w:r>
      <w:r w:rsidR="00C11DF5" w:rsidRPr="00AA4FBE">
        <w:rPr>
          <w:rFonts w:ascii="Arial" w:hAnsi="Arial" w:cs="Arial"/>
          <w:color w:val="000000"/>
        </w:rPr>
        <w:t>distur</w:t>
      </w:r>
      <w:r w:rsidR="0016326F" w:rsidRPr="00AA4FBE">
        <w:rPr>
          <w:rFonts w:ascii="Arial" w:hAnsi="Arial" w:cs="Arial"/>
          <w:color w:val="000000"/>
        </w:rPr>
        <w:t>bed sleep, changes in weight</w:t>
      </w:r>
      <w:r w:rsidR="00291D96" w:rsidRPr="00AA4FBE">
        <w:rPr>
          <w:rFonts w:ascii="Arial" w:hAnsi="Arial" w:cs="Arial"/>
          <w:color w:val="000000"/>
        </w:rPr>
        <w:t xml:space="preserve"> and </w:t>
      </w:r>
      <w:r w:rsidR="00916630" w:rsidRPr="00AA4FBE">
        <w:rPr>
          <w:rFonts w:ascii="Arial" w:hAnsi="Arial" w:cs="Arial"/>
          <w:color w:val="000000"/>
        </w:rPr>
        <w:t>feeling</w:t>
      </w:r>
      <w:r w:rsidR="00291D96" w:rsidRPr="00AA4FBE">
        <w:rPr>
          <w:rFonts w:ascii="Arial" w:hAnsi="Arial" w:cs="Arial"/>
          <w:color w:val="000000"/>
        </w:rPr>
        <w:t xml:space="preserve"> of low energy levels</w:t>
      </w:r>
      <w:r w:rsidR="009A170A" w:rsidRPr="00AA4FBE">
        <w:rPr>
          <w:rFonts w:ascii="Arial" w:hAnsi="Arial" w:cs="Arial"/>
          <w:color w:val="000000"/>
        </w:rPr>
        <w:t xml:space="preserve">. </w:t>
      </w:r>
      <w:r w:rsidR="004D50CB" w:rsidRPr="00AA4FBE">
        <w:rPr>
          <w:rFonts w:ascii="Arial" w:hAnsi="Arial" w:cs="Arial"/>
          <w:color w:val="000000"/>
        </w:rPr>
        <w:fldChar w:fldCharType="begin"/>
      </w:r>
      <w:r w:rsidR="005E10F6" w:rsidRPr="00AA4FBE">
        <w:rPr>
          <w:rFonts w:ascii="Arial" w:hAnsi="Arial" w:cs="Arial"/>
          <w:color w:val="000000"/>
        </w:rPr>
        <w:instrText xml:space="preserve"> ADDIN ZOTERO_ITEM CSL_CITATION {"citationID":"WSEA5p9I","properties":{"formattedCitation":"(Malhi &amp; Mann, 2018; Rakel, 1999)","plainCitation":"(Malhi &amp; Mann, 2018; Rakel, 1999)","noteIndex":0},"citationItems":[{"id":51,"uris":["http://zotero.org/users/local/ViVS9RIH/items/GKPVLN6B"],"itemData":{"id":51,"type":"article-journal","container-title":"The Lancet","DOI":"10.1016/S0140-6736(18)31948-2","ISSN":"01406736","issue":"10161","journalAbbreviation":"The Lancet","language":"en","page":"2299-2312","source":"DOI.org (Crossref)","title":"Depression","volume":"392","author":[{"family":"Malhi","given":"Gin S"},{"family":"Mann","given":"J John"}],"issued":{"date-parts":[["2018",11]]}}},{"id":52,"uris":["http://zotero.org/users/local/ViVS9RIH/items/H7V4NYZ4"],"itemData":{"id":52,"type":"article-journal","container-title":"Primary Care: Clinics in Office Practice","DOI":"10.1016/S0095-4543(08)70003-4","ISSN":"00954543","issue":"2","journalAbbreviation":"Primary Care: Clinics in Office Practice","language":"en","license":"https://www.elsevier.com/tdm/userlicense/1.0/","page":"211-224","source":"DOI.org (Crossref)","title":"Depression","volume":"26","author":[{"family":"Rakel","given":"Robert E."}],"issued":{"date-parts":[["1999",6]]}}}],"schema":"https://github.com/citation-style-language/schema/raw/master/csl-citation.json"} </w:instrText>
      </w:r>
      <w:r w:rsidR="004D50CB" w:rsidRPr="00AA4FBE">
        <w:rPr>
          <w:rFonts w:ascii="Arial" w:hAnsi="Arial" w:cs="Arial"/>
          <w:color w:val="000000"/>
        </w:rPr>
        <w:fldChar w:fldCharType="separate"/>
      </w:r>
      <w:r w:rsidR="005E10F6" w:rsidRPr="00AA4FBE">
        <w:rPr>
          <w:rFonts w:ascii="Arial" w:hAnsi="Arial" w:cs="Arial"/>
        </w:rPr>
        <w:t>(Malhi &amp; Mann, 2018; Rakel, 1999)</w:t>
      </w:r>
      <w:r w:rsidR="004D50CB" w:rsidRPr="00AA4FBE">
        <w:rPr>
          <w:rFonts w:ascii="Arial" w:hAnsi="Arial" w:cs="Arial"/>
          <w:color w:val="000000"/>
        </w:rPr>
        <w:fldChar w:fldCharType="end"/>
      </w:r>
    </w:p>
    <w:p w14:paraId="111A6061" w14:textId="77777777" w:rsidR="00033249" w:rsidRPr="00EF54BB" w:rsidRDefault="00033249" w:rsidP="00EF54BB">
      <w:pPr>
        <w:pStyle w:val="Heading3"/>
      </w:pPr>
      <w:bookmarkStart w:id="4" w:name="_Toc171087528"/>
      <w:r w:rsidRPr="00EF54BB">
        <w:t>Management &amp; Treatment</w:t>
      </w:r>
      <w:bookmarkEnd w:id="4"/>
    </w:p>
    <w:p w14:paraId="48CB15F3" w14:textId="27311F06" w:rsidR="00BA3BB8" w:rsidRPr="00605BBC" w:rsidRDefault="00033249" w:rsidP="00605BBC">
      <w:pPr>
        <w:pStyle w:val="NormalWeb"/>
        <w:spacing w:before="240" w:beforeAutospacing="0" w:after="240" w:afterAutospacing="0" w:line="360" w:lineRule="auto"/>
        <w:jc w:val="both"/>
        <w:rPr>
          <w:rFonts w:ascii="Arial" w:hAnsi="Arial" w:cs="Arial"/>
          <w:color w:val="000000"/>
        </w:rPr>
      </w:pPr>
      <w:r w:rsidRPr="00605BBC">
        <w:rPr>
          <w:rFonts w:ascii="Arial" w:hAnsi="Arial" w:cs="Arial"/>
          <w:color w:val="000000"/>
        </w:rPr>
        <w:t xml:space="preserve">The management of depression varies on the prognosis of </w:t>
      </w:r>
      <w:r w:rsidR="00325548" w:rsidRPr="00605BBC">
        <w:rPr>
          <w:rFonts w:ascii="Arial" w:hAnsi="Arial" w:cs="Arial"/>
          <w:color w:val="000000"/>
        </w:rPr>
        <w:t xml:space="preserve">the </w:t>
      </w:r>
      <w:r w:rsidRPr="00605BBC">
        <w:rPr>
          <w:rFonts w:ascii="Arial" w:hAnsi="Arial" w:cs="Arial"/>
          <w:color w:val="000000"/>
        </w:rPr>
        <w:t xml:space="preserve">disease. Before treatment, the patient has to stop substance </w:t>
      </w:r>
      <w:r w:rsidR="007E7D4C" w:rsidRPr="00605BBC">
        <w:rPr>
          <w:rFonts w:ascii="Arial" w:hAnsi="Arial" w:cs="Arial"/>
          <w:color w:val="000000"/>
        </w:rPr>
        <w:t>abuse</w:t>
      </w:r>
      <w:r w:rsidRPr="00605BBC">
        <w:rPr>
          <w:rFonts w:ascii="Arial" w:hAnsi="Arial" w:cs="Arial"/>
          <w:color w:val="000000"/>
        </w:rPr>
        <w:t xml:space="preserve"> and start with general hygiene, </w:t>
      </w:r>
      <w:r w:rsidR="00DB2825" w:rsidRPr="00605BBC">
        <w:rPr>
          <w:rFonts w:ascii="Arial" w:hAnsi="Arial" w:cs="Arial"/>
          <w:color w:val="000000"/>
        </w:rPr>
        <w:t>self-care</w:t>
      </w:r>
      <w:r w:rsidRPr="00605BBC">
        <w:rPr>
          <w:rFonts w:ascii="Arial" w:hAnsi="Arial" w:cs="Arial"/>
          <w:color w:val="000000"/>
        </w:rPr>
        <w:t xml:space="preserve">, regular exercise, </w:t>
      </w:r>
      <w:r w:rsidR="00DB2825" w:rsidRPr="00605BBC">
        <w:rPr>
          <w:rFonts w:ascii="Arial" w:hAnsi="Arial" w:cs="Arial"/>
          <w:color w:val="000000"/>
        </w:rPr>
        <w:t xml:space="preserve">a </w:t>
      </w:r>
      <w:r w:rsidRPr="00605BBC">
        <w:rPr>
          <w:rFonts w:ascii="Arial" w:hAnsi="Arial" w:cs="Arial"/>
          <w:color w:val="000000"/>
        </w:rPr>
        <w:t xml:space="preserve">healthy diet, etc. The management strategy includes Psychosocial, Psychological therapy, Pharmacotherapy and Electroconvulsive therapy. The line of treatment is based on the symptoms of the patient and how they respond to the therapy. </w:t>
      </w:r>
    </w:p>
    <w:p w14:paraId="7CA83B64" w14:textId="3B01A2B0" w:rsidR="00BA3BB8" w:rsidRPr="00605BBC" w:rsidRDefault="00033249" w:rsidP="00C87951">
      <w:pPr>
        <w:pStyle w:val="NormalWeb"/>
        <w:numPr>
          <w:ilvl w:val="0"/>
          <w:numId w:val="3"/>
        </w:numPr>
        <w:spacing w:before="240" w:beforeAutospacing="0" w:after="240" w:afterAutospacing="0" w:line="360" w:lineRule="auto"/>
        <w:jc w:val="both"/>
        <w:rPr>
          <w:rFonts w:ascii="Arial" w:hAnsi="Arial" w:cs="Arial"/>
          <w:color w:val="000000"/>
        </w:rPr>
      </w:pPr>
      <w:r w:rsidRPr="00605BBC">
        <w:rPr>
          <w:rFonts w:ascii="Arial" w:hAnsi="Arial" w:cs="Arial"/>
          <w:color w:val="000000"/>
        </w:rPr>
        <w:t xml:space="preserve">Psychosocial management includes Psychoeducation </w:t>
      </w:r>
      <w:r w:rsidR="003E25D0" w:rsidRPr="00605BBC">
        <w:rPr>
          <w:rFonts w:ascii="Arial" w:hAnsi="Arial" w:cs="Arial"/>
          <w:color w:val="000000"/>
        </w:rPr>
        <w:t>–</w:t>
      </w:r>
      <w:r w:rsidRPr="00605BBC">
        <w:rPr>
          <w:rFonts w:ascii="Arial" w:hAnsi="Arial" w:cs="Arial"/>
          <w:color w:val="000000"/>
        </w:rPr>
        <w:t xml:space="preserve"> family, friends, and caregivers, </w:t>
      </w:r>
      <w:r w:rsidR="008C4879" w:rsidRPr="00605BBC">
        <w:rPr>
          <w:rFonts w:ascii="Arial" w:hAnsi="Arial" w:cs="Arial"/>
          <w:color w:val="000000"/>
        </w:rPr>
        <w:t>low-intensity</w:t>
      </w:r>
      <w:r w:rsidRPr="00605BBC">
        <w:rPr>
          <w:rFonts w:ascii="Arial" w:hAnsi="Arial" w:cs="Arial"/>
          <w:color w:val="000000"/>
        </w:rPr>
        <w:t xml:space="preserve"> interventions (eg, internet-based education), formal support groups, employment, </w:t>
      </w:r>
      <w:r w:rsidR="00475E13" w:rsidRPr="00605BBC">
        <w:rPr>
          <w:rFonts w:ascii="Arial" w:hAnsi="Arial" w:cs="Arial"/>
          <w:color w:val="000000"/>
        </w:rPr>
        <w:t xml:space="preserve">and </w:t>
      </w:r>
      <w:r w:rsidRPr="00605BBC">
        <w:rPr>
          <w:rFonts w:ascii="Arial" w:hAnsi="Arial" w:cs="Arial"/>
          <w:color w:val="000000"/>
        </w:rPr>
        <w:t>housing.</w:t>
      </w:r>
      <w:r w:rsidR="00475E13" w:rsidRPr="00605BBC">
        <w:rPr>
          <w:rFonts w:ascii="Arial" w:hAnsi="Arial" w:cs="Arial"/>
          <w:color w:val="000000"/>
        </w:rPr>
        <w:t xml:space="preserve"> </w:t>
      </w:r>
    </w:p>
    <w:p w14:paraId="6635B00E" w14:textId="0CE2530B" w:rsidR="00BA3BB8" w:rsidRPr="00605BBC" w:rsidRDefault="00033249" w:rsidP="00C87951">
      <w:pPr>
        <w:pStyle w:val="NormalWeb"/>
        <w:numPr>
          <w:ilvl w:val="0"/>
          <w:numId w:val="3"/>
        </w:numPr>
        <w:spacing w:before="240" w:beforeAutospacing="0" w:after="240" w:afterAutospacing="0" w:line="360" w:lineRule="auto"/>
        <w:jc w:val="both"/>
        <w:rPr>
          <w:rFonts w:ascii="Arial" w:hAnsi="Arial" w:cs="Arial"/>
        </w:rPr>
      </w:pPr>
      <w:r w:rsidRPr="00605BBC">
        <w:rPr>
          <w:rFonts w:ascii="Arial" w:hAnsi="Arial" w:cs="Arial"/>
          <w:color w:val="000000"/>
        </w:rPr>
        <w:t xml:space="preserve">Psychological therapy includes cognitive </w:t>
      </w:r>
      <w:r w:rsidR="00B359DE" w:rsidRPr="00605BBC">
        <w:rPr>
          <w:rFonts w:ascii="Arial" w:hAnsi="Arial" w:cs="Arial"/>
          <w:color w:val="000000"/>
        </w:rPr>
        <w:t>behavioural</w:t>
      </w:r>
      <w:r w:rsidRPr="00605BBC">
        <w:rPr>
          <w:rFonts w:ascii="Arial" w:hAnsi="Arial" w:cs="Arial"/>
          <w:color w:val="000000"/>
        </w:rPr>
        <w:t xml:space="preserve"> therapy, interpersonal therapy, acceptance and commitment therapy and mindfulness-based cognitive therapy.</w:t>
      </w:r>
    </w:p>
    <w:p w14:paraId="3334CBBE" w14:textId="77777777" w:rsidR="00B359DE" w:rsidRPr="00605BBC" w:rsidRDefault="00033249" w:rsidP="00C87951">
      <w:pPr>
        <w:pStyle w:val="NormalWeb"/>
        <w:numPr>
          <w:ilvl w:val="0"/>
          <w:numId w:val="3"/>
        </w:numPr>
        <w:spacing w:before="240" w:beforeAutospacing="0" w:after="240" w:afterAutospacing="0" w:line="360" w:lineRule="auto"/>
        <w:jc w:val="both"/>
        <w:rPr>
          <w:rFonts w:ascii="Arial" w:hAnsi="Arial" w:cs="Arial"/>
        </w:rPr>
      </w:pPr>
      <w:r w:rsidRPr="00605BBC">
        <w:rPr>
          <w:rFonts w:ascii="Arial" w:hAnsi="Arial" w:cs="Arial"/>
          <w:color w:val="000000"/>
        </w:rPr>
        <w:t>Pharmacotherapy includes First line</w:t>
      </w:r>
      <w:r w:rsidR="00074A64" w:rsidRPr="00605BBC">
        <w:rPr>
          <w:rFonts w:ascii="Arial" w:hAnsi="Arial" w:cs="Arial"/>
          <w:color w:val="000000"/>
        </w:rPr>
        <w:t>-</w:t>
      </w:r>
      <w:r w:rsidR="00B359DE" w:rsidRPr="00605BBC">
        <w:rPr>
          <w:rFonts w:ascii="Arial" w:hAnsi="Arial" w:cs="Arial"/>
          <w:color w:val="000000"/>
        </w:rPr>
        <w:t xml:space="preserve"> </w:t>
      </w:r>
      <w:r w:rsidR="00074A64" w:rsidRPr="00605BBC">
        <w:rPr>
          <w:rFonts w:ascii="Arial" w:hAnsi="Arial" w:cs="Arial"/>
          <w:color w:val="000000"/>
        </w:rPr>
        <w:t>Selective serotoni</w:t>
      </w:r>
      <w:r w:rsidR="009A5CCA" w:rsidRPr="00605BBC">
        <w:rPr>
          <w:rFonts w:ascii="Arial" w:hAnsi="Arial" w:cs="Arial"/>
          <w:color w:val="000000"/>
        </w:rPr>
        <w:t>n reuptake inhibitors (</w:t>
      </w:r>
      <w:r w:rsidRPr="00605BBC">
        <w:rPr>
          <w:rFonts w:ascii="Arial" w:hAnsi="Arial" w:cs="Arial"/>
          <w:color w:val="000000"/>
        </w:rPr>
        <w:t>SSRIs</w:t>
      </w:r>
      <w:r w:rsidR="00D92AC9" w:rsidRPr="00605BBC">
        <w:rPr>
          <w:rFonts w:ascii="Arial" w:hAnsi="Arial" w:cs="Arial"/>
          <w:color w:val="000000"/>
        </w:rPr>
        <w:t>)</w:t>
      </w:r>
      <w:r w:rsidR="00285761" w:rsidRPr="00605BBC">
        <w:rPr>
          <w:rFonts w:ascii="Arial" w:hAnsi="Arial" w:cs="Arial"/>
          <w:color w:val="000000"/>
        </w:rPr>
        <w:t xml:space="preserve">, </w:t>
      </w:r>
      <w:r w:rsidR="00ED5AE4" w:rsidRPr="00605BBC">
        <w:rPr>
          <w:rFonts w:ascii="Arial" w:hAnsi="Arial" w:cs="Arial"/>
          <w:color w:val="000000"/>
        </w:rPr>
        <w:t>Noradrenergic and specific serotonergic antidepressants</w:t>
      </w:r>
      <w:r w:rsidR="00007680" w:rsidRPr="00605BBC">
        <w:rPr>
          <w:rFonts w:ascii="Arial" w:hAnsi="Arial" w:cs="Arial"/>
          <w:color w:val="000000"/>
        </w:rPr>
        <w:t xml:space="preserve"> (</w:t>
      </w:r>
      <w:r w:rsidRPr="00605BBC">
        <w:rPr>
          <w:rFonts w:ascii="Arial" w:hAnsi="Arial" w:cs="Arial"/>
          <w:color w:val="000000"/>
        </w:rPr>
        <w:t>NaSSAs</w:t>
      </w:r>
      <w:r w:rsidR="00007680" w:rsidRPr="00605BBC">
        <w:rPr>
          <w:rFonts w:ascii="Arial" w:hAnsi="Arial" w:cs="Arial"/>
          <w:color w:val="000000"/>
        </w:rPr>
        <w:t>)</w:t>
      </w:r>
      <w:r w:rsidRPr="00605BBC">
        <w:rPr>
          <w:rFonts w:ascii="Arial" w:hAnsi="Arial" w:cs="Arial"/>
          <w:color w:val="000000"/>
        </w:rPr>
        <w:t xml:space="preserve">, </w:t>
      </w:r>
      <w:r w:rsidR="00D216FB" w:rsidRPr="00605BBC">
        <w:rPr>
          <w:rFonts w:ascii="Arial" w:hAnsi="Arial" w:cs="Arial"/>
          <w:color w:val="000000"/>
        </w:rPr>
        <w:lastRenderedPageBreak/>
        <w:t>Norepine</w:t>
      </w:r>
      <w:r w:rsidR="007E67E9" w:rsidRPr="00605BBC">
        <w:rPr>
          <w:rFonts w:ascii="Arial" w:hAnsi="Arial" w:cs="Arial"/>
          <w:color w:val="000000"/>
        </w:rPr>
        <w:t>phrine and dopamine</w:t>
      </w:r>
      <w:r w:rsidR="00296109" w:rsidRPr="00605BBC">
        <w:rPr>
          <w:rFonts w:ascii="Arial" w:hAnsi="Arial" w:cs="Arial"/>
          <w:color w:val="000000"/>
        </w:rPr>
        <w:t xml:space="preserve"> reuptake inhibitors (</w:t>
      </w:r>
      <w:r w:rsidRPr="00605BBC">
        <w:rPr>
          <w:rFonts w:ascii="Arial" w:hAnsi="Arial" w:cs="Arial"/>
          <w:color w:val="000000"/>
        </w:rPr>
        <w:t>NDRIs</w:t>
      </w:r>
      <w:r w:rsidR="00296109" w:rsidRPr="00605BBC">
        <w:rPr>
          <w:rFonts w:ascii="Arial" w:hAnsi="Arial" w:cs="Arial"/>
          <w:color w:val="000000"/>
        </w:rPr>
        <w:t>)</w:t>
      </w:r>
      <w:r w:rsidRPr="00605BBC">
        <w:rPr>
          <w:rFonts w:ascii="Arial" w:hAnsi="Arial" w:cs="Arial"/>
          <w:color w:val="000000"/>
        </w:rPr>
        <w:t xml:space="preserve">, or </w:t>
      </w:r>
      <w:r w:rsidR="00CE02F6" w:rsidRPr="00605BBC">
        <w:rPr>
          <w:rFonts w:ascii="Arial" w:hAnsi="Arial" w:cs="Arial"/>
          <w:color w:val="000000"/>
        </w:rPr>
        <w:t>Serotonin and n</w:t>
      </w:r>
      <w:r w:rsidR="00482895" w:rsidRPr="00605BBC">
        <w:rPr>
          <w:rFonts w:ascii="Arial" w:hAnsi="Arial" w:cs="Arial"/>
          <w:color w:val="000000"/>
        </w:rPr>
        <w:t>orepinephrine reuptake inhibitors</w:t>
      </w:r>
      <w:r w:rsidR="00CE02F6" w:rsidRPr="00605BBC">
        <w:rPr>
          <w:rFonts w:ascii="Arial" w:hAnsi="Arial" w:cs="Arial"/>
          <w:color w:val="000000"/>
        </w:rPr>
        <w:t xml:space="preserve"> </w:t>
      </w:r>
      <w:r w:rsidR="00FE342D" w:rsidRPr="00605BBC">
        <w:rPr>
          <w:rFonts w:ascii="Arial" w:hAnsi="Arial" w:cs="Arial"/>
          <w:color w:val="000000"/>
        </w:rPr>
        <w:t>(</w:t>
      </w:r>
      <w:r w:rsidRPr="00605BBC">
        <w:rPr>
          <w:rFonts w:ascii="Arial" w:hAnsi="Arial" w:cs="Arial"/>
          <w:color w:val="000000"/>
        </w:rPr>
        <w:t>SNRIs</w:t>
      </w:r>
      <w:r w:rsidR="00FE342D" w:rsidRPr="00605BBC">
        <w:rPr>
          <w:rFonts w:ascii="Arial" w:hAnsi="Arial" w:cs="Arial"/>
          <w:color w:val="000000"/>
        </w:rPr>
        <w:t>)</w:t>
      </w:r>
      <w:r w:rsidRPr="00605BBC">
        <w:rPr>
          <w:rFonts w:ascii="Arial" w:hAnsi="Arial" w:cs="Arial"/>
          <w:color w:val="000000"/>
        </w:rPr>
        <w:t xml:space="preserve">; melatonin agonist, serotonin modulator and second line </w:t>
      </w:r>
      <w:r w:rsidR="003E25D0" w:rsidRPr="00605BBC">
        <w:rPr>
          <w:rFonts w:ascii="Arial" w:hAnsi="Arial" w:cs="Arial"/>
          <w:color w:val="000000"/>
        </w:rPr>
        <w:t>–</w:t>
      </w:r>
      <w:r w:rsidRPr="00605BBC">
        <w:rPr>
          <w:rFonts w:ascii="Arial" w:hAnsi="Arial" w:cs="Arial"/>
          <w:color w:val="000000"/>
        </w:rPr>
        <w:t xml:space="preserve"> Tricyclic antidepressants, MAOIs.</w:t>
      </w:r>
      <w:r w:rsidR="003B0F79" w:rsidRPr="00605BBC">
        <w:rPr>
          <w:rFonts w:ascii="Arial" w:hAnsi="Arial" w:cs="Arial"/>
          <w:color w:val="000000"/>
        </w:rPr>
        <w:t xml:space="preserve"> </w:t>
      </w:r>
    </w:p>
    <w:p w14:paraId="3BF02A34" w14:textId="28F4489A" w:rsidR="00033249" w:rsidRPr="00605BBC" w:rsidRDefault="00033249" w:rsidP="00C87951">
      <w:pPr>
        <w:pStyle w:val="NormalWeb"/>
        <w:numPr>
          <w:ilvl w:val="0"/>
          <w:numId w:val="3"/>
        </w:numPr>
        <w:spacing w:before="240" w:beforeAutospacing="0" w:after="240" w:afterAutospacing="0" w:line="360" w:lineRule="auto"/>
        <w:jc w:val="both"/>
        <w:rPr>
          <w:rFonts w:ascii="Arial" w:hAnsi="Arial" w:cs="Arial"/>
        </w:rPr>
      </w:pPr>
      <w:r w:rsidRPr="00605BBC">
        <w:rPr>
          <w:rFonts w:ascii="Arial" w:hAnsi="Arial" w:cs="Arial"/>
          <w:color w:val="000000"/>
        </w:rPr>
        <w:t xml:space="preserve">Electroconvulsive therapy- it is given to cases of severe depression when </w:t>
      </w:r>
      <w:r w:rsidR="00B359DE" w:rsidRPr="00605BBC">
        <w:rPr>
          <w:rFonts w:ascii="Arial" w:hAnsi="Arial" w:cs="Arial"/>
          <w:color w:val="000000"/>
        </w:rPr>
        <w:t xml:space="preserve">the </w:t>
      </w:r>
      <w:r w:rsidRPr="00605BBC">
        <w:rPr>
          <w:rFonts w:ascii="Arial" w:hAnsi="Arial" w:cs="Arial"/>
          <w:color w:val="000000"/>
        </w:rPr>
        <w:t>first line of pharmacotherapy does not work</w:t>
      </w:r>
      <w:r w:rsidR="00F147E2" w:rsidRPr="00605BBC">
        <w:rPr>
          <w:rFonts w:ascii="Arial" w:hAnsi="Arial" w:cs="Arial"/>
          <w:color w:val="000000"/>
        </w:rPr>
        <w:t xml:space="preserve"> </w:t>
      </w:r>
      <w:r w:rsidR="00F147E2" w:rsidRPr="00605BBC">
        <w:rPr>
          <w:rFonts w:ascii="Arial" w:hAnsi="Arial" w:cs="Arial"/>
          <w:color w:val="000000"/>
        </w:rPr>
        <w:fldChar w:fldCharType="begin"/>
      </w:r>
      <w:r w:rsidR="00F147E2" w:rsidRPr="00605BBC">
        <w:rPr>
          <w:rFonts w:ascii="Arial" w:hAnsi="Arial" w:cs="Arial"/>
          <w:color w:val="000000"/>
        </w:rPr>
        <w:instrText xml:space="preserve"> ADDIN ZOTERO_ITEM CSL_CITATION {"citationID":"NJTsNO26","properties":{"formattedCitation":"(Malhi &amp; Mann, 2018; Rakel, 1999)","plainCitation":"(Malhi &amp; Mann, 2018; Rakel, 1999)","noteIndex":0},"citationItems":[{"id":51,"uris":["http://zotero.org/users/local/ViVS9RIH/items/GKPVLN6B"],"itemData":{"id":51,"type":"article-journal","container-title":"The Lancet","DOI":"10.1016/S0140-6736(18)31948-2","ISSN":"01406736","issue":"10161","journalAbbreviation":"The Lancet","language":"en","page":"2299-2312","source":"DOI.org (Crossref)","title":"Depression","volume":"392","author":[{"family":"Malhi","given":"Gin S"},{"family":"Mann","given":"J John"}],"issued":{"date-parts":[["2018",11]]}}},{"id":52,"uris":["http://zotero.org/users/local/ViVS9RIH/items/H7V4NYZ4"],"itemData":{"id":52,"type":"article-journal","container-title":"Primary Care: Clinics in Office Practice","DOI":"10.1016/S0095-4543(08)70003-4","ISSN":"00954543","issue":"2","journalAbbreviation":"Primary Care: Clinics in Office Practice","language":"en","license":"https://www.elsevier.com/tdm/userlicense/1.0/","page":"211-224","source":"DOI.org (Crossref)","title":"Depression","volume":"26","author":[{"family":"Rakel","given":"Robert E."}],"issued":{"date-parts":[["1999",6]]}}}],"schema":"https://github.com/citation-style-language/schema/raw/master/csl-citation.json"} </w:instrText>
      </w:r>
      <w:r w:rsidR="00F147E2" w:rsidRPr="00605BBC">
        <w:rPr>
          <w:rFonts w:ascii="Arial" w:hAnsi="Arial" w:cs="Arial"/>
          <w:color w:val="000000"/>
        </w:rPr>
        <w:fldChar w:fldCharType="separate"/>
      </w:r>
      <w:r w:rsidR="00F147E2" w:rsidRPr="00605BBC">
        <w:rPr>
          <w:rFonts w:ascii="Arial" w:hAnsi="Arial" w:cs="Arial"/>
        </w:rPr>
        <w:t>(Malhi &amp; Mann, 2018; Rakel, 1999)</w:t>
      </w:r>
      <w:r w:rsidR="00F147E2" w:rsidRPr="00605BBC">
        <w:rPr>
          <w:rFonts w:ascii="Arial" w:hAnsi="Arial" w:cs="Arial"/>
          <w:color w:val="000000"/>
        </w:rPr>
        <w:fldChar w:fldCharType="end"/>
      </w:r>
    </w:p>
    <w:p w14:paraId="078FD2E1" w14:textId="4546F115" w:rsidR="00033249" w:rsidRPr="00605BBC" w:rsidRDefault="00033249" w:rsidP="00605BBC">
      <w:pPr>
        <w:pStyle w:val="NormalWeb"/>
        <w:spacing w:before="240" w:beforeAutospacing="0" w:after="240" w:afterAutospacing="0" w:line="360" w:lineRule="auto"/>
        <w:jc w:val="both"/>
        <w:rPr>
          <w:rFonts w:ascii="Arial" w:hAnsi="Arial" w:cs="Arial"/>
        </w:rPr>
      </w:pPr>
      <w:r w:rsidRPr="00605BBC">
        <w:rPr>
          <w:rFonts w:ascii="Arial" w:hAnsi="Arial" w:cs="Arial"/>
          <w:color w:val="000000"/>
        </w:rPr>
        <w:t>SSRIs and SNRIs are associated with a range of side effects, including dizziness, fatigue, headaches, loss of appetite, weight loss, drowsiness, increased suicidal thoughts, nausea</w:t>
      </w:r>
      <w:r w:rsidR="0077423B" w:rsidRPr="00605BBC">
        <w:rPr>
          <w:rFonts w:ascii="Arial" w:hAnsi="Arial" w:cs="Arial"/>
          <w:color w:val="000000"/>
        </w:rPr>
        <w:t>,</w:t>
      </w:r>
      <w:r w:rsidR="00C1007E" w:rsidRPr="00605BBC">
        <w:rPr>
          <w:rFonts w:ascii="Arial" w:hAnsi="Arial" w:cs="Arial"/>
          <w:color w:val="000000"/>
        </w:rPr>
        <w:t xml:space="preserve"> </w:t>
      </w:r>
      <w:r w:rsidRPr="00605BBC">
        <w:rPr>
          <w:rFonts w:ascii="Arial" w:hAnsi="Arial" w:cs="Arial"/>
          <w:color w:val="000000"/>
        </w:rPr>
        <w:t>vomiting, sexual dysfunction, and increased risk of cardiovascular and cerebrovascular incidents</w:t>
      </w:r>
      <w:r w:rsidR="000C2736" w:rsidRPr="00605BBC">
        <w:rPr>
          <w:rFonts w:ascii="Arial" w:hAnsi="Arial" w:cs="Arial"/>
          <w:color w:val="000000"/>
        </w:rPr>
        <w:fldChar w:fldCharType="begin"/>
      </w:r>
      <w:r w:rsidR="000C2736" w:rsidRPr="00605BBC">
        <w:rPr>
          <w:rFonts w:ascii="Arial" w:hAnsi="Arial" w:cs="Arial"/>
          <w:color w:val="000000"/>
        </w:rPr>
        <w:instrText xml:space="preserve"> ADDIN ZOTERO_ITEM CSL_CITATION {"citationID":"yBUedGw3","properties":{"formattedCitation":"(Wang et al., 2018)","plainCitation":"(Wang et al., 2018)","noteIndex":0},"citationItems":[{"id":56,"uris":["http://zotero.org/users/local/ViVS9RIH/items/2THWKDDV"],"itemData":{"id":56,"type":"article-journal","container-title":"Chonnam Medical Journal","DOI":"10.4068/cmj.2018.54.2.101","ISSN":"2233-7385, 2233-7393","issue":"2","journalAbbreviation":"Chonnam Med J","language":"en","license":"http://creativecommons.org/licenses/by-nc/4.0/","page":"101","source":"DOI.org (Crossref)","title":"Addressing the Side Effects of Contemporary Antidepressant Drugs: A Comprehensive Review","title-short":"Addressing the Side Effects of Contemporary Antidepressant Drugs","volume":"54","author":[{"family":"Wang","given":"Sheng-Min"},{"family":"Han","given":"Changsu"},{"family":"Bahk","given":"Won-Myoung"},{"family":"Lee","given":"Soo-Jung"},{"family":"Patkar","given":"Ashwin A."},{"family":"Masand","given":"Prakash S."},{"family":"Pae","given":"Chi-Un"}],"issued":{"date-parts":[["2018"]]}}}],"schema":"https://github.com/citation-style-language/schema/raw/master/csl-citation.json"} </w:instrText>
      </w:r>
      <w:r w:rsidR="000C2736" w:rsidRPr="00605BBC">
        <w:rPr>
          <w:rFonts w:ascii="Arial" w:hAnsi="Arial" w:cs="Arial"/>
          <w:color w:val="000000"/>
        </w:rPr>
        <w:fldChar w:fldCharType="separate"/>
      </w:r>
      <w:r w:rsidR="000C2736" w:rsidRPr="00605BBC">
        <w:rPr>
          <w:rFonts w:ascii="Arial" w:hAnsi="Arial" w:cs="Arial"/>
        </w:rPr>
        <w:t>(Wang et al., 2018)</w:t>
      </w:r>
      <w:r w:rsidR="000C2736" w:rsidRPr="00605BBC">
        <w:rPr>
          <w:rFonts w:ascii="Arial" w:hAnsi="Arial" w:cs="Arial"/>
          <w:color w:val="000000"/>
        </w:rPr>
        <w:fldChar w:fldCharType="end"/>
      </w:r>
      <w:r w:rsidR="0061442A" w:rsidRPr="00605BBC">
        <w:rPr>
          <w:rFonts w:ascii="Arial" w:hAnsi="Arial" w:cs="Arial"/>
          <w:color w:val="000000"/>
        </w:rPr>
        <w:t>.</w:t>
      </w:r>
    </w:p>
    <w:p w14:paraId="3399A7E1" w14:textId="77777777" w:rsidR="00033249" w:rsidRPr="004F60D6" w:rsidRDefault="00033249" w:rsidP="004F60D6">
      <w:pPr>
        <w:pStyle w:val="Heading3"/>
      </w:pPr>
      <w:bookmarkStart w:id="5" w:name="_Toc171087529"/>
      <w:r w:rsidRPr="004F60D6">
        <w:t>Relation between depression and serotonin</w:t>
      </w:r>
      <w:bookmarkEnd w:id="5"/>
    </w:p>
    <w:p w14:paraId="28CA27AD" w14:textId="7FF94C8D" w:rsidR="00033249" w:rsidRDefault="00033249" w:rsidP="00F76C3E">
      <w:pPr>
        <w:pStyle w:val="NormalWeb"/>
        <w:spacing w:before="240" w:beforeAutospacing="0" w:after="240" w:afterAutospacing="0" w:line="360" w:lineRule="auto"/>
        <w:jc w:val="both"/>
      </w:pPr>
      <w:r>
        <w:rPr>
          <w:rFonts w:ascii="Arial" w:hAnsi="Arial" w:cs="Arial"/>
          <w:color w:val="000000"/>
        </w:rPr>
        <w:t>Serotonin, or 5-hydroxytryptamine (5-HT), is a monoamine neurotransmitter synthesized from the amino acid tryptophan</w:t>
      </w:r>
      <w:r w:rsidR="007C0C73">
        <w:rPr>
          <w:rFonts w:ascii="Arial" w:hAnsi="Arial" w:cs="Arial"/>
          <w:color w:val="000000"/>
        </w:rPr>
        <w:t xml:space="preserve"> </w:t>
      </w:r>
      <w:r w:rsidR="008B3BB5">
        <w:rPr>
          <w:rFonts w:ascii="Arial" w:hAnsi="Arial" w:cs="Arial"/>
          <w:color w:val="000000"/>
        </w:rPr>
        <w:fldChar w:fldCharType="begin"/>
      </w:r>
      <w:r w:rsidR="008B3BB5">
        <w:rPr>
          <w:rFonts w:ascii="Arial" w:hAnsi="Arial" w:cs="Arial"/>
          <w:color w:val="000000"/>
        </w:rPr>
        <w:instrText xml:space="preserve"> ADDIN ZOTERO_ITEM CSL_CITATION {"citationID":"cxu81siU","properties":{"formattedCitation":"(Liliana Dell\\uc0\\u8217{}Osso, 2016)","plainCitation":"(Liliana Dell’Osso, 2016)","noteIndex":0},"citationItems":[{"id":60,"uris":["http://zotero.org/users/local/ViVS9RIH/items/5BG2DHFY"],"itemData":{"id":60,"type":"article-journal","abstract":"Depression is a major cause of worldwide disability. Although its etiology is unclear, for over sixty years the study of its pathophysiology has focused mainly on serotonin (5-HT) and serotonergic neurotransmission. Generally, the study of the pathophysiological processes underpinning depression have led to the appreciation of its complexity, although such study continues to support the role of 5-HT in this disorder. The aim of this review is to briefly summarize the available findings on 5-HT and depression, with a special focus on alterations in tryptophan (TRP) metabolism that can shift from 5-HT synthesis towards other, potentially neurotoxic, compounds, such as the tryptophan catabolite, quinolinic acid. The evidence that the TRP shunt may be promoted by stress hormones and proinflammatory cytokines strongly supports the notion that depression should now be considered a systemic disorder that can be triggered by different factors that ultimately target the 5-HT system in vulnerable individuals. In addition, such intriguing findings suggest biochemical targets for novel treatment options in depression.","DOI":"10.2174/1381612822666151214104826","title":"Depression, Serotonin and Tryptophan","author":[{"family":"Liliana Dell'Osso","given":"Claudia Carmassi"}],"issued":{"date-parts":[["2016"]]}}}],"schema":"https://github.com/citation-style-language/schema/raw/master/csl-citation.json"} </w:instrText>
      </w:r>
      <w:r w:rsidR="008B3BB5">
        <w:rPr>
          <w:rFonts w:ascii="Arial" w:hAnsi="Arial" w:cs="Arial"/>
          <w:color w:val="000000"/>
        </w:rPr>
        <w:fldChar w:fldCharType="separate"/>
      </w:r>
      <w:r w:rsidR="008B3BB5" w:rsidRPr="008B3BB5">
        <w:rPr>
          <w:rFonts w:ascii="Arial" w:hAnsi="Arial" w:cs="Arial"/>
        </w:rPr>
        <w:t>(Liliana Dell’Osso, 2016)</w:t>
      </w:r>
      <w:r w:rsidR="008B3BB5">
        <w:rPr>
          <w:rFonts w:ascii="Arial" w:hAnsi="Arial" w:cs="Arial"/>
          <w:color w:val="000000"/>
        </w:rPr>
        <w:fldChar w:fldCharType="end"/>
      </w:r>
      <w:r>
        <w:rPr>
          <w:rFonts w:ascii="Arial" w:hAnsi="Arial" w:cs="Arial"/>
          <w:color w:val="000000"/>
        </w:rPr>
        <w:t>.</w:t>
      </w:r>
      <w:r w:rsidR="007C5A22">
        <w:rPr>
          <w:rFonts w:ascii="Arial" w:hAnsi="Arial" w:cs="Arial"/>
          <w:color w:val="000000"/>
        </w:rPr>
        <w:t xml:space="preserve"> </w:t>
      </w:r>
      <w:r w:rsidR="00D127BF">
        <w:rPr>
          <w:rFonts w:ascii="Arial" w:hAnsi="Arial" w:cs="Arial"/>
          <w:color w:val="000000"/>
        </w:rPr>
        <w:t xml:space="preserve">The </w:t>
      </w:r>
      <w:r>
        <w:rPr>
          <w:rFonts w:ascii="Arial" w:hAnsi="Arial" w:cs="Arial"/>
          <w:color w:val="000000"/>
        </w:rPr>
        <w:t xml:space="preserve">Serotonin hypothesis </w:t>
      </w:r>
      <w:r>
        <w:rPr>
          <w:rFonts w:ascii="Arial" w:hAnsi="Arial" w:cs="Arial"/>
          <w:color w:val="000000"/>
          <w:shd w:val="clear" w:color="auto" w:fill="FFFFFF"/>
        </w:rPr>
        <w:t>proposes that diminished activity of serotonin pathways plays a role in the pathophysiology of depression. The major therapeutic agents for treating depression are antidepressants, mostly selective serotonin reuptake inhibitors (SSRI) or combined serotonin/noradrenaline reuptake inhibitors</w:t>
      </w:r>
      <w:r w:rsidR="00736F2C">
        <w:rPr>
          <w:rFonts w:ascii="Arial" w:hAnsi="Arial" w:cs="Arial"/>
          <w:color w:val="000000"/>
          <w:shd w:val="clear" w:color="auto" w:fill="FFFFFF"/>
        </w:rPr>
        <w:t xml:space="preserve"> </w:t>
      </w:r>
      <w:r w:rsidR="00FB0FD4">
        <w:rPr>
          <w:rFonts w:ascii="Arial" w:hAnsi="Arial" w:cs="Arial"/>
          <w:color w:val="000000"/>
          <w:shd w:val="clear" w:color="auto" w:fill="FFFFFF"/>
        </w:rPr>
        <w:fldChar w:fldCharType="begin"/>
      </w:r>
      <w:r w:rsidR="00FB0FD4">
        <w:rPr>
          <w:rFonts w:ascii="Arial" w:hAnsi="Arial" w:cs="Arial"/>
          <w:color w:val="000000"/>
          <w:shd w:val="clear" w:color="auto" w:fill="FFFFFF"/>
        </w:rPr>
        <w:instrText xml:space="preserve"> ADDIN ZOTERO_ITEM CSL_CITATION {"citationID":"q7l5KO5K","properties":{"formattedCitation":"(Cowen &amp; Browning, 2015)","plainCitation":"(Cowen &amp; Browning, 2015)","noteIndex":0},"citationItems":[{"id":58,"uris":["http://zotero.org/users/local/ViVS9RIH/items/IU2WWHME"],"itemData":{"id":58,"type":"article-journal","container-title":"World Psychiatry","DOI":"10.1002/wps.20229","ISSN":"17238617","issue":"2","journalAbbreviation":"World Psychiatry","language":"en","license":"http://doi.wiley.com/10.1002/tdm_license_1.1","page":"158-160","source":"DOI.org (Crossref)","title":"What has serotonin to do with depression?","volume":"14","author":[{"family":"Cowen","given":"Philip J."},{"family":"Browning","given":"Michael"}],"issued":{"date-parts":[["2015",6]]}}}],"schema":"https://github.com/citation-style-language/schema/raw/master/csl-citation.json"} </w:instrText>
      </w:r>
      <w:r w:rsidR="00FB0FD4">
        <w:rPr>
          <w:rFonts w:ascii="Arial" w:hAnsi="Arial" w:cs="Arial"/>
          <w:color w:val="000000"/>
          <w:shd w:val="clear" w:color="auto" w:fill="FFFFFF"/>
        </w:rPr>
        <w:fldChar w:fldCharType="separate"/>
      </w:r>
      <w:r w:rsidR="00FB0FD4" w:rsidRPr="00FB0FD4">
        <w:rPr>
          <w:rFonts w:ascii="Arial" w:hAnsi="Arial" w:cs="Arial"/>
        </w:rPr>
        <w:t>(Cowen &amp; Browning, 2015)</w:t>
      </w:r>
      <w:r w:rsidR="00FB0FD4">
        <w:rPr>
          <w:rFonts w:ascii="Arial" w:hAnsi="Arial" w:cs="Arial"/>
          <w:color w:val="000000"/>
          <w:shd w:val="clear" w:color="auto" w:fill="FFFFFF"/>
        </w:rPr>
        <w:fldChar w:fldCharType="end"/>
      </w:r>
    </w:p>
    <w:p w14:paraId="6E60CF84" w14:textId="77777777" w:rsidR="00033249" w:rsidRPr="004F60D6" w:rsidRDefault="00033249" w:rsidP="004F60D6">
      <w:pPr>
        <w:pStyle w:val="Heading3"/>
      </w:pPr>
      <w:bookmarkStart w:id="6" w:name="_Toc171087530"/>
      <w:r w:rsidRPr="004F60D6">
        <w:t>Relation between depression and ROS</w:t>
      </w:r>
      <w:bookmarkEnd w:id="6"/>
    </w:p>
    <w:p w14:paraId="4F0A5751" w14:textId="0C7137B6" w:rsidR="00033249" w:rsidRDefault="00033249" w:rsidP="00810E84">
      <w:pPr>
        <w:pStyle w:val="NormalWeb"/>
        <w:spacing w:before="240" w:beforeAutospacing="0" w:after="240" w:afterAutospacing="0" w:line="360" w:lineRule="auto"/>
        <w:jc w:val="both"/>
      </w:pPr>
      <w:r>
        <w:rPr>
          <w:rFonts w:ascii="Arial" w:hAnsi="Arial" w:cs="Arial"/>
          <w:color w:val="000000"/>
          <w:shd w:val="clear" w:color="auto" w:fill="FFFFFF"/>
        </w:rPr>
        <w:t>Chronic stress is one of the leading causes of depression. Chronic stress can lead to behavioral and genetic changes</w:t>
      </w:r>
      <w:r w:rsidR="00CA5752">
        <w:rPr>
          <w:rFonts w:ascii="Arial" w:hAnsi="Arial" w:cs="Arial"/>
          <w:color w:val="000000"/>
          <w:shd w:val="clear" w:color="auto" w:fill="FFFFFF"/>
        </w:rPr>
        <w:t xml:space="preserve"> </w:t>
      </w:r>
      <w:r w:rsidR="002A0A9C">
        <w:rPr>
          <w:rFonts w:ascii="Arial" w:hAnsi="Arial" w:cs="Arial"/>
          <w:color w:val="000000"/>
          <w:shd w:val="clear" w:color="auto" w:fill="FFFFFF"/>
        </w:rPr>
        <w:fldChar w:fldCharType="begin"/>
      </w:r>
      <w:r w:rsidR="002A0A9C">
        <w:rPr>
          <w:rFonts w:ascii="Arial" w:hAnsi="Arial" w:cs="Arial"/>
          <w:color w:val="000000"/>
          <w:shd w:val="clear" w:color="auto" w:fill="FFFFFF"/>
        </w:rPr>
        <w:instrText xml:space="preserve"> ADDIN ZOTERO_ITEM CSL_CITATION {"citationID":"V6O0caf9","properties":{"formattedCitation":"(Schmidt et al., 2008)","plainCitation":"(Schmidt et al., 2008)","noteIndex":0},"citationItems":[{"id":61,"uris":["http://zotero.org/users/local/ViVS9RIH/items/M2N44HJE"],"itemData":{"id":61,"type":"article-journal","abstract":"Over the last decades the burden of disease in Western countries has shifted from comparably easily treated infectious diseases to more complex diseases, such as the metabolic syndrome, cardiovascular disease, and psychiatric disorders. A common characteristic of these illnesses is the interplay of multiple genetic and nongenetic factors, which eventually results in the manifestation of disease symptoms. Large</w:instrText>
      </w:r>
      <w:r w:rsidR="002A0A9C">
        <w:rPr>
          <w:rFonts w:ascii="Cambria Math" w:hAnsi="Cambria Math" w:cs="Cambria Math"/>
          <w:color w:val="000000"/>
          <w:shd w:val="clear" w:color="auto" w:fill="FFFFFF"/>
        </w:rPr>
        <w:instrText>‐</w:instrText>
      </w:r>
      <w:r w:rsidR="002A0A9C">
        <w:rPr>
          <w:rFonts w:ascii="Arial" w:hAnsi="Arial" w:cs="Arial"/>
          <w:color w:val="000000"/>
          <w:shd w:val="clear" w:color="auto" w:fill="FFFFFF"/>
        </w:rPr>
        <w:instrText>scale epidemiological studies in humans have resulted in the identification of various environmental and genetic risk factors, which contribute to the onset, duration, and severity of disease. While tremendous progress has been made, it is still impossible to predict which combination of risk factors will result in the manifestation of a specific illness. This lack of knowledge is also frequently reflected in inadequate treatment strategies, which mainly focus on symptom reversal rather than targeting the cause of the diseases. One of the most prominent environmental risk factors described for numerous diseases is chronic exposure to stressful situations. In this paper we address clinical and preclinical evidence of chronic stress as a risk factor for disease and introduce a novel, high</w:instrText>
      </w:r>
      <w:r w:rsidR="002A0A9C">
        <w:rPr>
          <w:rFonts w:ascii="Cambria Math" w:hAnsi="Cambria Math" w:cs="Cambria Math"/>
          <w:color w:val="000000"/>
          <w:shd w:val="clear" w:color="auto" w:fill="FFFFFF"/>
        </w:rPr>
        <w:instrText>‐</w:instrText>
      </w:r>
      <w:r w:rsidR="002A0A9C">
        <w:rPr>
          <w:rFonts w:ascii="Arial" w:hAnsi="Arial" w:cs="Arial"/>
          <w:color w:val="000000"/>
          <w:shd w:val="clear" w:color="auto" w:fill="FFFFFF"/>
        </w:rPr>
        <w:instrText xml:space="preserve">throughput mouse model for chronic social stress. We can show that this model has a high degree of construct, face, and predictive validity in terms of physiological, behavioral, and gene expression changes. We further illustrate how novel animal models of chronic social stress can help to unravel the complex interaction of individual genetic vulnerability and environmental risk factors.","container-title":"Annals of the New York Academy of Sciences","DOI":"10.1196/annals.1410.017","ISSN":"0077-8923, 1749-6632","issue":"1","journalAbbreviation":"Annals of the New York Academy of Sciences","language":"en","license":"http://onlinelibrary.wiley.com/termsAndConditions#vor","page":"174-183","source":"DOI.org (Crossref)","title":"Chronic Stress and Individual Vulnerability","volume":"1148","author":[{"family":"Schmidt","given":"Mathias V."},{"family":"Sterlemann","given":"Vera"},{"family":"Müller","given":"Marianne B."}],"issued":{"date-parts":[["2008",12]]}}}],"schema":"https://github.com/citation-style-language/schema/raw/master/csl-citation.json"} </w:instrText>
      </w:r>
      <w:r w:rsidR="002A0A9C">
        <w:rPr>
          <w:rFonts w:ascii="Arial" w:hAnsi="Arial" w:cs="Arial"/>
          <w:color w:val="000000"/>
          <w:shd w:val="clear" w:color="auto" w:fill="FFFFFF"/>
        </w:rPr>
        <w:fldChar w:fldCharType="separate"/>
      </w:r>
      <w:r w:rsidR="002A0A9C" w:rsidRPr="002A0A9C">
        <w:rPr>
          <w:rFonts w:ascii="Arial" w:hAnsi="Arial" w:cs="Arial"/>
        </w:rPr>
        <w:t>(Schmidt et al., 2008)</w:t>
      </w:r>
      <w:r w:rsidR="002A0A9C">
        <w:rPr>
          <w:rFonts w:ascii="Arial" w:hAnsi="Arial" w:cs="Arial"/>
          <w:color w:val="000000"/>
          <w:shd w:val="clear" w:color="auto" w:fill="FFFFFF"/>
        </w:rPr>
        <w:fldChar w:fldCharType="end"/>
      </w:r>
      <w:r>
        <w:rPr>
          <w:rFonts w:ascii="Arial" w:hAnsi="Arial" w:cs="Arial"/>
          <w:color w:val="000000"/>
          <w:shd w:val="clear" w:color="auto" w:fill="FFFFFF"/>
        </w:rPr>
        <w:t xml:space="preserve"> Chronic stress is one of the leading causes of depression and mental disorders. Chronic stress can cause behavioral and genetic changes. Aside from psychological pressures, oxidative stress plays a significant effect. In certain investigations, oxidative stress marker levels differed between depressed patients and healthy people. Oxidative stress causes DNA and protein damage, as well as lipid peroxidation, all of which contribute to associated diseases including cardiovascular disease. Therefore, it may be suggested that antidepressant medications must </w:t>
      </w:r>
      <w:r w:rsidR="0009338D">
        <w:rPr>
          <w:rFonts w:ascii="Arial" w:hAnsi="Arial" w:cs="Arial"/>
          <w:color w:val="000000"/>
          <w:shd w:val="clear" w:color="auto" w:fill="FFFFFF"/>
        </w:rPr>
        <w:t>fulfil</w:t>
      </w:r>
      <w:r w:rsidR="00815496">
        <w:rPr>
          <w:rFonts w:ascii="Arial" w:hAnsi="Arial" w:cs="Arial"/>
          <w:color w:val="000000"/>
          <w:shd w:val="clear" w:color="auto" w:fill="FFFFFF"/>
        </w:rPr>
        <w:t xml:space="preserve"> </w:t>
      </w:r>
      <w:r>
        <w:rPr>
          <w:rFonts w:ascii="Arial" w:hAnsi="Arial" w:cs="Arial"/>
          <w:color w:val="000000"/>
          <w:shd w:val="clear" w:color="auto" w:fill="FFFFFF"/>
        </w:rPr>
        <w:t>various roles, i.e., lowering oxidative stress and reactive oxygen species (ROS) formation and boosting levels of neurotransmitters, such as serotonin and dopamine</w:t>
      </w:r>
      <w:r w:rsidR="00D73557">
        <w:rPr>
          <w:rFonts w:ascii="Arial" w:hAnsi="Arial" w:cs="Arial"/>
          <w:color w:val="000000"/>
          <w:shd w:val="clear" w:color="auto" w:fill="FFFFFF"/>
        </w:rPr>
        <w:t xml:space="preserve"> </w:t>
      </w:r>
      <w:r w:rsidR="00D73557">
        <w:rPr>
          <w:rFonts w:ascii="Arial" w:hAnsi="Arial" w:cs="Arial"/>
          <w:color w:val="000000"/>
          <w:shd w:val="clear" w:color="auto" w:fill="FFFFFF"/>
        </w:rPr>
        <w:fldChar w:fldCharType="begin"/>
      </w:r>
      <w:r w:rsidR="00D73557">
        <w:rPr>
          <w:rFonts w:ascii="Arial" w:hAnsi="Arial" w:cs="Arial"/>
          <w:color w:val="000000"/>
          <w:shd w:val="clear" w:color="auto" w:fill="FFFFFF"/>
        </w:rPr>
        <w:instrText xml:space="preserve"> ADDIN ZOTERO_ITEM CSL_CITATION {"citationID":"e8XxEwoV","properties":{"formattedCitation":"(Na\\uc0\\u223{} et al., 2021)","plainCitation":"(Naß et al., 2021)","noteIndex":0},"citationItems":[{"id":19,"uris":["http://zotero.org/users/local/ViVS9RIH/items/ZLEB7JE5"],"itemData":{"id":19,"type":"article-journal","abstract":"Depression and anxiety disorders are widespread diseases, and they belong to the leading causes of disability and greatest burdens on healthcare systems worldwide. It is expected that the numbers will dramatically rise during the COVID-19 pandemic. Established medications are not sufficient to adequately treat depression and are not available for everyone. Plants from traditional medicine may be promising alternatives to treat depressive symptoms. The model organism Chaenorhabditis elegans was used to assess the stress reducing effects of methanol/dichlormethane extracts from plants used in traditional medicine. After initial screening for antioxidant activity, nine extracts were selected for in vivo testing in oxidative stress, heat stress, and osmotic stress assays. Additionally, anti-aging properties were evaluated in lifespan assay. The extracts from Acanthopanax senticosus, Campsis grandiflora, Centella asiatica, Corydalis yanhusuo, Dan Zhi, Houttuynia cordata, Psoralea corylifolia, Valeriana officinalis, and Withaniasomnifera showed antioxidant activity of more than 15 Trolox equivalents per mg extract. The extracts significantly lowered ROS in mutants, increased resistance to heat stress and osmotic stress, and the extended lifespan of the nematodes. The plant extracts tested showed promising results in increasing stress resistance in the nematode model. Further analyses are needed, in order to unravel underlying mechanisms and transfer results to humans.","container-title":"Molecules","DOI":"10.3390/molecules26071827","ISSN":"1420-3049","issue":"7","journalAbbreviation":"Molecules","language":"en","page":"1827","source":"DOI.org (Crossref)","title":"Increased Stress Resistance and Lifespan in Chaenorhabditis elegans Wildtype and Knockout Mutants—Implications for Depression Treatment by Medicinal Herbs","volume":"26","author":[{"family":"Naß","given":"Janine"},{"family":"Kampf","given":"Christopher J."},{"family":"Efferth","given":"Thomas"}],"issued":{"date-parts":[["2021",3,24]]}}}],"schema":"https://github.com/citation-style-language/schema/raw/master/csl-citation.json"} </w:instrText>
      </w:r>
      <w:r w:rsidR="00D73557">
        <w:rPr>
          <w:rFonts w:ascii="Arial" w:hAnsi="Arial" w:cs="Arial"/>
          <w:color w:val="000000"/>
          <w:shd w:val="clear" w:color="auto" w:fill="FFFFFF"/>
        </w:rPr>
        <w:fldChar w:fldCharType="separate"/>
      </w:r>
      <w:r w:rsidR="00D73557" w:rsidRPr="00D73557">
        <w:rPr>
          <w:rFonts w:ascii="Arial" w:hAnsi="Arial" w:cs="Arial"/>
        </w:rPr>
        <w:t>(Naß et al., 2021)</w:t>
      </w:r>
      <w:r w:rsidR="00D73557">
        <w:rPr>
          <w:rFonts w:ascii="Arial" w:hAnsi="Arial" w:cs="Arial"/>
          <w:color w:val="000000"/>
          <w:shd w:val="clear" w:color="auto" w:fill="FFFFFF"/>
        </w:rPr>
        <w:fldChar w:fldCharType="end"/>
      </w:r>
      <w:r>
        <w:rPr>
          <w:rFonts w:ascii="Arial" w:hAnsi="Arial" w:cs="Arial"/>
          <w:color w:val="000000"/>
          <w:shd w:val="clear" w:color="auto" w:fill="FFFFFF"/>
        </w:rPr>
        <w:t xml:space="preserve">. </w:t>
      </w:r>
    </w:p>
    <w:p w14:paraId="13655DD7" w14:textId="01B10607" w:rsidR="000F7274" w:rsidRPr="00810E84" w:rsidRDefault="00033249" w:rsidP="00C87951">
      <w:pPr>
        <w:pStyle w:val="Heading2"/>
        <w:numPr>
          <w:ilvl w:val="0"/>
          <w:numId w:val="1"/>
        </w:numPr>
        <w:spacing w:before="240" w:after="240" w:line="360" w:lineRule="auto"/>
        <w:jc w:val="both"/>
        <w:textAlignment w:val="baseline"/>
        <w:rPr>
          <w:rFonts w:cs="Arial"/>
          <w:color w:val="000000"/>
        </w:rPr>
      </w:pPr>
      <w:bookmarkStart w:id="7" w:name="_Toc171087531"/>
      <w:r w:rsidRPr="00403D18">
        <w:rPr>
          <w:rFonts w:cs="Arial"/>
          <w:i/>
          <w:iCs/>
          <w:color w:val="000000"/>
          <w:sz w:val="24"/>
          <w:szCs w:val="24"/>
        </w:rPr>
        <w:lastRenderedPageBreak/>
        <w:t>Kaphaja Unmad</w:t>
      </w:r>
      <w:r>
        <w:rPr>
          <w:rFonts w:cs="Arial"/>
          <w:color w:val="000000"/>
          <w:sz w:val="24"/>
          <w:szCs w:val="24"/>
        </w:rPr>
        <w:t xml:space="preserve"> and Depression</w:t>
      </w:r>
      <w:bookmarkEnd w:id="7"/>
    </w:p>
    <w:p w14:paraId="44AA6803" w14:textId="66BBF25A" w:rsidR="00033249" w:rsidRDefault="00033249" w:rsidP="00F76C3E">
      <w:pPr>
        <w:pStyle w:val="NormalWeb"/>
        <w:shd w:val="clear" w:color="auto" w:fill="FFFFFF"/>
        <w:spacing w:before="240" w:beforeAutospacing="0" w:after="0" w:afterAutospacing="0" w:line="360" w:lineRule="auto"/>
        <w:ind w:left="720"/>
        <w:jc w:val="both"/>
      </w:pPr>
      <w:r w:rsidRPr="00A57CC6">
        <w:rPr>
          <w:rFonts w:ascii="Arial" w:hAnsi="Arial" w:cs="Arial"/>
          <w:i/>
          <w:iCs/>
          <w:color w:val="000000"/>
        </w:rPr>
        <w:t xml:space="preserve">Unmada </w:t>
      </w:r>
      <w:r>
        <w:rPr>
          <w:rFonts w:ascii="Arial" w:hAnsi="Arial" w:cs="Arial"/>
          <w:color w:val="000000"/>
        </w:rPr>
        <w:t xml:space="preserve">(a wide term that encompasses a variety of psychiatric issues) is a serious psychiatric disorder mentioned in the Ayurvedic classics as having distorted mental functioning. </w:t>
      </w:r>
      <w:r w:rsidRPr="00A57CC6">
        <w:rPr>
          <w:rFonts w:ascii="Arial" w:hAnsi="Arial" w:cs="Arial"/>
          <w:i/>
          <w:iCs/>
          <w:color w:val="000000"/>
        </w:rPr>
        <w:t>Unmada</w:t>
      </w:r>
      <w:r w:rsidR="003E25D0">
        <w:rPr>
          <w:rFonts w:ascii="Arial" w:hAnsi="Arial" w:cs="Arial"/>
          <w:color w:val="000000"/>
        </w:rPr>
        <w:t>’</w:t>
      </w:r>
      <w:r>
        <w:rPr>
          <w:rFonts w:ascii="Arial" w:hAnsi="Arial" w:cs="Arial"/>
          <w:color w:val="000000"/>
        </w:rPr>
        <w:t xml:space="preserve">s etymological meaning is </w:t>
      </w:r>
      <w:r w:rsidR="003E25D0">
        <w:rPr>
          <w:rFonts w:ascii="Arial" w:hAnsi="Arial" w:cs="Arial"/>
          <w:color w:val="000000"/>
        </w:rPr>
        <w:t>“</w:t>
      </w:r>
      <w:r>
        <w:rPr>
          <w:rFonts w:ascii="Arial" w:hAnsi="Arial" w:cs="Arial"/>
          <w:color w:val="000000"/>
        </w:rPr>
        <w:t>a state of disturbed mental functions.</w:t>
      </w:r>
      <w:r w:rsidR="003E25D0">
        <w:rPr>
          <w:rFonts w:ascii="Arial" w:hAnsi="Arial" w:cs="Arial"/>
          <w:color w:val="000000"/>
        </w:rPr>
        <w:t>”</w:t>
      </w:r>
      <w:r>
        <w:rPr>
          <w:rFonts w:ascii="Arial" w:hAnsi="Arial" w:cs="Arial"/>
          <w:color w:val="000000"/>
        </w:rPr>
        <w:t xml:space="preserve"> According to </w:t>
      </w:r>
      <w:r w:rsidRPr="00A57CC6">
        <w:rPr>
          <w:rFonts w:ascii="Arial" w:hAnsi="Arial" w:cs="Arial"/>
          <w:i/>
          <w:iCs/>
          <w:color w:val="000000"/>
        </w:rPr>
        <w:t>Acharya Charka</w:t>
      </w:r>
      <w:r>
        <w:rPr>
          <w:rFonts w:ascii="Arial" w:hAnsi="Arial" w:cs="Arial"/>
          <w:color w:val="000000"/>
        </w:rPr>
        <w:t xml:space="preserve">, the characteristic pathological feature of </w:t>
      </w:r>
      <w:r w:rsidRPr="00A57CC6">
        <w:rPr>
          <w:rFonts w:ascii="Arial" w:hAnsi="Arial" w:cs="Arial"/>
          <w:i/>
          <w:iCs/>
          <w:color w:val="000000"/>
        </w:rPr>
        <w:t>Unmada</w:t>
      </w:r>
      <w:r>
        <w:rPr>
          <w:rFonts w:ascii="Arial" w:hAnsi="Arial" w:cs="Arial"/>
          <w:color w:val="000000"/>
        </w:rPr>
        <w:t xml:space="preserve"> is a deviation of </w:t>
      </w:r>
      <w:r w:rsidRPr="00A57CC6">
        <w:rPr>
          <w:rFonts w:ascii="Arial" w:hAnsi="Arial" w:cs="Arial"/>
          <w:i/>
          <w:iCs/>
          <w:color w:val="000000"/>
        </w:rPr>
        <w:t>manas</w:t>
      </w:r>
      <w:r>
        <w:rPr>
          <w:rFonts w:ascii="Arial" w:hAnsi="Arial" w:cs="Arial"/>
          <w:color w:val="000000"/>
        </w:rPr>
        <w:t xml:space="preserve"> (mind), </w:t>
      </w:r>
      <w:r w:rsidRPr="00A57CC6">
        <w:rPr>
          <w:rFonts w:ascii="Arial" w:hAnsi="Arial" w:cs="Arial"/>
          <w:i/>
          <w:iCs/>
          <w:color w:val="000000"/>
        </w:rPr>
        <w:t>buddhi</w:t>
      </w:r>
      <w:r>
        <w:rPr>
          <w:rFonts w:ascii="Arial" w:hAnsi="Arial" w:cs="Arial"/>
          <w:color w:val="000000"/>
        </w:rPr>
        <w:t xml:space="preserve"> (decision), </w:t>
      </w:r>
      <w:r w:rsidRPr="00A57CC6">
        <w:rPr>
          <w:rFonts w:ascii="Arial" w:hAnsi="Arial" w:cs="Arial"/>
          <w:i/>
          <w:iCs/>
          <w:color w:val="000000"/>
        </w:rPr>
        <w:t xml:space="preserve">smriti </w:t>
      </w:r>
      <w:r>
        <w:rPr>
          <w:rFonts w:ascii="Arial" w:hAnsi="Arial" w:cs="Arial"/>
          <w:color w:val="000000"/>
        </w:rPr>
        <w:t xml:space="preserve">(memory), </w:t>
      </w:r>
      <w:r w:rsidRPr="00A57CC6">
        <w:rPr>
          <w:rFonts w:ascii="Arial" w:hAnsi="Arial" w:cs="Arial"/>
          <w:i/>
          <w:iCs/>
          <w:color w:val="000000"/>
        </w:rPr>
        <w:t>sangy</w:t>
      </w:r>
      <w:r w:rsidR="0052736F">
        <w:rPr>
          <w:rFonts w:ascii="Arial" w:hAnsi="Arial" w:cs="Arial"/>
          <w:i/>
          <w:iCs/>
          <w:color w:val="000000"/>
        </w:rPr>
        <w:t>a gyanam</w:t>
      </w:r>
      <w:r>
        <w:rPr>
          <w:rFonts w:ascii="Arial" w:hAnsi="Arial" w:cs="Arial"/>
          <w:color w:val="000000"/>
        </w:rPr>
        <w:t xml:space="preserve"> (orientation and responsiveness), </w:t>
      </w:r>
      <w:r w:rsidRPr="00A57CC6">
        <w:rPr>
          <w:rFonts w:ascii="Arial" w:hAnsi="Arial" w:cs="Arial"/>
          <w:i/>
          <w:iCs/>
          <w:color w:val="000000"/>
        </w:rPr>
        <w:t>bhakti</w:t>
      </w:r>
      <w:r>
        <w:rPr>
          <w:rFonts w:ascii="Arial" w:hAnsi="Arial" w:cs="Arial"/>
          <w:color w:val="000000"/>
        </w:rPr>
        <w:t xml:space="preserve"> (desire), </w:t>
      </w:r>
      <w:r w:rsidR="0052736F" w:rsidRPr="00B33147">
        <w:rPr>
          <w:rFonts w:ascii="Arial" w:hAnsi="Arial" w:cs="Arial"/>
          <w:i/>
          <w:iCs/>
          <w:color w:val="000000"/>
        </w:rPr>
        <w:t>sh</w:t>
      </w:r>
      <w:r w:rsidR="00B33147" w:rsidRPr="00B33147">
        <w:rPr>
          <w:rFonts w:ascii="Arial" w:hAnsi="Arial" w:cs="Arial"/>
          <w:i/>
          <w:iCs/>
          <w:color w:val="000000"/>
        </w:rPr>
        <w:t>e</w:t>
      </w:r>
      <w:r w:rsidR="003E25D0" w:rsidRPr="00B33147">
        <w:rPr>
          <w:rFonts w:ascii="Arial" w:hAnsi="Arial" w:cs="Arial"/>
          <w:i/>
          <w:iCs/>
          <w:color w:val="000000"/>
        </w:rPr>
        <w:t>el</w:t>
      </w:r>
      <w:r w:rsidR="00B33147" w:rsidRPr="00B33147">
        <w:rPr>
          <w:rFonts w:ascii="Arial" w:hAnsi="Arial" w:cs="Arial"/>
          <w:i/>
          <w:iCs/>
          <w:color w:val="000000"/>
        </w:rPr>
        <w:t>a</w:t>
      </w:r>
      <w:r w:rsidRPr="00B33147">
        <w:rPr>
          <w:rFonts w:ascii="Arial" w:hAnsi="Arial" w:cs="Arial"/>
          <w:i/>
          <w:iCs/>
          <w:color w:val="000000"/>
        </w:rPr>
        <w:t xml:space="preserve"> </w:t>
      </w:r>
      <w:r>
        <w:rPr>
          <w:rFonts w:ascii="Arial" w:hAnsi="Arial" w:cs="Arial"/>
          <w:color w:val="000000"/>
        </w:rPr>
        <w:t xml:space="preserve">(habit), </w:t>
      </w:r>
      <w:r w:rsidR="00B33147">
        <w:rPr>
          <w:rFonts w:ascii="Arial" w:hAnsi="Arial" w:cs="Arial"/>
          <w:i/>
          <w:iCs/>
          <w:color w:val="000000"/>
        </w:rPr>
        <w:t xml:space="preserve">Cheshta </w:t>
      </w:r>
      <w:r>
        <w:rPr>
          <w:rFonts w:ascii="Arial" w:hAnsi="Arial" w:cs="Arial"/>
          <w:color w:val="000000"/>
        </w:rPr>
        <w:t xml:space="preserve">(activity), and </w:t>
      </w:r>
      <w:r w:rsidRPr="00A57CC6">
        <w:rPr>
          <w:rFonts w:ascii="Arial" w:hAnsi="Arial" w:cs="Arial"/>
          <w:i/>
          <w:iCs/>
          <w:color w:val="000000"/>
        </w:rPr>
        <w:t>achaara</w:t>
      </w:r>
      <w:r>
        <w:rPr>
          <w:rFonts w:ascii="Arial" w:hAnsi="Arial" w:cs="Arial"/>
          <w:color w:val="000000"/>
        </w:rPr>
        <w:t xml:space="preserve"> (conduct) as eight factors (either all of them or some of them).</w:t>
      </w:r>
    </w:p>
    <w:p w14:paraId="58650ABD" w14:textId="77777777" w:rsidR="00033249" w:rsidRDefault="00033249" w:rsidP="00F76C3E">
      <w:pPr>
        <w:pStyle w:val="NormalWeb"/>
        <w:shd w:val="clear" w:color="auto" w:fill="FFFFFF"/>
        <w:spacing w:before="0" w:beforeAutospacing="0" w:after="240" w:afterAutospacing="0" w:line="360" w:lineRule="auto"/>
        <w:ind w:left="720"/>
        <w:jc w:val="both"/>
      </w:pPr>
      <w:r w:rsidRPr="005B74D1">
        <w:rPr>
          <w:rFonts w:ascii="Arial" w:hAnsi="Arial" w:cs="Arial"/>
          <w:i/>
          <w:iCs/>
          <w:color w:val="000000"/>
        </w:rPr>
        <w:t xml:space="preserve">Unmada </w:t>
      </w:r>
      <w:r>
        <w:rPr>
          <w:rFonts w:ascii="Arial" w:hAnsi="Arial" w:cs="Arial"/>
          <w:color w:val="000000"/>
        </w:rPr>
        <w:t xml:space="preserve">are classified into five types. </w:t>
      </w:r>
      <w:r w:rsidRPr="005B74D1">
        <w:rPr>
          <w:rFonts w:ascii="Arial" w:hAnsi="Arial" w:cs="Arial"/>
          <w:i/>
          <w:iCs/>
          <w:color w:val="000000"/>
        </w:rPr>
        <w:t>Kaphaja Unmada</w:t>
      </w:r>
      <w:r>
        <w:rPr>
          <w:rFonts w:ascii="Arial" w:hAnsi="Arial" w:cs="Arial"/>
          <w:color w:val="000000"/>
        </w:rPr>
        <w:t xml:space="preserve"> is one amongst them. It shares similarities with depression which are given in the table below:</w:t>
      </w:r>
    </w:p>
    <w:tbl>
      <w:tblPr>
        <w:tblW w:w="0" w:type="auto"/>
        <w:tblCellMar>
          <w:top w:w="15" w:type="dxa"/>
          <w:left w:w="15" w:type="dxa"/>
          <w:bottom w:w="15" w:type="dxa"/>
          <w:right w:w="15" w:type="dxa"/>
        </w:tblCellMar>
        <w:tblLook w:val="04A0" w:firstRow="1" w:lastRow="0" w:firstColumn="1" w:lastColumn="0" w:noHBand="0" w:noVBand="1"/>
      </w:tblPr>
      <w:tblGrid>
        <w:gridCol w:w="731"/>
        <w:gridCol w:w="3795"/>
        <w:gridCol w:w="4814"/>
      </w:tblGrid>
      <w:tr w:rsidR="00033249" w14:paraId="5593BCD1" w14:textId="77777777" w:rsidTr="008843A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9D1B9" w14:textId="77777777" w:rsidR="00033249" w:rsidRDefault="00033249" w:rsidP="00F76C3E">
            <w:pPr>
              <w:pStyle w:val="NormalWeb"/>
              <w:spacing w:before="0" w:beforeAutospacing="0" w:after="0" w:afterAutospacing="0" w:line="360" w:lineRule="auto"/>
              <w:jc w:val="both"/>
            </w:pPr>
            <w:r>
              <w:rPr>
                <w:rFonts w:ascii="Arial" w:hAnsi="Arial" w:cs="Arial"/>
                <w:b/>
                <w:bCs/>
                <w:color w:val="000000"/>
              </w:rPr>
              <w:t>Sr. No.</w:t>
            </w:r>
          </w:p>
        </w:tc>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F709D" w14:textId="77777777" w:rsidR="00033249" w:rsidRPr="00B21AF9" w:rsidRDefault="00033249" w:rsidP="00F76C3E">
            <w:pPr>
              <w:pStyle w:val="NormalWeb"/>
              <w:spacing w:before="0" w:beforeAutospacing="0" w:after="0" w:afterAutospacing="0" w:line="360" w:lineRule="auto"/>
              <w:jc w:val="both"/>
              <w:rPr>
                <w:i/>
                <w:iCs/>
              </w:rPr>
            </w:pPr>
            <w:r w:rsidRPr="00B21AF9">
              <w:rPr>
                <w:rFonts w:ascii="Arial" w:hAnsi="Arial" w:cs="Arial"/>
                <w:b/>
                <w:bCs/>
                <w:i/>
                <w:iCs/>
                <w:color w:val="000000"/>
              </w:rPr>
              <w:t>Kaphaja unmada</w:t>
            </w:r>
          </w:p>
        </w:tc>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FF8AC" w14:textId="77777777" w:rsidR="00033249" w:rsidRDefault="00033249" w:rsidP="00F76C3E">
            <w:pPr>
              <w:pStyle w:val="NormalWeb"/>
              <w:spacing w:before="0" w:beforeAutospacing="0" w:after="0" w:afterAutospacing="0" w:line="360" w:lineRule="auto"/>
              <w:jc w:val="both"/>
            </w:pPr>
            <w:r>
              <w:rPr>
                <w:rFonts w:ascii="Arial" w:hAnsi="Arial" w:cs="Arial"/>
                <w:b/>
                <w:bCs/>
                <w:color w:val="000000"/>
              </w:rPr>
              <w:t>Depression</w:t>
            </w:r>
          </w:p>
        </w:tc>
      </w:tr>
      <w:tr w:rsidR="00033249" w14:paraId="76A9A999" w14:textId="77777777" w:rsidTr="008843A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F9211" w14:textId="77777777" w:rsidR="00033249" w:rsidRDefault="00033249" w:rsidP="00F76C3E">
            <w:pPr>
              <w:pStyle w:val="NormalWeb"/>
              <w:spacing w:before="0" w:beforeAutospacing="0" w:after="0" w:afterAutospacing="0" w:line="360" w:lineRule="auto"/>
              <w:jc w:val="both"/>
            </w:pPr>
            <w:r>
              <w:rPr>
                <w:rFonts w:ascii="Arial" w:hAnsi="Arial" w:cs="Arial"/>
                <w:color w:val="000000"/>
              </w:rPr>
              <w:t>1.</w:t>
            </w:r>
          </w:p>
        </w:tc>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35E7C" w14:textId="77777777" w:rsidR="00033249" w:rsidRPr="00B21AF9" w:rsidRDefault="00033249" w:rsidP="00F76C3E">
            <w:pPr>
              <w:pStyle w:val="NormalWeb"/>
              <w:spacing w:before="0" w:beforeAutospacing="0" w:after="0" w:afterAutospacing="0" w:line="360" w:lineRule="auto"/>
              <w:jc w:val="both"/>
              <w:rPr>
                <w:i/>
                <w:iCs/>
              </w:rPr>
            </w:pPr>
            <w:r w:rsidRPr="00B21AF9">
              <w:rPr>
                <w:rFonts w:ascii="Arial" w:hAnsi="Arial" w:cs="Arial"/>
                <w:i/>
                <w:iCs/>
                <w:color w:val="000000"/>
              </w:rPr>
              <w:t>Sthaanamekadeshe</w:t>
            </w:r>
          </w:p>
        </w:tc>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C7964" w14:textId="77777777" w:rsidR="00033249" w:rsidRDefault="00033249" w:rsidP="00F76C3E">
            <w:pPr>
              <w:pStyle w:val="NormalWeb"/>
              <w:spacing w:before="0" w:beforeAutospacing="0" w:after="0" w:afterAutospacing="0" w:line="360" w:lineRule="auto"/>
              <w:jc w:val="both"/>
            </w:pPr>
            <w:r>
              <w:rPr>
                <w:rFonts w:ascii="Arial" w:hAnsi="Arial" w:cs="Arial"/>
                <w:color w:val="000000"/>
              </w:rPr>
              <w:t>Inactive/dull</w:t>
            </w:r>
          </w:p>
        </w:tc>
      </w:tr>
      <w:tr w:rsidR="00033249" w14:paraId="6FE7FF7F" w14:textId="77777777" w:rsidTr="008843A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C3C3B" w14:textId="77777777" w:rsidR="00033249" w:rsidRDefault="00033249" w:rsidP="00F76C3E">
            <w:pPr>
              <w:pStyle w:val="NormalWeb"/>
              <w:spacing w:before="0" w:beforeAutospacing="0" w:after="0" w:afterAutospacing="0" w:line="360" w:lineRule="auto"/>
              <w:jc w:val="both"/>
            </w:pPr>
            <w:r>
              <w:rPr>
                <w:rFonts w:ascii="Arial" w:hAnsi="Arial" w:cs="Arial"/>
                <w:color w:val="000000"/>
              </w:rPr>
              <w:t>2.</w:t>
            </w:r>
          </w:p>
        </w:tc>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DF4D3" w14:textId="77777777" w:rsidR="005B74D1" w:rsidRDefault="00033249" w:rsidP="00F76C3E">
            <w:pPr>
              <w:pStyle w:val="NormalWeb"/>
              <w:spacing w:before="0" w:beforeAutospacing="0" w:after="0" w:afterAutospacing="0" w:line="360" w:lineRule="auto"/>
              <w:jc w:val="both"/>
              <w:rPr>
                <w:rFonts w:ascii="Arial" w:hAnsi="Arial" w:cs="Arial"/>
                <w:i/>
                <w:iCs/>
                <w:color w:val="000000"/>
              </w:rPr>
            </w:pPr>
            <w:r w:rsidRPr="00B21AF9">
              <w:rPr>
                <w:rFonts w:ascii="Arial" w:hAnsi="Arial" w:cs="Arial"/>
                <w:i/>
                <w:iCs/>
                <w:color w:val="000000"/>
              </w:rPr>
              <w:t xml:space="preserve">Alpachankramana, </w:t>
            </w:r>
          </w:p>
          <w:p w14:paraId="4CFF9001" w14:textId="780F3419" w:rsidR="00033249" w:rsidRPr="00B21AF9" w:rsidRDefault="00033249" w:rsidP="00F76C3E">
            <w:pPr>
              <w:pStyle w:val="NormalWeb"/>
              <w:spacing w:before="0" w:beforeAutospacing="0" w:after="0" w:afterAutospacing="0" w:line="360" w:lineRule="auto"/>
              <w:jc w:val="both"/>
              <w:rPr>
                <w:i/>
                <w:iCs/>
              </w:rPr>
            </w:pPr>
            <w:r w:rsidRPr="00B21AF9">
              <w:rPr>
                <w:rFonts w:ascii="Arial" w:hAnsi="Arial" w:cs="Arial"/>
                <w:i/>
                <w:iCs/>
                <w:color w:val="000000"/>
              </w:rPr>
              <w:t>Alpa cheshtha/</w:t>
            </w:r>
            <w:r w:rsidR="00937CED">
              <w:rPr>
                <w:rFonts w:ascii="Arial" w:hAnsi="Arial" w:cs="Arial"/>
                <w:i/>
                <w:iCs/>
                <w:color w:val="000000"/>
              </w:rPr>
              <w:t xml:space="preserve"> </w:t>
            </w:r>
            <w:r w:rsidRPr="00B21AF9">
              <w:rPr>
                <w:rFonts w:ascii="Arial" w:hAnsi="Arial" w:cs="Arial"/>
                <w:i/>
                <w:iCs/>
                <w:color w:val="000000"/>
              </w:rPr>
              <w:t>Cheshtha manda</w:t>
            </w:r>
          </w:p>
        </w:tc>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457C6" w14:textId="77777777" w:rsidR="00033249" w:rsidRDefault="00033249" w:rsidP="00F76C3E">
            <w:pPr>
              <w:pStyle w:val="NormalWeb"/>
              <w:spacing w:before="0" w:beforeAutospacing="0" w:after="0" w:afterAutospacing="0" w:line="360" w:lineRule="auto"/>
              <w:jc w:val="both"/>
            </w:pPr>
            <w:r>
              <w:rPr>
                <w:rFonts w:ascii="Arial" w:hAnsi="Arial" w:cs="Arial"/>
                <w:color w:val="000000"/>
              </w:rPr>
              <w:t>Psychomotor retardation</w:t>
            </w:r>
          </w:p>
        </w:tc>
      </w:tr>
      <w:tr w:rsidR="00033249" w14:paraId="02E83106" w14:textId="77777777" w:rsidTr="008843A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1B0AA" w14:textId="77777777" w:rsidR="00033249" w:rsidRDefault="00033249" w:rsidP="00F76C3E">
            <w:pPr>
              <w:pStyle w:val="NormalWeb"/>
              <w:spacing w:before="0" w:beforeAutospacing="0" w:after="0" w:afterAutospacing="0" w:line="360" w:lineRule="auto"/>
              <w:jc w:val="both"/>
            </w:pPr>
            <w:r>
              <w:rPr>
                <w:rFonts w:ascii="Arial" w:hAnsi="Arial" w:cs="Arial"/>
                <w:color w:val="000000"/>
              </w:rPr>
              <w:t>3.</w:t>
            </w:r>
          </w:p>
        </w:tc>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3282D" w14:textId="0B080724" w:rsidR="00033249" w:rsidRPr="00B21AF9" w:rsidRDefault="00033249" w:rsidP="00F76C3E">
            <w:pPr>
              <w:pStyle w:val="NormalWeb"/>
              <w:spacing w:before="0" w:beforeAutospacing="0" w:after="0" w:afterAutospacing="0" w:line="360" w:lineRule="auto"/>
              <w:jc w:val="both"/>
              <w:rPr>
                <w:i/>
                <w:iCs/>
              </w:rPr>
            </w:pPr>
            <w:r w:rsidRPr="00B21AF9">
              <w:rPr>
                <w:rFonts w:ascii="Arial" w:hAnsi="Arial" w:cs="Arial"/>
                <w:i/>
                <w:iCs/>
                <w:color w:val="000000"/>
              </w:rPr>
              <w:t>Alpa kathanam/</w:t>
            </w:r>
            <w:r w:rsidR="00937CED">
              <w:rPr>
                <w:rFonts w:ascii="Arial" w:hAnsi="Arial" w:cs="Arial"/>
                <w:i/>
                <w:iCs/>
                <w:color w:val="000000"/>
              </w:rPr>
              <w:t xml:space="preserve"> </w:t>
            </w:r>
            <w:r w:rsidRPr="00B21AF9">
              <w:rPr>
                <w:rFonts w:ascii="Arial" w:hAnsi="Arial" w:cs="Arial"/>
                <w:i/>
                <w:iCs/>
                <w:color w:val="000000"/>
              </w:rPr>
              <w:t>Manda vaak</w:t>
            </w:r>
          </w:p>
        </w:tc>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90596" w14:textId="77777777" w:rsidR="00033249" w:rsidRDefault="00033249" w:rsidP="00F76C3E">
            <w:pPr>
              <w:pStyle w:val="NormalWeb"/>
              <w:spacing w:before="0" w:beforeAutospacing="0" w:after="0" w:afterAutospacing="0" w:line="360" w:lineRule="auto"/>
              <w:jc w:val="both"/>
            </w:pPr>
            <w:r>
              <w:rPr>
                <w:rFonts w:ascii="Arial" w:hAnsi="Arial" w:cs="Arial"/>
                <w:color w:val="000000"/>
              </w:rPr>
              <w:t>Talking less/Sad</w:t>
            </w:r>
          </w:p>
        </w:tc>
      </w:tr>
      <w:tr w:rsidR="00033249" w14:paraId="4175B1F4" w14:textId="77777777" w:rsidTr="008843A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D6B61" w14:textId="77777777" w:rsidR="00033249" w:rsidRDefault="00033249" w:rsidP="00F76C3E">
            <w:pPr>
              <w:pStyle w:val="NormalWeb"/>
              <w:spacing w:before="0" w:beforeAutospacing="0" w:after="0" w:afterAutospacing="0" w:line="360" w:lineRule="auto"/>
              <w:jc w:val="both"/>
            </w:pPr>
            <w:r>
              <w:rPr>
                <w:rFonts w:ascii="Arial" w:hAnsi="Arial" w:cs="Arial"/>
                <w:color w:val="000000"/>
              </w:rPr>
              <w:t>4.</w:t>
            </w:r>
          </w:p>
        </w:tc>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D248F" w14:textId="1345CE7C" w:rsidR="00033249" w:rsidRPr="00B21AF9" w:rsidRDefault="00033249" w:rsidP="00F76C3E">
            <w:pPr>
              <w:pStyle w:val="NormalWeb"/>
              <w:spacing w:before="0" w:beforeAutospacing="0" w:after="0" w:afterAutospacing="0" w:line="360" w:lineRule="auto"/>
              <w:jc w:val="both"/>
              <w:rPr>
                <w:i/>
                <w:iCs/>
              </w:rPr>
            </w:pPr>
            <w:r w:rsidRPr="00B21AF9">
              <w:rPr>
                <w:rFonts w:ascii="Arial" w:hAnsi="Arial" w:cs="Arial"/>
                <w:i/>
                <w:iCs/>
                <w:color w:val="000000"/>
              </w:rPr>
              <w:t>Agnisaada/</w:t>
            </w:r>
            <w:r w:rsidR="00937CED">
              <w:rPr>
                <w:rFonts w:ascii="Arial" w:hAnsi="Arial" w:cs="Arial"/>
                <w:i/>
                <w:iCs/>
                <w:color w:val="000000"/>
              </w:rPr>
              <w:t xml:space="preserve"> </w:t>
            </w:r>
            <w:r w:rsidRPr="00B21AF9">
              <w:rPr>
                <w:rFonts w:ascii="Arial" w:hAnsi="Arial" w:cs="Arial"/>
                <w:i/>
                <w:iCs/>
                <w:color w:val="000000"/>
              </w:rPr>
              <w:t>Arochaka/</w:t>
            </w:r>
            <w:r w:rsidR="00937CED">
              <w:rPr>
                <w:rFonts w:ascii="Arial" w:hAnsi="Arial" w:cs="Arial"/>
                <w:i/>
                <w:iCs/>
                <w:color w:val="000000"/>
              </w:rPr>
              <w:t xml:space="preserve"> </w:t>
            </w:r>
            <w:r w:rsidRPr="00B21AF9">
              <w:rPr>
                <w:rFonts w:ascii="Arial" w:hAnsi="Arial" w:cs="Arial"/>
                <w:i/>
                <w:iCs/>
                <w:color w:val="000000"/>
              </w:rPr>
              <w:t>Alpa bhuk</w:t>
            </w:r>
          </w:p>
        </w:tc>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054E6" w14:textId="77777777" w:rsidR="00033249" w:rsidRDefault="00033249" w:rsidP="00F76C3E">
            <w:pPr>
              <w:pStyle w:val="NormalWeb"/>
              <w:spacing w:before="0" w:beforeAutospacing="0" w:after="0" w:afterAutospacing="0" w:line="360" w:lineRule="auto"/>
              <w:jc w:val="both"/>
            </w:pPr>
            <w:r>
              <w:rPr>
                <w:rFonts w:ascii="Arial" w:hAnsi="Arial" w:cs="Arial"/>
                <w:color w:val="000000"/>
              </w:rPr>
              <w:t>Loss of appetite, anorexia, anhedonia</w:t>
            </w:r>
          </w:p>
        </w:tc>
      </w:tr>
      <w:tr w:rsidR="00033249" w14:paraId="12553B9F" w14:textId="77777777" w:rsidTr="008843A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8B288" w14:textId="77777777" w:rsidR="00033249" w:rsidRDefault="00033249" w:rsidP="00F76C3E">
            <w:pPr>
              <w:pStyle w:val="NormalWeb"/>
              <w:spacing w:before="0" w:beforeAutospacing="0" w:after="0" w:afterAutospacing="0" w:line="360" w:lineRule="auto"/>
              <w:jc w:val="both"/>
            </w:pPr>
            <w:r>
              <w:rPr>
                <w:rFonts w:ascii="Arial" w:hAnsi="Arial" w:cs="Arial"/>
                <w:color w:val="000000"/>
              </w:rPr>
              <w:t>5.</w:t>
            </w:r>
          </w:p>
        </w:tc>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603E5" w14:textId="77777777" w:rsidR="00033249" w:rsidRPr="00B21AF9" w:rsidRDefault="00033249" w:rsidP="00F76C3E">
            <w:pPr>
              <w:pStyle w:val="NormalWeb"/>
              <w:spacing w:before="0" w:beforeAutospacing="0" w:after="0" w:afterAutospacing="0" w:line="360" w:lineRule="auto"/>
              <w:jc w:val="both"/>
              <w:rPr>
                <w:i/>
                <w:iCs/>
              </w:rPr>
            </w:pPr>
            <w:r w:rsidRPr="00B21AF9">
              <w:rPr>
                <w:rFonts w:ascii="Arial" w:hAnsi="Arial" w:cs="Arial"/>
                <w:i/>
                <w:iCs/>
                <w:color w:val="000000"/>
              </w:rPr>
              <w:t>Rahaskaamata, Vivikta priyata</w:t>
            </w:r>
          </w:p>
        </w:tc>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01EAA" w14:textId="77777777" w:rsidR="00033249" w:rsidRDefault="00033249" w:rsidP="00F76C3E">
            <w:pPr>
              <w:pStyle w:val="NormalWeb"/>
              <w:spacing w:before="0" w:beforeAutospacing="0" w:after="0" w:afterAutospacing="0" w:line="360" w:lineRule="auto"/>
              <w:jc w:val="both"/>
            </w:pPr>
            <w:r>
              <w:rPr>
                <w:rFonts w:ascii="Arial" w:hAnsi="Arial" w:cs="Arial"/>
                <w:color w:val="000000"/>
              </w:rPr>
              <w:t>Social withdrawal</w:t>
            </w:r>
          </w:p>
        </w:tc>
      </w:tr>
      <w:tr w:rsidR="00033249" w14:paraId="6CAB9A92" w14:textId="77777777" w:rsidTr="008843A0">
        <w:trPr>
          <w:trHeight w:val="6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D10C3" w14:textId="77777777" w:rsidR="00033249" w:rsidRDefault="00033249" w:rsidP="00F76C3E">
            <w:pPr>
              <w:pStyle w:val="NormalWeb"/>
              <w:spacing w:before="0" w:beforeAutospacing="0" w:after="0" w:afterAutospacing="0" w:line="360" w:lineRule="auto"/>
              <w:jc w:val="both"/>
            </w:pPr>
            <w:r>
              <w:rPr>
                <w:rFonts w:ascii="Arial" w:hAnsi="Arial" w:cs="Arial"/>
                <w:color w:val="000000"/>
              </w:rPr>
              <w:t>6.</w:t>
            </w:r>
          </w:p>
        </w:tc>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8E60D" w14:textId="4E06B1DD" w:rsidR="00033249" w:rsidRPr="00B21AF9" w:rsidRDefault="00033249" w:rsidP="00F76C3E">
            <w:pPr>
              <w:pStyle w:val="NormalWeb"/>
              <w:spacing w:before="0" w:beforeAutospacing="0" w:after="0" w:afterAutospacing="0" w:line="360" w:lineRule="auto"/>
              <w:jc w:val="both"/>
              <w:rPr>
                <w:i/>
                <w:iCs/>
              </w:rPr>
            </w:pPr>
            <w:r w:rsidRPr="00B21AF9">
              <w:rPr>
                <w:rFonts w:ascii="Arial" w:hAnsi="Arial" w:cs="Arial"/>
                <w:i/>
                <w:iCs/>
                <w:color w:val="000000"/>
              </w:rPr>
              <w:t>Bhibhatsatva/</w:t>
            </w:r>
            <w:r w:rsidR="00937CED">
              <w:rPr>
                <w:rFonts w:ascii="Arial" w:hAnsi="Arial" w:cs="Arial"/>
                <w:i/>
                <w:iCs/>
                <w:color w:val="000000"/>
              </w:rPr>
              <w:t xml:space="preserve"> </w:t>
            </w:r>
            <w:r w:rsidRPr="00B21AF9">
              <w:rPr>
                <w:rFonts w:ascii="Arial" w:hAnsi="Arial" w:cs="Arial"/>
                <w:i/>
                <w:iCs/>
                <w:color w:val="000000"/>
              </w:rPr>
              <w:t>Shaucha dvesha</w:t>
            </w:r>
          </w:p>
        </w:tc>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E5910" w14:textId="77777777" w:rsidR="00033249" w:rsidRDefault="00033249" w:rsidP="00F76C3E">
            <w:pPr>
              <w:pStyle w:val="NormalWeb"/>
              <w:spacing w:before="0" w:beforeAutospacing="0" w:after="0" w:afterAutospacing="0" w:line="360" w:lineRule="auto"/>
              <w:jc w:val="both"/>
            </w:pPr>
            <w:r>
              <w:rPr>
                <w:rFonts w:ascii="Arial" w:hAnsi="Arial" w:cs="Arial"/>
                <w:color w:val="000000"/>
              </w:rPr>
              <w:t>Ignoring personal hygiene, hating cleanliness</w:t>
            </w:r>
          </w:p>
        </w:tc>
      </w:tr>
      <w:tr w:rsidR="00033249" w14:paraId="6B80BC14" w14:textId="77777777" w:rsidTr="008843A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5B220" w14:textId="77777777" w:rsidR="00033249" w:rsidRDefault="00033249" w:rsidP="00F76C3E">
            <w:pPr>
              <w:pStyle w:val="NormalWeb"/>
              <w:spacing w:before="0" w:beforeAutospacing="0" w:after="0" w:afterAutospacing="0" w:line="360" w:lineRule="auto"/>
              <w:jc w:val="both"/>
            </w:pPr>
            <w:r>
              <w:rPr>
                <w:rFonts w:ascii="Arial" w:hAnsi="Arial" w:cs="Arial"/>
                <w:color w:val="000000"/>
              </w:rPr>
              <w:t>7.</w:t>
            </w:r>
          </w:p>
        </w:tc>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F3C70" w14:textId="77777777" w:rsidR="00033249" w:rsidRPr="00B21AF9" w:rsidRDefault="00033249" w:rsidP="00F76C3E">
            <w:pPr>
              <w:pStyle w:val="NormalWeb"/>
              <w:spacing w:before="0" w:beforeAutospacing="0" w:after="0" w:afterAutospacing="0" w:line="360" w:lineRule="auto"/>
              <w:jc w:val="both"/>
              <w:rPr>
                <w:i/>
                <w:iCs/>
              </w:rPr>
            </w:pPr>
            <w:r w:rsidRPr="00B21AF9">
              <w:rPr>
                <w:rFonts w:ascii="Arial" w:hAnsi="Arial" w:cs="Arial"/>
                <w:i/>
                <w:iCs/>
                <w:color w:val="000000"/>
              </w:rPr>
              <w:t>Sadana</w:t>
            </w:r>
          </w:p>
        </w:tc>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3AC0" w14:textId="77777777" w:rsidR="00033249" w:rsidRDefault="00033249" w:rsidP="00F76C3E">
            <w:pPr>
              <w:pStyle w:val="NormalWeb"/>
              <w:spacing w:before="0" w:beforeAutospacing="0" w:after="0" w:afterAutospacing="0" w:line="360" w:lineRule="auto"/>
              <w:jc w:val="both"/>
            </w:pPr>
            <w:r>
              <w:rPr>
                <w:rFonts w:ascii="Arial" w:hAnsi="Arial" w:cs="Arial"/>
                <w:color w:val="000000"/>
              </w:rPr>
              <w:t>Fatigue, lassitude, lack of energy, body pain</w:t>
            </w:r>
          </w:p>
        </w:tc>
      </w:tr>
      <w:tr w:rsidR="00033249" w14:paraId="332F4CA7" w14:textId="77777777" w:rsidTr="008843A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C2D6C" w14:textId="77777777" w:rsidR="00033249" w:rsidRDefault="00033249" w:rsidP="00F76C3E">
            <w:pPr>
              <w:pStyle w:val="NormalWeb"/>
              <w:spacing w:before="0" w:beforeAutospacing="0" w:after="0" w:afterAutospacing="0" w:line="360" w:lineRule="auto"/>
              <w:jc w:val="both"/>
            </w:pPr>
            <w:r>
              <w:rPr>
                <w:rFonts w:ascii="Arial" w:hAnsi="Arial" w:cs="Arial"/>
                <w:color w:val="000000"/>
              </w:rPr>
              <w:t>8.</w:t>
            </w:r>
          </w:p>
        </w:tc>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76047" w14:textId="77777777" w:rsidR="00033249" w:rsidRPr="00B21AF9" w:rsidRDefault="00033249" w:rsidP="00F76C3E">
            <w:pPr>
              <w:pStyle w:val="NormalWeb"/>
              <w:spacing w:before="0" w:beforeAutospacing="0" w:after="0" w:afterAutospacing="0" w:line="360" w:lineRule="auto"/>
              <w:jc w:val="both"/>
              <w:rPr>
                <w:i/>
                <w:iCs/>
              </w:rPr>
            </w:pPr>
            <w:r w:rsidRPr="00B21AF9">
              <w:rPr>
                <w:rFonts w:ascii="Arial" w:hAnsi="Arial" w:cs="Arial"/>
                <w:i/>
                <w:iCs/>
                <w:color w:val="000000"/>
              </w:rPr>
              <w:t>Alpa mati</w:t>
            </w:r>
          </w:p>
        </w:tc>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2901C" w14:textId="5E8A6CFC" w:rsidR="00033249" w:rsidRDefault="00033249" w:rsidP="007C45CF">
            <w:pPr>
              <w:pStyle w:val="NormalWeb"/>
              <w:shd w:val="clear" w:color="auto" w:fill="FFFFFF"/>
              <w:spacing w:before="0" w:beforeAutospacing="0" w:after="0" w:afterAutospacing="0" w:line="360" w:lineRule="auto"/>
              <w:jc w:val="both"/>
            </w:pPr>
            <w:r>
              <w:rPr>
                <w:rFonts w:ascii="Arial" w:hAnsi="Arial" w:cs="Arial"/>
                <w:color w:val="000000"/>
              </w:rPr>
              <w:t>Decreased cognitive functions/higher mental functions/difficulty in thinking, slowed thinking</w:t>
            </w:r>
          </w:p>
        </w:tc>
      </w:tr>
      <w:tr w:rsidR="00033249" w14:paraId="73172B80" w14:textId="77777777" w:rsidTr="008843A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C6B46" w14:textId="77777777" w:rsidR="00033249" w:rsidRDefault="00033249" w:rsidP="00F76C3E">
            <w:pPr>
              <w:pStyle w:val="NormalWeb"/>
              <w:spacing w:before="0" w:beforeAutospacing="0" w:after="0" w:afterAutospacing="0" w:line="360" w:lineRule="auto"/>
              <w:jc w:val="both"/>
            </w:pPr>
            <w:r>
              <w:rPr>
                <w:rFonts w:ascii="Arial" w:hAnsi="Arial" w:cs="Arial"/>
                <w:color w:val="000000"/>
              </w:rPr>
              <w:lastRenderedPageBreak/>
              <w:t>9.</w:t>
            </w:r>
          </w:p>
        </w:tc>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C36A4" w14:textId="77777777" w:rsidR="00033249" w:rsidRPr="00B21AF9" w:rsidRDefault="00033249" w:rsidP="00F76C3E">
            <w:pPr>
              <w:pStyle w:val="NormalWeb"/>
              <w:spacing w:before="0" w:beforeAutospacing="0" w:after="0" w:afterAutospacing="0" w:line="360" w:lineRule="auto"/>
              <w:jc w:val="both"/>
              <w:rPr>
                <w:i/>
                <w:iCs/>
              </w:rPr>
            </w:pPr>
            <w:r w:rsidRPr="00B21AF9">
              <w:rPr>
                <w:rFonts w:ascii="Arial" w:hAnsi="Arial" w:cs="Arial"/>
                <w:i/>
                <w:iCs/>
                <w:color w:val="000000"/>
              </w:rPr>
              <w:t>Smriti vibhrama</w:t>
            </w:r>
          </w:p>
        </w:tc>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92618" w14:textId="77777777" w:rsidR="00033249" w:rsidRDefault="00033249" w:rsidP="00F76C3E">
            <w:pPr>
              <w:pStyle w:val="NormalWeb"/>
              <w:spacing w:before="0" w:beforeAutospacing="0" w:after="0" w:afterAutospacing="0" w:line="360" w:lineRule="auto"/>
              <w:jc w:val="both"/>
            </w:pPr>
            <w:r>
              <w:rPr>
                <w:rFonts w:ascii="Arial" w:hAnsi="Arial" w:cs="Arial"/>
                <w:color w:val="000000"/>
              </w:rPr>
              <w:t>Poor memory</w:t>
            </w:r>
          </w:p>
        </w:tc>
      </w:tr>
    </w:tbl>
    <w:p w14:paraId="65A2D026" w14:textId="194E8690" w:rsidR="00DD0D0F" w:rsidRPr="00495218" w:rsidRDefault="00225225" w:rsidP="001D10A9">
      <w:pPr>
        <w:pStyle w:val="NormalWeb"/>
        <w:spacing w:before="240" w:beforeAutospacing="0" w:after="240" w:afterAutospacing="0" w:line="360" w:lineRule="auto"/>
        <w:jc w:val="center"/>
        <w:rPr>
          <w:rStyle w:val="Hyperlink"/>
          <w:rFonts w:ascii="Arial" w:hAnsi="Arial" w:cs="Arial"/>
          <w:color w:val="auto"/>
          <w:u w:val="none"/>
        </w:rPr>
      </w:pPr>
      <w:r w:rsidRPr="00495218">
        <w:rPr>
          <w:rFonts w:ascii="Arial" w:hAnsi="Arial" w:cs="Arial"/>
        </w:rPr>
        <w:t>Table 1.4</w:t>
      </w:r>
      <w:r w:rsidR="00495218" w:rsidRPr="00495218">
        <w:rPr>
          <w:rFonts w:ascii="Arial" w:hAnsi="Arial" w:cs="Arial"/>
        </w:rPr>
        <w:t xml:space="preserve"> </w:t>
      </w:r>
      <w:r w:rsidR="00495218">
        <w:rPr>
          <w:rFonts w:ascii="Arial" w:hAnsi="Arial" w:cs="Arial"/>
        </w:rPr>
        <w:t xml:space="preserve">Comparison </w:t>
      </w:r>
      <w:r w:rsidR="00CD3C1C">
        <w:rPr>
          <w:rFonts w:ascii="Arial" w:hAnsi="Arial" w:cs="Arial"/>
        </w:rPr>
        <w:t xml:space="preserve">of symptoms </w:t>
      </w:r>
      <w:r w:rsidR="00495218">
        <w:rPr>
          <w:rFonts w:ascii="Arial" w:hAnsi="Arial" w:cs="Arial"/>
        </w:rPr>
        <w:t>between</w:t>
      </w:r>
      <w:r w:rsidR="00CD3C1C">
        <w:rPr>
          <w:rFonts w:ascii="Arial" w:hAnsi="Arial" w:cs="Arial"/>
        </w:rPr>
        <w:t xml:space="preserve"> </w:t>
      </w:r>
      <w:r w:rsidR="00495218">
        <w:rPr>
          <w:rFonts w:ascii="Arial" w:hAnsi="Arial" w:cs="Arial"/>
        </w:rPr>
        <w:t xml:space="preserve"> </w:t>
      </w:r>
      <w:r w:rsidR="002D6039">
        <w:rPr>
          <w:rFonts w:ascii="Arial" w:hAnsi="Arial" w:cs="Arial"/>
        </w:rPr>
        <w:t>Kaphaja unmad</w:t>
      </w:r>
      <w:r w:rsidR="00641D19">
        <w:rPr>
          <w:rFonts w:ascii="Arial" w:hAnsi="Arial" w:cs="Arial"/>
        </w:rPr>
        <w:t>a and depression</w:t>
      </w:r>
      <w:r w:rsidR="001D10A9">
        <w:rPr>
          <w:rFonts w:ascii="Arial" w:hAnsi="Arial" w:cs="Arial"/>
        </w:rPr>
        <w:t xml:space="preserve"> </w:t>
      </w:r>
      <w:r w:rsidR="004F51F9" w:rsidRPr="00495218">
        <w:rPr>
          <w:rFonts w:ascii="Arial" w:hAnsi="Arial" w:cs="Arial"/>
        </w:rPr>
        <w:fldChar w:fldCharType="begin"/>
      </w:r>
      <w:r w:rsidR="00DD0D0F" w:rsidRPr="00495218">
        <w:rPr>
          <w:rFonts w:ascii="Arial" w:hAnsi="Arial" w:cs="Arial"/>
        </w:rPr>
        <w:instrText xml:space="preserve"> ADDIN ZOTERO_ITEM CSL_CITATION {"citationID":"RiCVh3SA","properties":{"formattedCitation":"(Gupta &amp; Mamidi, 2015; Tubaki et al., 2021)","plainCitation":"(Gupta &amp; Mamidi, 2015; Tubaki et al., 2021)","noteIndex":0},"citationItems":[{"id":63,"uris":["http://zotero.org/users/local/ViVS9RIH/items/39Y4RGJU"],"itemData":{"id":63,"type":"article-journal","container-title":"International Journal of Yoga - Philosophy, Psychology and Parapsychology","DOI":"10.4103/ijny.ijoyppp_10_16","ISSN":"2347-5633","issue":"2","journalAbbreviation":"Int J Yoga - Philosop Psychol Parapsychol","language":"en","page":"31","source":"DOI.org (Crossref)","title":"Kaphaja unmada: Myxedema psychosis?","title-short":"Kaphaja unmada","volume":"3","author":[{"family":"Gupta","given":"Kshama"},{"family":"Mamidi","given":"Prasad"}],"issued":{"date-parts":[["2015"]]}}},{"id":62,"uris":["http://zotero.org/users/local/ViVS9RIH/items/HS6HHZYI"],"itemData":{"id":62,"type":"article-journal","container-title":"Journal of Ayurveda and Integrative Medicine","DOI":"10.1016/j.jaim.2021.03.012","ISSN":"09759476","issue":"2","journalAbbreviation":"Journal of Ayurveda and Integrative Medicine","language":"en","page":"378-383","source":"DOI.org (Crossref)","title":"Ayurveda management of Major Depressive Disorder: A case study","title-short":"Ayurveda management of Major Depressive Disorder","volume":"12","author":[{"family":"Tubaki","given":"Basavaraj R."},{"family":"Chandake","given":"Soujanya"},{"family":"Sarhyal","given":"Amit"}],"issued":{"date-parts":[["2021",4]]}}}],"schema":"https://github.com/citation-style-language/schema/raw/master/csl-citation.json"} </w:instrText>
      </w:r>
      <w:r w:rsidR="004F51F9" w:rsidRPr="00495218">
        <w:rPr>
          <w:rFonts w:ascii="Arial" w:hAnsi="Arial" w:cs="Arial"/>
        </w:rPr>
        <w:fldChar w:fldCharType="separate"/>
      </w:r>
      <w:r w:rsidR="00DD0D0F" w:rsidRPr="00495218">
        <w:rPr>
          <w:rFonts w:ascii="Arial" w:hAnsi="Arial" w:cs="Arial"/>
        </w:rPr>
        <w:t>(Gupta &amp; Mamidi, 2015; Tubaki et al., 2021)</w:t>
      </w:r>
      <w:r w:rsidR="004F51F9" w:rsidRPr="00495218">
        <w:rPr>
          <w:rFonts w:ascii="Arial" w:hAnsi="Arial" w:cs="Arial"/>
        </w:rPr>
        <w:fldChar w:fldCharType="end"/>
      </w:r>
    </w:p>
    <w:p w14:paraId="482694F3" w14:textId="1CF62CAC" w:rsidR="00033249" w:rsidRDefault="00033249" w:rsidP="00F76C3E">
      <w:pPr>
        <w:pStyle w:val="NormalWeb"/>
        <w:spacing w:before="240" w:beforeAutospacing="0" w:after="240" w:afterAutospacing="0" w:line="360" w:lineRule="auto"/>
        <w:jc w:val="both"/>
      </w:pPr>
      <w:r w:rsidRPr="00495218">
        <w:rPr>
          <w:rFonts w:ascii="Arial" w:hAnsi="Arial" w:cs="Arial"/>
          <w:color w:val="000000"/>
        </w:rPr>
        <w:t xml:space="preserve">In the treatment of </w:t>
      </w:r>
      <w:r w:rsidRPr="00495218">
        <w:rPr>
          <w:rFonts w:ascii="Arial" w:hAnsi="Arial" w:cs="Arial"/>
          <w:i/>
          <w:iCs/>
          <w:color w:val="000000"/>
        </w:rPr>
        <w:t>kaphaja unmada</w:t>
      </w:r>
      <w:r w:rsidRPr="00495218">
        <w:rPr>
          <w:rFonts w:ascii="Arial" w:hAnsi="Arial" w:cs="Arial"/>
          <w:color w:val="000000"/>
        </w:rPr>
        <w:t xml:space="preserve">, </w:t>
      </w:r>
      <w:r w:rsidR="00373698" w:rsidRPr="00495218">
        <w:rPr>
          <w:rFonts w:ascii="Arial" w:hAnsi="Arial" w:cs="Arial"/>
          <w:i/>
          <w:iCs/>
          <w:color w:val="000000"/>
        </w:rPr>
        <w:t>Shodhana</w:t>
      </w:r>
      <w:r w:rsidR="00373698">
        <w:rPr>
          <w:rFonts w:ascii="Arial" w:hAnsi="Arial" w:cs="Arial"/>
          <w:color w:val="000000"/>
        </w:rPr>
        <w:t xml:space="preserve"> (purificatio</w:t>
      </w:r>
      <w:r w:rsidR="00B1171B">
        <w:rPr>
          <w:rFonts w:ascii="Arial" w:hAnsi="Arial" w:cs="Arial"/>
          <w:color w:val="000000"/>
        </w:rPr>
        <w:t xml:space="preserve">n by expelling the </w:t>
      </w:r>
      <w:r w:rsidR="00E06D7C">
        <w:rPr>
          <w:rFonts w:ascii="Arial" w:hAnsi="Arial" w:cs="Arial"/>
          <w:color w:val="000000"/>
        </w:rPr>
        <w:t xml:space="preserve">increased doshas) is done by using </w:t>
      </w:r>
      <w:r>
        <w:rPr>
          <w:rFonts w:ascii="Arial" w:hAnsi="Arial" w:cs="Arial"/>
          <w:color w:val="000000"/>
        </w:rPr>
        <w:t>formulation</w:t>
      </w:r>
      <w:r w:rsidR="00C2102C">
        <w:rPr>
          <w:rFonts w:ascii="Arial" w:hAnsi="Arial" w:cs="Arial"/>
          <w:color w:val="000000"/>
        </w:rPr>
        <w:t xml:space="preserve">s such as </w:t>
      </w:r>
      <w:r w:rsidRPr="00DD0D0F">
        <w:rPr>
          <w:rFonts w:ascii="Arial" w:hAnsi="Arial" w:cs="Arial"/>
          <w:i/>
          <w:iCs/>
          <w:color w:val="000000"/>
        </w:rPr>
        <w:t>Kalyanaka ghrita, mahapaishachika ghrita, mahakalyanaka ghrita, siddharthaka ghrita</w:t>
      </w:r>
      <w:r w:rsidR="00A22484">
        <w:rPr>
          <w:rFonts w:ascii="Arial" w:hAnsi="Arial" w:cs="Arial"/>
          <w:color w:val="000000"/>
        </w:rPr>
        <w:t xml:space="preserve"> which has </w:t>
      </w:r>
      <w:r w:rsidR="00BC48E4" w:rsidRPr="00BC48E4">
        <w:rPr>
          <w:rFonts w:ascii="Arial" w:hAnsi="Arial" w:cs="Arial"/>
          <w:i/>
          <w:iCs/>
          <w:color w:val="000000"/>
        </w:rPr>
        <w:t>Chandana</w:t>
      </w:r>
      <w:r w:rsidR="003E5AB4" w:rsidRPr="00DD0D0F">
        <w:rPr>
          <w:rFonts w:ascii="Arial" w:hAnsi="Arial" w:cs="Arial"/>
          <w:i/>
          <w:iCs/>
          <w:color w:val="000000"/>
        </w:rPr>
        <w:t xml:space="preserve">, </w:t>
      </w:r>
      <w:r w:rsidR="00BC48E4" w:rsidRPr="00BC48E4">
        <w:rPr>
          <w:rFonts w:ascii="Arial" w:hAnsi="Arial" w:cs="Arial"/>
          <w:i/>
          <w:iCs/>
          <w:color w:val="000000"/>
        </w:rPr>
        <w:t>Vacha</w:t>
      </w:r>
      <w:r w:rsidR="003E5AB4" w:rsidRPr="00DD0D0F">
        <w:rPr>
          <w:rFonts w:ascii="Arial" w:hAnsi="Arial" w:cs="Arial"/>
          <w:i/>
          <w:iCs/>
          <w:color w:val="000000"/>
        </w:rPr>
        <w:t>,</w:t>
      </w:r>
      <w:r w:rsidR="00BC48E4" w:rsidRPr="00BC48E4">
        <w:rPr>
          <w:rFonts w:ascii="Arial" w:hAnsi="Arial" w:cs="Arial"/>
          <w:i/>
          <w:iCs/>
          <w:color w:val="000000"/>
        </w:rPr>
        <w:t>Jatamansi</w:t>
      </w:r>
      <w:r w:rsidR="003E5AB4" w:rsidRPr="00DD0D0F">
        <w:rPr>
          <w:rFonts w:ascii="Arial" w:hAnsi="Arial" w:cs="Arial"/>
          <w:i/>
          <w:iCs/>
          <w:color w:val="000000"/>
        </w:rPr>
        <w:t xml:space="preserve"> </w:t>
      </w:r>
      <w:r w:rsidR="003E5AB4">
        <w:rPr>
          <w:rFonts w:ascii="Arial" w:hAnsi="Arial" w:cs="Arial"/>
          <w:color w:val="000000"/>
        </w:rPr>
        <w:t xml:space="preserve">and </w:t>
      </w:r>
      <w:r w:rsidR="00BC48E4" w:rsidRPr="00BC48E4">
        <w:rPr>
          <w:rFonts w:ascii="Arial" w:hAnsi="Arial" w:cs="Arial"/>
          <w:i/>
          <w:iCs/>
          <w:color w:val="000000"/>
        </w:rPr>
        <w:t>Karpura</w:t>
      </w:r>
      <w:r w:rsidR="003E5AB4">
        <w:rPr>
          <w:rFonts w:ascii="Arial" w:hAnsi="Arial" w:cs="Arial"/>
          <w:color w:val="000000"/>
        </w:rPr>
        <w:t xml:space="preserve"> as a </w:t>
      </w:r>
      <w:r>
        <w:rPr>
          <w:rFonts w:ascii="Arial" w:hAnsi="Arial" w:cs="Arial"/>
          <w:color w:val="000000"/>
        </w:rPr>
        <w:t xml:space="preserve">content </w:t>
      </w:r>
      <w:r w:rsidR="003E5AB4">
        <w:rPr>
          <w:rFonts w:ascii="Arial" w:hAnsi="Arial" w:cs="Arial"/>
          <w:color w:val="000000"/>
        </w:rPr>
        <w:t>of the formulation.</w:t>
      </w:r>
    </w:p>
    <w:p w14:paraId="0B2D0D4A" w14:textId="1BF2ADC8" w:rsidR="00033249" w:rsidRPr="00DD0D0F" w:rsidRDefault="00033249" w:rsidP="00C87951">
      <w:pPr>
        <w:pStyle w:val="Heading2"/>
        <w:numPr>
          <w:ilvl w:val="0"/>
          <w:numId w:val="2"/>
        </w:numPr>
        <w:spacing w:before="240" w:after="240" w:line="360" w:lineRule="auto"/>
        <w:jc w:val="both"/>
        <w:textAlignment w:val="baseline"/>
        <w:rPr>
          <w:rFonts w:cs="Arial"/>
          <w:i/>
          <w:iCs/>
          <w:color w:val="000000"/>
        </w:rPr>
      </w:pPr>
      <w:r>
        <w:rPr>
          <w:rFonts w:cs="Arial"/>
          <w:color w:val="000000"/>
          <w:sz w:val="24"/>
          <w:szCs w:val="24"/>
        </w:rPr>
        <w:t> </w:t>
      </w:r>
      <w:bookmarkStart w:id="8" w:name="_Toc171087532"/>
      <w:r w:rsidR="00BC48E4" w:rsidRPr="00BC48E4">
        <w:rPr>
          <w:rFonts w:cs="Arial"/>
          <w:i/>
          <w:iCs/>
          <w:color w:val="000000"/>
          <w:sz w:val="24"/>
          <w:szCs w:val="24"/>
        </w:rPr>
        <w:t>Caenorhabditis elegans</w:t>
      </w:r>
      <w:bookmarkEnd w:id="8"/>
    </w:p>
    <w:p w14:paraId="104DF6B9" w14:textId="77777777" w:rsidR="00605BBC" w:rsidRPr="00605BBC" w:rsidRDefault="00605BBC" w:rsidP="008843A0">
      <w:pPr>
        <w:pStyle w:val="NormalWeb"/>
        <w:spacing w:before="0" w:beforeAutospacing="0" w:after="0" w:afterAutospacing="0" w:line="360" w:lineRule="auto"/>
        <w:jc w:val="both"/>
        <w:rPr>
          <w:rFonts w:ascii="Arial" w:hAnsi="Arial" w:cs="Arial"/>
          <w:color w:val="000000"/>
        </w:rPr>
      </w:pPr>
      <w:r w:rsidRPr="00605BBC">
        <w:rPr>
          <w:rFonts w:ascii="Arial" w:hAnsi="Arial" w:cs="Arial"/>
          <w:color w:val="000000"/>
        </w:rPr>
        <w:t>Kingdom:</w:t>
      </w:r>
      <w:r w:rsidRPr="00605BBC">
        <w:rPr>
          <w:rFonts w:ascii="Arial" w:hAnsi="Arial" w:cs="Arial"/>
          <w:color w:val="000000"/>
        </w:rPr>
        <w:tab/>
        <w:t>Animalia</w:t>
      </w:r>
    </w:p>
    <w:p w14:paraId="5E68F9C6" w14:textId="11E81A84" w:rsidR="00605BBC" w:rsidRPr="00605BBC" w:rsidRDefault="00605BBC" w:rsidP="008843A0">
      <w:pPr>
        <w:pStyle w:val="NormalWeb"/>
        <w:spacing w:before="0" w:beforeAutospacing="0" w:after="0" w:afterAutospacing="0" w:line="360" w:lineRule="auto"/>
        <w:jc w:val="both"/>
        <w:rPr>
          <w:rFonts w:ascii="Arial" w:hAnsi="Arial" w:cs="Arial"/>
          <w:color w:val="000000"/>
        </w:rPr>
      </w:pPr>
      <w:r w:rsidRPr="00605BBC">
        <w:rPr>
          <w:rFonts w:ascii="Arial" w:hAnsi="Arial" w:cs="Arial"/>
          <w:color w:val="000000"/>
        </w:rPr>
        <w:t>Phylum:</w:t>
      </w:r>
      <w:r w:rsidRPr="00605BBC">
        <w:rPr>
          <w:rFonts w:ascii="Arial" w:hAnsi="Arial" w:cs="Arial"/>
          <w:color w:val="000000"/>
        </w:rPr>
        <w:tab/>
        <w:t>Nematoda</w:t>
      </w:r>
    </w:p>
    <w:p w14:paraId="7C43040E" w14:textId="2A96840C" w:rsidR="00605BBC" w:rsidRPr="00605BBC" w:rsidRDefault="00605BBC" w:rsidP="008843A0">
      <w:pPr>
        <w:pStyle w:val="NormalWeb"/>
        <w:spacing w:before="0" w:beforeAutospacing="0" w:after="0" w:afterAutospacing="0" w:line="360" w:lineRule="auto"/>
        <w:jc w:val="both"/>
        <w:rPr>
          <w:rFonts w:ascii="Arial" w:hAnsi="Arial" w:cs="Arial"/>
          <w:color w:val="000000"/>
        </w:rPr>
      </w:pPr>
      <w:r w:rsidRPr="00605BBC">
        <w:rPr>
          <w:rFonts w:ascii="Arial" w:hAnsi="Arial" w:cs="Arial"/>
          <w:color w:val="000000"/>
        </w:rPr>
        <w:t>Class:</w:t>
      </w:r>
      <w:r w:rsidRPr="00605BBC">
        <w:rPr>
          <w:rFonts w:ascii="Arial" w:hAnsi="Arial" w:cs="Arial"/>
          <w:color w:val="000000"/>
        </w:rPr>
        <w:tab/>
      </w:r>
      <w:r w:rsidRPr="00605BBC">
        <w:rPr>
          <w:rFonts w:ascii="Arial" w:hAnsi="Arial" w:cs="Arial"/>
          <w:color w:val="000000"/>
        </w:rPr>
        <w:tab/>
        <w:t>Chromadorea</w:t>
      </w:r>
    </w:p>
    <w:p w14:paraId="31FF9934" w14:textId="6B549793" w:rsidR="00605BBC" w:rsidRPr="00605BBC" w:rsidRDefault="00605BBC" w:rsidP="008843A0">
      <w:pPr>
        <w:pStyle w:val="NormalWeb"/>
        <w:spacing w:before="0" w:beforeAutospacing="0" w:after="0" w:afterAutospacing="0" w:line="360" w:lineRule="auto"/>
        <w:jc w:val="both"/>
        <w:rPr>
          <w:rFonts w:ascii="Arial" w:hAnsi="Arial" w:cs="Arial"/>
          <w:color w:val="000000"/>
        </w:rPr>
      </w:pPr>
      <w:r w:rsidRPr="00605BBC">
        <w:rPr>
          <w:rFonts w:ascii="Arial" w:hAnsi="Arial" w:cs="Arial"/>
          <w:color w:val="000000"/>
        </w:rPr>
        <w:t>Order:</w:t>
      </w:r>
      <w:r w:rsidRPr="00605BBC">
        <w:rPr>
          <w:rFonts w:ascii="Arial" w:hAnsi="Arial" w:cs="Arial"/>
          <w:color w:val="000000"/>
        </w:rPr>
        <w:tab/>
      </w:r>
      <w:r w:rsidRPr="00605BBC">
        <w:rPr>
          <w:rFonts w:ascii="Arial" w:hAnsi="Arial" w:cs="Arial"/>
          <w:color w:val="000000"/>
        </w:rPr>
        <w:tab/>
        <w:t>Rhabditida</w:t>
      </w:r>
    </w:p>
    <w:p w14:paraId="35A52D25" w14:textId="77777777" w:rsidR="00605BBC" w:rsidRPr="00605BBC" w:rsidRDefault="00605BBC" w:rsidP="008843A0">
      <w:pPr>
        <w:pStyle w:val="NormalWeb"/>
        <w:spacing w:before="0" w:beforeAutospacing="0" w:after="0" w:afterAutospacing="0" w:line="360" w:lineRule="auto"/>
        <w:jc w:val="both"/>
        <w:rPr>
          <w:rFonts w:ascii="Arial" w:hAnsi="Arial" w:cs="Arial"/>
          <w:color w:val="000000"/>
        </w:rPr>
      </w:pPr>
      <w:r w:rsidRPr="00605BBC">
        <w:rPr>
          <w:rFonts w:ascii="Arial" w:hAnsi="Arial" w:cs="Arial"/>
          <w:color w:val="000000"/>
        </w:rPr>
        <w:t>Family:</w:t>
      </w:r>
      <w:r w:rsidRPr="00605BBC">
        <w:rPr>
          <w:rFonts w:ascii="Arial" w:hAnsi="Arial" w:cs="Arial"/>
          <w:color w:val="000000"/>
        </w:rPr>
        <w:tab/>
        <w:t>Rhabditidae</w:t>
      </w:r>
    </w:p>
    <w:p w14:paraId="1CC1A256" w14:textId="77777777" w:rsidR="00605BBC" w:rsidRPr="00605BBC" w:rsidRDefault="00605BBC" w:rsidP="008843A0">
      <w:pPr>
        <w:pStyle w:val="NormalWeb"/>
        <w:spacing w:before="0" w:beforeAutospacing="0" w:after="0" w:afterAutospacing="0" w:line="360" w:lineRule="auto"/>
        <w:jc w:val="both"/>
        <w:rPr>
          <w:rFonts w:ascii="Arial" w:hAnsi="Arial" w:cs="Arial"/>
          <w:color w:val="000000"/>
        </w:rPr>
      </w:pPr>
      <w:r w:rsidRPr="00605BBC">
        <w:rPr>
          <w:rFonts w:ascii="Arial" w:hAnsi="Arial" w:cs="Arial"/>
          <w:color w:val="000000"/>
        </w:rPr>
        <w:t>Genus:</w:t>
      </w:r>
      <w:r w:rsidRPr="00605BBC">
        <w:rPr>
          <w:rFonts w:ascii="Arial" w:hAnsi="Arial" w:cs="Arial"/>
          <w:color w:val="000000"/>
        </w:rPr>
        <w:tab/>
      </w:r>
      <w:r w:rsidRPr="004E6D94">
        <w:rPr>
          <w:rFonts w:ascii="Arial" w:hAnsi="Arial" w:cs="Arial"/>
          <w:i/>
          <w:iCs/>
          <w:color w:val="000000"/>
        </w:rPr>
        <w:t>Caenorhabditis</w:t>
      </w:r>
    </w:p>
    <w:p w14:paraId="32E61265" w14:textId="7AB174B7" w:rsidR="00033249" w:rsidRPr="006D3636" w:rsidRDefault="00605BBC" w:rsidP="008843A0">
      <w:pPr>
        <w:pStyle w:val="NormalWeb"/>
        <w:spacing w:before="0" w:beforeAutospacing="0" w:after="0" w:afterAutospacing="0" w:line="360" w:lineRule="auto"/>
        <w:jc w:val="both"/>
        <w:rPr>
          <w:rFonts w:ascii="Arial" w:hAnsi="Arial" w:cs="Arial"/>
          <w:i/>
          <w:iCs/>
        </w:rPr>
      </w:pPr>
      <w:r w:rsidRPr="00605BBC">
        <w:rPr>
          <w:rFonts w:ascii="Arial" w:hAnsi="Arial" w:cs="Arial"/>
          <w:color w:val="000000"/>
        </w:rPr>
        <w:t>Species:</w:t>
      </w:r>
      <w:r w:rsidRPr="00605BBC">
        <w:rPr>
          <w:rFonts w:ascii="Arial" w:hAnsi="Arial" w:cs="Arial"/>
          <w:color w:val="000000"/>
        </w:rPr>
        <w:tab/>
      </w:r>
      <w:r w:rsidR="00BC48E4" w:rsidRPr="00BC48E4">
        <w:rPr>
          <w:rFonts w:ascii="Arial" w:hAnsi="Arial" w:cs="Arial"/>
          <w:i/>
          <w:iCs/>
          <w:color w:val="000000"/>
        </w:rPr>
        <w:t>C. elegans</w:t>
      </w:r>
      <w:r w:rsidR="00033249" w:rsidRPr="006D3636">
        <w:rPr>
          <w:rFonts w:ascii="Arial" w:hAnsi="Arial" w:cs="Arial"/>
          <w:i/>
          <w:iCs/>
          <w:color w:val="000000"/>
        </w:rPr>
        <w:t> </w:t>
      </w:r>
    </w:p>
    <w:p w14:paraId="3F5C736D" w14:textId="59E81D26" w:rsidR="00033249" w:rsidRPr="00605BBC" w:rsidRDefault="00BC48E4" w:rsidP="00605BBC">
      <w:pPr>
        <w:pStyle w:val="NormalWeb"/>
        <w:spacing w:before="240" w:beforeAutospacing="0" w:after="240" w:afterAutospacing="0" w:line="360" w:lineRule="auto"/>
        <w:jc w:val="both"/>
        <w:rPr>
          <w:rFonts w:ascii="Arial" w:hAnsi="Arial" w:cs="Arial"/>
        </w:rPr>
      </w:pPr>
      <w:r w:rsidRPr="00BC48E4">
        <w:rPr>
          <w:rFonts w:ascii="Arial" w:hAnsi="Arial" w:cs="Arial"/>
          <w:i/>
          <w:iCs/>
          <w:color w:val="000000"/>
        </w:rPr>
        <w:t>Caenorhabditis elegans</w:t>
      </w:r>
      <w:r w:rsidR="00033249" w:rsidRPr="00605BBC">
        <w:rPr>
          <w:rFonts w:ascii="Arial" w:hAnsi="Arial" w:cs="Arial"/>
          <w:i/>
          <w:iCs/>
          <w:color w:val="000000"/>
        </w:rPr>
        <w:t xml:space="preserve"> </w:t>
      </w:r>
      <w:r w:rsidR="00033249" w:rsidRPr="00605BBC">
        <w:rPr>
          <w:rFonts w:ascii="Arial" w:hAnsi="Arial" w:cs="Arial"/>
          <w:color w:val="000000"/>
        </w:rPr>
        <w:t>is a small but well-differentiated free-living soil organism. It feeds on bacteria and</w:t>
      </w:r>
      <w:r w:rsidR="00033249" w:rsidRPr="00605BBC">
        <w:rPr>
          <w:rFonts w:ascii="Arial" w:hAnsi="Arial" w:cs="Arial"/>
          <w:color w:val="000000"/>
          <w:shd w:val="clear" w:color="auto" w:fill="FFFFFF"/>
        </w:rPr>
        <w:t xml:space="preserve"> is an important model system for biological research in many fields including genomics, cell biology, neuroscience and </w:t>
      </w:r>
      <w:r w:rsidR="00540057" w:rsidRPr="00605BBC">
        <w:rPr>
          <w:rFonts w:ascii="Arial" w:hAnsi="Arial" w:cs="Arial"/>
          <w:color w:val="000000"/>
          <w:shd w:val="clear" w:color="auto" w:fill="FFFFFF"/>
        </w:rPr>
        <w:t>ageing</w:t>
      </w:r>
      <w:r w:rsidR="00A34914" w:rsidRPr="00605BBC">
        <w:rPr>
          <w:rFonts w:ascii="Arial" w:hAnsi="Arial" w:cs="Arial"/>
          <w:color w:val="000000"/>
          <w:shd w:val="clear" w:color="auto" w:fill="FFFFFF"/>
        </w:rPr>
        <w:t xml:space="preserve"> </w:t>
      </w:r>
      <w:r w:rsidR="00A34914" w:rsidRPr="00605BBC">
        <w:rPr>
          <w:rFonts w:ascii="Arial" w:hAnsi="Arial" w:cs="Arial"/>
          <w:color w:val="000000"/>
          <w:shd w:val="clear" w:color="auto" w:fill="FFFFFF"/>
        </w:rPr>
        <w:fldChar w:fldCharType="begin"/>
      </w:r>
      <w:r w:rsidR="00A34914" w:rsidRPr="00605BBC">
        <w:rPr>
          <w:rFonts w:ascii="Arial" w:hAnsi="Arial" w:cs="Arial"/>
          <w:color w:val="000000"/>
          <w:shd w:val="clear" w:color="auto" w:fill="FFFFFF"/>
        </w:rPr>
        <w:instrText xml:space="preserve"> ADDIN ZOTERO_ITEM CSL_CITATION {"citationID":"KRd1yRGw","properties":{"formattedCitation":"(Leung et al., 2008)","plainCitation":"(Leung et al., 2008)","noteIndex":0},"citationItems":[{"id":65,"uris":["http://zotero.org/users/local/ViVS9RIH/items/SZSJW3KJ"],"itemData":{"id":65,"type":"article-journal","container-title":"Toxicological Sciences","DOI":"10.1093/toxsci/kfn121","ISSN":"1096-6080, 1096-0929","issue":"1","language":"en","page":"5-28","source":"DOI.org (Crossref)","title":"Caenorhabditis elegans: An Emerging Model in Biomedical and Environmental Toxicology","title-short":"Caenorhabditis elegans","volume":"106","author":[{"family":"Leung","given":"Maxwell C. K."},{"family":"Williams","given":"Phillip L."},{"family":"Benedetto","given":"Alexandre"},{"family":"Au","given":"Catherine"},{"family":"Helmcke","given":"Kirsten J."},{"family":"Aschner","given":"Michael"},{"family":"Meyer","given":"Joel N."}],"issued":{"date-parts":[["2008",11]]}}}],"schema":"https://github.com/citation-style-language/schema/raw/master/csl-citation.json"} </w:instrText>
      </w:r>
      <w:r w:rsidR="00A34914" w:rsidRPr="00605BBC">
        <w:rPr>
          <w:rFonts w:ascii="Arial" w:hAnsi="Arial" w:cs="Arial"/>
          <w:color w:val="000000"/>
          <w:shd w:val="clear" w:color="auto" w:fill="FFFFFF"/>
        </w:rPr>
        <w:fldChar w:fldCharType="separate"/>
      </w:r>
      <w:r w:rsidR="00A34914" w:rsidRPr="00605BBC">
        <w:rPr>
          <w:rFonts w:ascii="Arial" w:hAnsi="Arial" w:cs="Arial"/>
        </w:rPr>
        <w:t>(Leung et al., 2008)</w:t>
      </w:r>
      <w:r w:rsidR="00A34914" w:rsidRPr="00605BBC">
        <w:rPr>
          <w:rFonts w:ascii="Arial" w:hAnsi="Arial" w:cs="Arial"/>
          <w:color w:val="000000"/>
          <w:shd w:val="clear" w:color="auto" w:fill="FFFFFF"/>
        </w:rPr>
        <w:fldChar w:fldCharType="end"/>
      </w:r>
      <w:r w:rsidR="00033249" w:rsidRPr="00605BBC">
        <w:rPr>
          <w:rFonts w:ascii="Arial" w:hAnsi="Arial" w:cs="Arial"/>
          <w:color w:val="000000"/>
          <w:shd w:val="clear" w:color="auto" w:fill="FFFFFF"/>
        </w:rPr>
        <w:t>.</w:t>
      </w:r>
      <w:r w:rsidR="0091797A">
        <w:rPr>
          <w:rFonts w:ascii="Arial" w:hAnsi="Arial" w:cs="Arial"/>
          <w:color w:val="000000"/>
          <w:shd w:val="clear" w:color="auto" w:fill="FFFFFF"/>
        </w:rPr>
        <w:t xml:space="preserve"> </w:t>
      </w:r>
      <w:r w:rsidRPr="00BC48E4">
        <w:rPr>
          <w:rFonts w:ascii="Arial" w:hAnsi="Arial" w:cs="Arial"/>
          <w:i/>
          <w:color w:val="000000"/>
          <w:shd w:val="clear" w:color="auto" w:fill="FFFFFF"/>
        </w:rPr>
        <w:t>C. elegans</w:t>
      </w:r>
      <w:r w:rsidR="00F84ECF">
        <w:rPr>
          <w:rFonts w:ascii="Arial" w:hAnsi="Arial" w:cs="Arial"/>
          <w:color w:val="000000"/>
          <w:shd w:val="clear" w:color="auto" w:fill="FFFFFF"/>
        </w:rPr>
        <w:t xml:space="preserve"> is a</w:t>
      </w:r>
      <w:r w:rsidR="0041409E">
        <w:rPr>
          <w:rFonts w:ascii="Arial" w:hAnsi="Arial" w:cs="Arial"/>
          <w:color w:val="000000"/>
          <w:shd w:val="clear" w:color="auto" w:fill="FFFFFF"/>
        </w:rPr>
        <w:t>n</w:t>
      </w:r>
      <w:r w:rsidR="00F84ECF">
        <w:rPr>
          <w:rFonts w:ascii="Arial" w:hAnsi="Arial" w:cs="Arial"/>
          <w:color w:val="000000"/>
          <w:shd w:val="clear" w:color="auto" w:fill="FFFFFF"/>
        </w:rPr>
        <w:t xml:space="preserve"> ideal model for ag</w:t>
      </w:r>
      <w:r w:rsidR="0041409E">
        <w:rPr>
          <w:rFonts w:ascii="Arial" w:hAnsi="Arial" w:cs="Arial"/>
          <w:color w:val="000000"/>
          <w:shd w:val="clear" w:color="auto" w:fill="FFFFFF"/>
        </w:rPr>
        <w:t>e</w:t>
      </w:r>
      <w:r w:rsidR="00F84ECF">
        <w:rPr>
          <w:rFonts w:ascii="Arial" w:hAnsi="Arial" w:cs="Arial"/>
          <w:color w:val="000000"/>
          <w:shd w:val="clear" w:color="auto" w:fill="FFFFFF"/>
        </w:rPr>
        <w:t>ing and</w:t>
      </w:r>
      <w:r w:rsidR="0041409E">
        <w:rPr>
          <w:rFonts w:ascii="Arial" w:hAnsi="Arial" w:cs="Arial"/>
          <w:color w:val="000000"/>
          <w:shd w:val="clear" w:color="auto" w:fill="FFFFFF"/>
        </w:rPr>
        <w:t xml:space="preserve"> neurodegenerative diseases. </w:t>
      </w:r>
      <w:r w:rsidR="00A00B39">
        <w:rPr>
          <w:rFonts w:ascii="Arial" w:hAnsi="Arial" w:cs="Arial"/>
          <w:color w:val="000000"/>
          <w:shd w:val="clear" w:color="auto" w:fill="FFFFFF"/>
        </w:rPr>
        <w:fldChar w:fldCharType="begin"/>
      </w:r>
      <w:r w:rsidR="00A00B39">
        <w:rPr>
          <w:rFonts w:ascii="Arial" w:hAnsi="Arial" w:cs="Arial"/>
          <w:color w:val="000000"/>
          <w:shd w:val="clear" w:color="auto" w:fill="FFFFFF"/>
        </w:rPr>
        <w:instrText xml:space="preserve"> ADDIN ZOTERO_ITEM CSL_CITATION {"citationID":"PPdvZQYR","properties":{"formattedCitation":"(Peng et al., 2011)","plainCitation":"(Peng et al., 2011)","noteIndex":0},"citationItems":[{"id":73,"uris":["http://zotero.org/users/local/ViVS9RIH/items/22HE5UGG"],"itemData":{"id":73,"type":"article-journal","container-title":"Communicative &amp; Integrative Biology","DOI":"10.4161/cib.17138","ISSN":"1942-0889","issue":"6","journalAbbreviation":"Communicative &amp; Integrative Biology","language":"en","page":"696-698","source":"DOI.org (Crossref)","title":"&lt;i&gt;C. elegans&lt;/i&gt; model of neuronal aging","volume":"4","author":[{"family":"Peng","given":"Chiu-Ying"},{"family":"Chen","given":"Chun-Hao"},{"family":"Hsu","given":"Jiun-Min"},{"family":"Pan","given":"Chun-Liang"}],"issued":{"date-parts":[["2011",11]]}}}],"schema":"https://github.com/citation-style-language/schema/raw/master/csl-citation.json"} </w:instrText>
      </w:r>
      <w:r w:rsidR="00A00B39">
        <w:rPr>
          <w:rFonts w:ascii="Arial" w:hAnsi="Arial" w:cs="Arial"/>
          <w:color w:val="000000"/>
          <w:shd w:val="clear" w:color="auto" w:fill="FFFFFF"/>
        </w:rPr>
        <w:fldChar w:fldCharType="separate"/>
      </w:r>
      <w:r w:rsidR="00A00B39" w:rsidRPr="00A00B39">
        <w:rPr>
          <w:rFonts w:ascii="Arial" w:hAnsi="Arial" w:cs="Arial"/>
        </w:rPr>
        <w:t>(Peng et al., 2011)</w:t>
      </w:r>
      <w:r w:rsidR="00A00B39">
        <w:rPr>
          <w:rFonts w:ascii="Arial" w:hAnsi="Arial" w:cs="Arial"/>
          <w:color w:val="000000"/>
          <w:shd w:val="clear" w:color="auto" w:fill="FFFFFF"/>
        </w:rPr>
        <w:fldChar w:fldCharType="end"/>
      </w:r>
    </w:p>
    <w:p w14:paraId="58C4E20E" w14:textId="5CB21582" w:rsidR="00033249" w:rsidRPr="00605BBC" w:rsidRDefault="00033249" w:rsidP="00605BBC">
      <w:pPr>
        <w:pStyle w:val="NormalWeb"/>
        <w:spacing w:before="240" w:beforeAutospacing="0" w:after="240" w:afterAutospacing="0" w:line="360" w:lineRule="auto"/>
        <w:jc w:val="both"/>
        <w:rPr>
          <w:rFonts w:ascii="Arial" w:hAnsi="Arial" w:cs="Arial"/>
        </w:rPr>
      </w:pPr>
      <w:r w:rsidRPr="00605BBC">
        <w:rPr>
          <w:rFonts w:ascii="Arial" w:hAnsi="Arial" w:cs="Arial"/>
          <w:color w:val="000000"/>
        </w:rPr>
        <w:t xml:space="preserve">Young larvae </w:t>
      </w:r>
      <w:r w:rsidR="002E5E03" w:rsidRPr="00605BBC">
        <w:rPr>
          <w:rFonts w:ascii="Arial" w:hAnsi="Arial" w:cs="Arial"/>
          <w:color w:val="000000"/>
        </w:rPr>
        <w:t>measure</w:t>
      </w:r>
      <w:r w:rsidRPr="00605BBC">
        <w:rPr>
          <w:rFonts w:ascii="Arial" w:hAnsi="Arial" w:cs="Arial"/>
          <w:color w:val="000000"/>
        </w:rPr>
        <w:t xml:space="preserve"> 0.25 mm long and adults 1 mm</w:t>
      </w:r>
      <w:r w:rsidR="002E5E03" w:rsidRPr="00605BBC">
        <w:rPr>
          <w:rFonts w:ascii="Arial" w:hAnsi="Arial" w:cs="Arial"/>
          <w:color w:val="000000"/>
        </w:rPr>
        <w:t xml:space="preserve"> </w:t>
      </w:r>
      <w:r w:rsidR="00E62E2F" w:rsidRPr="00605BBC">
        <w:rPr>
          <w:rFonts w:ascii="Arial" w:hAnsi="Arial" w:cs="Arial"/>
          <w:color w:val="000000"/>
        </w:rPr>
        <w:t xml:space="preserve">because of which they are viewed </w:t>
      </w:r>
      <w:r w:rsidRPr="00605BBC">
        <w:rPr>
          <w:rFonts w:ascii="Arial" w:hAnsi="Arial" w:cs="Arial"/>
          <w:color w:val="000000"/>
        </w:rPr>
        <w:t>under a dissecting or compound microscope.</w:t>
      </w:r>
      <w:r w:rsidR="00BD57E7" w:rsidRPr="00605BBC">
        <w:rPr>
          <w:rFonts w:ascii="Arial" w:hAnsi="Arial" w:cs="Arial"/>
          <w:color w:val="000000"/>
        </w:rPr>
        <w:t xml:space="preserve"> The life cycle of </w:t>
      </w:r>
      <w:r w:rsidR="00BC48E4" w:rsidRPr="00BC48E4">
        <w:rPr>
          <w:rFonts w:ascii="Arial" w:hAnsi="Arial" w:cs="Arial"/>
          <w:i/>
          <w:iCs/>
          <w:color w:val="000000"/>
        </w:rPr>
        <w:t>C. elegans</w:t>
      </w:r>
      <w:r w:rsidR="00BD57E7" w:rsidRPr="00605BBC">
        <w:rPr>
          <w:rFonts w:ascii="Arial" w:hAnsi="Arial" w:cs="Arial"/>
          <w:color w:val="000000"/>
        </w:rPr>
        <w:t xml:space="preserve"> is about 2 to 3 weeks at 20°C, starting as eggs and going through four larval stages before maturing. </w:t>
      </w:r>
      <w:r w:rsidR="00BC48E4" w:rsidRPr="00BC48E4">
        <w:rPr>
          <w:rFonts w:ascii="Arial" w:hAnsi="Arial" w:cs="Arial"/>
          <w:i/>
          <w:iCs/>
          <w:color w:val="000000"/>
        </w:rPr>
        <w:t>C. elegans</w:t>
      </w:r>
      <w:r w:rsidR="00BD57E7" w:rsidRPr="00605BBC">
        <w:rPr>
          <w:rFonts w:ascii="Arial" w:hAnsi="Arial" w:cs="Arial"/>
          <w:color w:val="000000"/>
        </w:rPr>
        <w:t xml:space="preserve"> has two sexes: male and hermaphrodite. Hermaphrodites can self-fertilize and produce hundreds of offspring.</w:t>
      </w:r>
      <w:r w:rsidR="00FB0673" w:rsidRPr="00605BBC">
        <w:rPr>
          <w:rFonts w:ascii="Arial" w:hAnsi="Arial" w:cs="Arial"/>
          <w:color w:val="000000"/>
        </w:rPr>
        <w:t xml:space="preserve"> </w:t>
      </w:r>
      <w:r w:rsidR="00BC48E4" w:rsidRPr="00BC48E4">
        <w:rPr>
          <w:rFonts w:ascii="Arial" w:hAnsi="Arial" w:cs="Arial"/>
          <w:i/>
          <w:iCs/>
          <w:color w:val="000000"/>
        </w:rPr>
        <w:t>C. elegans</w:t>
      </w:r>
      <w:r w:rsidRPr="00605BBC">
        <w:rPr>
          <w:rFonts w:ascii="Arial" w:hAnsi="Arial" w:cs="Arial"/>
          <w:color w:val="000000"/>
        </w:rPr>
        <w:t xml:space="preserve"> consists of 12 chromosomes in hermaphrodites, five pairs of autosomes </w:t>
      </w:r>
      <w:r w:rsidR="00E60ECA" w:rsidRPr="00605BBC">
        <w:rPr>
          <w:rFonts w:ascii="Arial" w:hAnsi="Arial" w:cs="Arial"/>
          <w:color w:val="000000"/>
        </w:rPr>
        <w:t>-</w:t>
      </w:r>
      <w:r w:rsidRPr="00605BBC">
        <w:rPr>
          <w:rFonts w:ascii="Arial" w:hAnsi="Arial" w:cs="Arial"/>
          <w:color w:val="000000"/>
        </w:rPr>
        <w:t xml:space="preserve"> two sex chromosomes, and 11 chromosomes in males, which have a single sex chromosome.</w:t>
      </w:r>
      <w:r w:rsidR="00B6609C" w:rsidRPr="00605BBC">
        <w:rPr>
          <w:rFonts w:ascii="Arial" w:hAnsi="Arial" w:cs="Arial"/>
          <w:color w:val="000000"/>
        </w:rPr>
        <w:t xml:space="preserve"> </w:t>
      </w:r>
      <w:r w:rsidRPr="00605BBC">
        <w:rPr>
          <w:rFonts w:ascii="Arial" w:hAnsi="Arial" w:cs="Arial"/>
          <w:color w:val="000000"/>
        </w:rPr>
        <w:t>The</w:t>
      </w:r>
      <w:r w:rsidR="00FB0673" w:rsidRPr="00605BBC">
        <w:rPr>
          <w:rFonts w:ascii="Arial" w:hAnsi="Arial" w:cs="Arial"/>
          <w:color w:val="000000"/>
        </w:rPr>
        <w:t>y have</w:t>
      </w:r>
      <w:r w:rsidRPr="00605BBC">
        <w:rPr>
          <w:rFonts w:ascii="Arial" w:hAnsi="Arial" w:cs="Arial"/>
          <w:color w:val="000000"/>
        </w:rPr>
        <w:t xml:space="preserve"> 302 neurons that make up the</w:t>
      </w:r>
      <w:r w:rsidRPr="00605BBC">
        <w:rPr>
          <w:rFonts w:ascii="Arial" w:hAnsi="Arial" w:cs="Arial"/>
          <w:i/>
          <w:iCs/>
          <w:color w:val="000000"/>
        </w:rPr>
        <w:t xml:space="preserve"> </w:t>
      </w:r>
      <w:r w:rsidR="00BC48E4" w:rsidRPr="00BC48E4">
        <w:rPr>
          <w:rFonts w:ascii="Arial" w:hAnsi="Arial" w:cs="Arial"/>
          <w:i/>
          <w:iCs/>
          <w:color w:val="000000"/>
        </w:rPr>
        <w:t>C. elegans</w:t>
      </w:r>
      <w:r w:rsidRPr="00605BBC">
        <w:rPr>
          <w:rFonts w:ascii="Arial" w:hAnsi="Arial" w:cs="Arial"/>
          <w:color w:val="000000"/>
        </w:rPr>
        <w:t xml:space="preserve"> nervous system</w:t>
      </w:r>
      <w:r w:rsidR="00BD57E7" w:rsidRPr="00605BBC">
        <w:rPr>
          <w:rFonts w:ascii="Arial" w:hAnsi="Arial" w:cs="Arial"/>
          <w:color w:val="000000"/>
        </w:rPr>
        <w:t xml:space="preserve"> </w:t>
      </w:r>
      <w:r w:rsidR="008D4273" w:rsidRPr="00605BBC">
        <w:rPr>
          <w:rFonts w:ascii="Arial" w:hAnsi="Arial" w:cs="Arial"/>
          <w:color w:val="000000"/>
        </w:rPr>
        <w:fldChar w:fldCharType="begin"/>
      </w:r>
      <w:r w:rsidR="008D4273" w:rsidRPr="00605BBC">
        <w:rPr>
          <w:rFonts w:ascii="Arial" w:hAnsi="Arial" w:cs="Arial"/>
          <w:color w:val="000000"/>
        </w:rPr>
        <w:instrText xml:space="preserve"> ADDIN ZOTERO_ITEM CSL_CITATION {"citationID":"t8KFdWOC","properties":{"formattedCitation":"(Ann K. Corsi, 2015)","plainCitation":"(Ann K. Corsi, 2015)","noteIndex":0},"citationItems":[{"id":64,"uris":["http://zotero.org/users/local/ViVS9RIH/items/F5SBRHEA"],"itemData":{"id":64,"type":"chapter","abstract":"A little over 50 years ago, Sydney Brenner had the foresight to develop the nematode (round worm) Caenorhabditis elegans as a genetic model for understanding questions of developmental biology and neurobiology. Over time, research on C. elegans has expanded to explore a wealth of diverse areas in modern biology including studies of the basic functions and interactions of eukaryotic cells, host-parasite interactions, and evolution. C. elegans has also become an important organism in which to study processes that go awry in human diseases. This primer introduces the organism and the many features that make it an outstanding experimental system, including its small size, rapid life cycle, transparency, and well-annotated genome. We survey the basic anatomical features, common technical approaches, and important discoveries in C. elegans research. Key to studying C. elegans has been the ability to address biological problems genetically, using both forward and reverse genetics, both at the level of the entire organism and at the level of the single, identified cell. These possibilities make C. elegans useful not only in research laboratories, but also in the classroom where it can be used to excite students who actually can see what is happening inside live cells and tissues.","container-title":"WormBook","title":"A Transparent window into biology: A primer on Caenorhabditis elegans","author":[{"family":"Ann K. Corsi","given":"Bruce Wightman"}],"issued":{"date-parts":[["2015",6,18]]}}}],"schema":"https://github.com/citation-style-language/schema/raw/master/csl-citation.json"} </w:instrText>
      </w:r>
      <w:r w:rsidR="008D4273" w:rsidRPr="00605BBC">
        <w:rPr>
          <w:rFonts w:ascii="Arial" w:hAnsi="Arial" w:cs="Arial"/>
          <w:color w:val="000000"/>
        </w:rPr>
        <w:fldChar w:fldCharType="separate"/>
      </w:r>
      <w:r w:rsidR="008D4273" w:rsidRPr="00605BBC">
        <w:rPr>
          <w:rFonts w:ascii="Arial" w:hAnsi="Arial" w:cs="Arial"/>
        </w:rPr>
        <w:t>(Ann K. Corsi, 2015)</w:t>
      </w:r>
      <w:r w:rsidR="008D4273" w:rsidRPr="00605BBC">
        <w:rPr>
          <w:rFonts w:ascii="Arial" w:hAnsi="Arial" w:cs="Arial"/>
          <w:color w:val="000000"/>
        </w:rPr>
        <w:fldChar w:fldCharType="end"/>
      </w:r>
      <w:r w:rsidR="00B072BE" w:rsidRPr="00605BBC">
        <w:rPr>
          <w:rFonts w:ascii="Arial" w:hAnsi="Arial" w:cs="Arial"/>
          <w:color w:val="000000"/>
        </w:rPr>
        <w:t>.</w:t>
      </w:r>
    </w:p>
    <w:p w14:paraId="14211B8A" w14:textId="5BF6F73D" w:rsidR="00033249" w:rsidRPr="00605BBC" w:rsidRDefault="00BC48E4" w:rsidP="00605BBC">
      <w:pPr>
        <w:pStyle w:val="NormalWeb"/>
        <w:spacing w:before="240" w:beforeAutospacing="0" w:after="240" w:afterAutospacing="0" w:line="360" w:lineRule="auto"/>
        <w:jc w:val="both"/>
        <w:rPr>
          <w:rFonts w:ascii="Arial" w:hAnsi="Arial" w:cs="Arial"/>
        </w:rPr>
      </w:pPr>
      <w:r w:rsidRPr="00BC48E4">
        <w:rPr>
          <w:rFonts w:ascii="Arial" w:hAnsi="Arial" w:cs="Arial"/>
          <w:i/>
          <w:iCs/>
          <w:color w:val="000000"/>
        </w:rPr>
        <w:lastRenderedPageBreak/>
        <w:t>C. elegans</w:t>
      </w:r>
      <w:r w:rsidR="00033249" w:rsidRPr="00605BBC">
        <w:rPr>
          <w:rFonts w:ascii="Arial" w:hAnsi="Arial" w:cs="Arial"/>
          <w:color w:val="000000"/>
        </w:rPr>
        <w:t xml:space="preserve"> are grown and maintained on agar plates seeded with bacteria </w:t>
      </w:r>
      <w:r w:rsidR="00033249" w:rsidRPr="00605BBC">
        <w:rPr>
          <w:rFonts w:ascii="Arial" w:hAnsi="Arial" w:cs="Arial"/>
          <w:i/>
          <w:iCs/>
          <w:color w:val="000000"/>
        </w:rPr>
        <w:t xml:space="preserve">E. coli </w:t>
      </w:r>
      <w:r w:rsidR="00033249" w:rsidRPr="00605BBC">
        <w:rPr>
          <w:rFonts w:ascii="Arial" w:hAnsi="Arial" w:cs="Arial"/>
          <w:color w:val="000000"/>
        </w:rPr>
        <w:t xml:space="preserve">OP50. The muscles of </w:t>
      </w:r>
      <w:r w:rsidRPr="00BC48E4">
        <w:rPr>
          <w:rFonts w:ascii="Arial" w:hAnsi="Arial" w:cs="Arial"/>
          <w:i/>
          <w:iCs/>
          <w:color w:val="000000"/>
        </w:rPr>
        <w:t>C. elegans</w:t>
      </w:r>
      <w:r w:rsidR="00033249" w:rsidRPr="00605BBC">
        <w:rPr>
          <w:rFonts w:ascii="Arial" w:hAnsi="Arial" w:cs="Arial"/>
          <w:color w:val="000000"/>
        </w:rPr>
        <w:t xml:space="preserve"> are arranged in an unsegmented, tapering pattern and are connected to the hypodermis by a strong cuticle cover. For locomotion</w:t>
      </w:r>
      <w:r w:rsidR="00CF6ABE" w:rsidRPr="00605BBC">
        <w:rPr>
          <w:rFonts w:ascii="Arial" w:hAnsi="Arial" w:cs="Arial"/>
          <w:color w:val="000000"/>
        </w:rPr>
        <w:t>,</w:t>
      </w:r>
      <w:r w:rsidR="00033249" w:rsidRPr="00605BBC">
        <w:rPr>
          <w:rFonts w:ascii="Arial" w:hAnsi="Arial" w:cs="Arial"/>
          <w:color w:val="000000"/>
        </w:rPr>
        <w:t xml:space="preserve"> it uses a series of opposing muscles. It crawls or swims through the lawn of bacteria with a characteristic sinusoidal pattern. Its trajectory is a random walk, and it goes towards food or potential mates</w:t>
      </w:r>
      <w:r w:rsidR="00BC5F17" w:rsidRPr="00605BBC">
        <w:rPr>
          <w:rFonts w:ascii="Arial" w:hAnsi="Arial" w:cs="Arial"/>
          <w:color w:val="000000"/>
        </w:rPr>
        <w:t xml:space="preserve"> </w:t>
      </w:r>
      <w:r w:rsidR="00BC5F17" w:rsidRPr="00605BBC">
        <w:rPr>
          <w:rFonts w:ascii="Arial" w:hAnsi="Arial" w:cs="Arial"/>
          <w:color w:val="000000"/>
        </w:rPr>
        <w:fldChar w:fldCharType="begin"/>
      </w:r>
      <w:r w:rsidR="00BC5F17" w:rsidRPr="00605BBC">
        <w:rPr>
          <w:rFonts w:ascii="Arial" w:hAnsi="Arial" w:cs="Arial"/>
          <w:color w:val="000000"/>
        </w:rPr>
        <w:instrText xml:space="preserve"> ADDIN ZOTERO_ITEM CSL_CITATION {"citationID":"a7i1VKNs","properties":{"formattedCitation":"(Donald L. Riddle, 1997)","plainCitation":"(Donald L. Riddle, 1997)","noteIndex":0},"citationItems":[{"id":67,"uris":["http://zotero.org/users/local/ViVS9RIH/items/BGNRDIXS"],"itemData":{"id":67,"type":"chapter","abstract":"In 1965, Sydney Brenner settled on Caenorhabditis elegans as a model organism to study animal development and behavior for reasons that are now well known (Brenner 1973Brenner 1988). This soil nematode offered great potential for genetic analysis, partly because of its rapid (3-day) life cycle, small size (1.5-mm-long adult), and ease of laboratory cultivation. One might imagine how the ability to grow thousands of animals on a single petri dish seeded with a lawn of Escherichia coli as the food source had a certain appeal to a bacteriophage geneticist such as Brenner. Indeed, the 300–350 progeny produced by a single animal is even greater than the burst of progeny produced by a T4 phage upon lysis of its E. coli host. The natural C. elegans mode of inbreeding by the self-fertilizing hermaphrodite combined with the ability to cross hermaphrodites with males (Fig. 1) offered conveniences previously enjoyed only in plant genetic systems such as Zea mays, in which crossing or selfing can be manipulated at will. Other key features were the nematode’s small genome (only 20 times that of E. coli) and anatomical simplicity (&lt;1000 cells), including the 302-cell hermaphrodite nervous system. With a nervous system that small, Brenner proposed that its complete circuitry could be determined by serial-section electron microscopy, a vision realized 20 years later (White et al. 1986White et al. 1988). The ultimate goal was to determine the role of each gene involved in neural development and function.","container-title":"Introduction to C. elegans","URL":"http://dx.doi.org/10.1101/0.1-22","author":[{"family":"Donald L. Riddle","given":"Thomas Blumenthal"}],"issued":{"date-parts":[["1997"]]}}}],"schema":"https://github.com/citation-style-language/schema/raw/master/csl-citation.json"} </w:instrText>
      </w:r>
      <w:r w:rsidR="00BC5F17" w:rsidRPr="00605BBC">
        <w:rPr>
          <w:rFonts w:ascii="Arial" w:hAnsi="Arial" w:cs="Arial"/>
          <w:color w:val="000000"/>
        </w:rPr>
        <w:fldChar w:fldCharType="separate"/>
      </w:r>
      <w:r w:rsidR="00BC5F17" w:rsidRPr="00605BBC">
        <w:rPr>
          <w:rFonts w:ascii="Arial" w:hAnsi="Arial" w:cs="Arial"/>
        </w:rPr>
        <w:t>(Donald L. Riddle, 1997)</w:t>
      </w:r>
      <w:r w:rsidR="00BC5F17" w:rsidRPr="00605BBC">
        <w:rPr>
          <w:rFonts w:ascii="Arial" w:hAnsi="Arial" w:cs="Arial"/>
          <w:color w:val="000000"/>
        </w:rPr>
        <w:fldChar w:fldCharType="end"/>
      </w:r>
      <w:r w:rsidR="00033249" w:rsidRPr="00605BBC">
        <w:rPr>
          <w:rFonts w:ascii="Arial" w:hAnsi="Arial" w:cs="Arial"/>
          <w:color w:val="000000"/>
        </w:rPr>
        <w:t xml:space="preserve"> </w:t>
      </w:r>
    </w:p>
    <w:p w14:paraId="552A388D" w14:textId="77777777" w:rsidR="00033249" w:rsidRPr="00605BBC" w:rsidRDefault="00033249" w:rsidP="00605BBC">
      <w:pPr>
        <w:pStyle w:val="Heading3"/>
        <w:spacing w:before="240" w:after="240" w:line="360" w:lineRule="auto"/>
        <w:jc w:val="both"/>
        <w:rPr>
          <w:rFonts w:cs="Arial"/>
        </w:rPr>
      </w:pPr>
      <w:bookmarkStart w:id="9" w:name="_Toc171087533"/>
      <w:r w:rsidRPr="00605BBC">
        <w:rPr>
          <w:rFonts w:cs="Arial"/>
          <w:bCs/>
          <w:color w:val="000000"/>
          <w:u w:val="single"/>
        </w:rPr>
        <w:t>Chemosensation</w:t>
      </w:r>
      <w:bookmarkEnd w:id="9"/>
    </w:p>
    <w:p w14:paraId="631423FB" w14:textId="7D44D5D5" w:rsidR="003140EE" w:rsidRPr="00605BBC" w:rsidRDefault="00BC48E4" w:rsidP="00605BBC">
      <w:pPr>
        <w:pStyle w:val="NormalWeb"/>
        <w:spacing w:before="240" w:beforeAutospacing="0" w:after="240" w:afterAutospacing="0" w:line="360" w:lineRule="auto"/>
        <w:jc w:val="both"/>
        <w:rPr>
          <w:rFonts w:ascii="Arial" w:hAnsi="Arial" w:cs="Arial"/>
          <w:color w:val="000000"/>
        </w:rPr>
      </w:pPr>
      <w:r w:rsidRPr="00BC48E4">
        <w:rPr>
          <w:rFonts w:ascii="Arial" w:hAnsi="Arial" w:cs="Arial"/>
          <w:i/>
          <w:color w:val="000000"/>
        </w:rPr>
        <w:t>Caenorhabditis elegans</w:t>
      </w:r>
      <w:r w:rsidR="00033249" w:rsidRPr="00605BBC">
        <w:rPr>
          <w:rFonts w:ascii="Arial" w:hAnsi="Arial" w:cs="Arial"/>
          <w:color w:val="000000"/>
        </w:rPr>
        <w:t xml:space="preserve"> has been used as a model organism to study chemotactic behavior in a variety of research contexts spanning diverse fields such as neurophysiology, neurobiology, and toxicology, and has played an important role in elucidating chemosensory mechanisms. </w:t>
      </w:r>
      <w:r w:rsidRPr="00BC48E4">
        <w:rPr>
          <w:rFonts w:ascii="Arial" w:hAnsi="Arial" w:cs="Arial"/>
          <w:i/>
          <w:color w:val="000000"/>
        </w:rPr>
        <w:t>Caenorhabditis elegans</w:t>
      </w:r>
      <w:r w:rsidR="00033249" w:rsidRPr="00605BBC">
        <w:rPr>
          <w:rFonts w:ascii="Arial" w:hAnsi="Arial" w:cs="Arial"/>
          <w:color w:val="000000"/>
        </w:rPr>
        <w:t xml:space="preserve"> detects the presence of inorganic substances and solutes through a specialized set of chemosensory neurons, the amphid chemosensory phasmid, and inner labial neurons. Amphid neurons, in 11 pairs, are primarily responsible for detection. The detection of volatile and soluble substances requires different types of sensory neurons.</w:t>
      </w:r>
      <w:r w:rsidR="00B44DDE">
        <w:rPr>
          <w:rFonts w:ascii="Arial" w:hAnsi="Arial" w:cs="Arial"/>
          <w:color w:val="000000"/>
        </w:rPr>
        <w:t xml:space="preserve"> </w:t>
      </w:r>
      <w:r w:rsidRPr="00BC48E4">
        <w:rPr>
          <w:rFonts w:ascii="Arial" w:hAnsi="Arial" w:cs="Arial"/>
          <w:i/>
          <w:color w:val="000000"/>
        </w:rPr>
        <w:t>C. elegans</w:t>
      </w:r>
      <w:r w:rsidR="00033249" w:rsidRPr="00605BBC">
        <w:rPr>
          <w:rFonts w:ascii="Arial" w:hAnsi="Arial" w:cs="Arial"/>
          <w:color w:val="000000"/>
        </w:rPr>
        <w:t xml:space="preserve"> also </w:t>
      </w:r>
      <w:r w:rsidR="003140EE" w:rsidRPr="00605BBC">
        <w:rPr>
          <w:rFonts w:ascii="Arial" w:hAnsi="Arial" w:cs="Arial"/>
          <w:color w:val="000000"/>
        </w:rPr>
        <w:t>perceives</w:t>
      </w:r>
      <w:r w:rsidR="00033249" w:rsidRPr="00605BBC">
        <w:rPr>
          <w:rFonts w:ascii="Arial" w:hAnsi="Arial" w:cs="Arial"/>
          <w:color w:val="000000"/>
        </w:rPr>
        <w:t xml:space="preserve"> taste and smell through several families of chemoreceptors. Chemosensation has been extensively studied and the neural circuits and receptors involved have been well described by</w:t>
      </w:r>
      <w:r w:rsidR="003140EE" w:rsidRPr="00605BBC">
        <w:rPr>
          <w:rFonts w:ascii="Arial" w:hAnsi="Arial" w:cs="Arial"/>
          <w:color w:val="000000"/>
        </w:rPr>
        <w:t xml:space="preserve"> </w:t>
      </w:r>
      <w:r w:rsidR="003140EE" w:rsidRPr="00605BBC">
        <w:rPr>
          <w:rFonts w:ascii="Arial" w:hAnsi="Arial" w:cs="Arial"/>
          <w:color w:val="000000"/>
        </w:rPr>
        <w:fldChar w:fldCharType="begin"/>
      </w:r>
      <w:r w:rsidR="003140EE" w:rsidRPr="00605BBC">
        <w:rPr>
          <w:rFonts w:ascii="Arial" w:hAnsi="Arial" w:cs="Arial"/>
          <w:color w:val="000000"/>
        </w:rPr>
        <w:instrText xml:space="preserve"> ADDIN ZOTERO_ITEM CSL_CITATION {"citationID":"8dfpE7iP","properties":{"formattedCitation":"(Bargmann, 2006)","plainCitation":"(Bargmann, 2006)","noteIndex":0},"citationItems":[{"id":68,"uris":["http://zotero.org/users/local/ViVS9RIH/items/ELE76KQM"],"itemData":{"id":68,"type":"article-journal","container-title":"WormBook","DOI":"10.1895/wormbook.1.123.1","ISSN":"15518507","journalAbbreviation":"WormBook","source":"DOI.org (Crossref)","title":"Chemosensation in C. elegans","URL":"http://www.wormbook.org/chapters/www_chemosensation/chemosensation.html","author":[{"family":"Bargmann","given":"Cornelia"}],"accessed":{"date-parts":[["2024",6,19]]},"issued":{"date-parts":[["2006"]]}}}],"schema":"https://github.com/citation-style-language/schema/raw/master/csl-citation.json"} </w:instrText>
      </w:r>
      <w:r w:rsidR="003140EE" w:rsidRPr="00605BBC">
        <w:rPr>
          <w:rFonts w:ascii="Arial" w:hAnsi="Arial" w:cs="Arial"/>
          <w:color w:val="000000"/>
        </w:rPr>
        <w:fldChar w:fldCharType="separate"/>
      </w:r>
      <w:r w:rsidR="003140EE" w:rsidRPr="00605BBC">
        <w:rPr>
          <w:rFonts w:ascii="Arial" w:hAnsi="Arial" w:cs="Arial"/>
        </w:rPr>
        <w:t>(Bargmann, 2006)</w:t>
      </w:r>
      <w:r w:rsidR="003140EE" w:rsidRPr="00605BBC">
        <w:rPr>
          <w:rFonts w:ascii="Arial" w:hAnsi="Arial" w:cs="Arial"/>
          <w:color w:val="000000"/>
        </w:rPr>
        <w:fldChar w:fldCharType="end"/>
      </w:r>
      <w:r w:rsidR="00033249" w:rsidRPr="00605BBC">
        <w:rPr>
          <w:rFonts w:ascii="Arial" w:hAnsi="Arial" w:cs="Arial"/>
          <w:color w:val="000000"/>
        </w:rPr>
        <w:t xml:space="preserve"> In addition to </w:t>
      </w:r>
      <w:r w:rsidR="003140EE" w:rsidRPr="00605BBC">
        <w:rPr>
          <w:rFonts w:ascii="Arial" w:hAnsi="Arial" w:cs="Arial"/>
          <w:color w:val="000000"/>
        </w:rPr>
        <w:t>odours</w:t>
      </w:r>
      <w:r w:rsidR="00033249" w:rsidRPr="00605BBC">
        <w:rPr>
          <w:rFonts w:ascii="Arial" w:hAnsi="Arial" w:cs="Arial"/>
          <w:color w:val="000000"/>
        </w:rPr>
        <w:t xml:space="preserve"> and sweet substances, worms can detect a wide variety of substances, including the harmful gases oxygen and carbon dioxide, through a specialized set of sensory neurons that use guanylate cyclase as a molecular</w:t>
      </w:r>
      <w:r w:rsidR="003140EE" w:rsidRPr="00605BBC">
        <w:rPr>
          <w:rFonts w:ascii="Arial" w:hAnsi="Arial" w:cs="Arial"/>
          <w:color w:val="000000"/>
        </w:rPr>
        <w:t xml:space="preserve"> </w:t>
      </w:r>
      <w:r w:rsidR="00033249" w:rsidRPr="00605BBC">
        <w:rPr>
          <w:rFonts w:ascii="Arial" w:hAnsi="Arial" w:cs="Arial"/>
          <w:color w:val="000000"/>
        </w:rPr>
        <w:t>sensor</w:t>
      </w:r>
      <w:r w:rsidR="004B0D71" w:rsidRPr="00605BBC">
        <w:rPr>
          <w:rFonts w:ascii="Arial" w:hAnsi="Arial" w:cs="Arial"/>
          <w:color w:val="000000"/>
        </w:rPr>
        <w:t xml:space="preserve"> </w:t>
      </w:r>
      <w:r w:rsidR="004B0D71" w:rsidRPr="00605BBC">
        <w:rPr>
          <w:rFonts w:ascii="Arial" w:hAnsi="Arial" w:cs="Arial"/>
          <w:color w:val="000000"/>
        </w:rPr>
        <w:fldChar w:fldCharType="begin"/>
      </w:r>
      <w:r w:rsidR="004B0D71" w:rsidRPr="00605BBC">
        <w:rPr>
          <w:rFonts w:ascii="Arial" w:hAnsi="Arial" w:cs="Arial"/>
          <w:color w:val="000000"/>
        </w:rPr>
        <w:instrText xml:space="preserve"> ADDIN ZOTERO_ITEM CSL_CITATION {"citationID":"dgqnGnZS","properties":{"formattedCitation":"(Bretscher et al., 2008)","plainCitation":"(Bretscher et al., 2008)","noteIndex":0},"citationItems":[{"id":69,"uris":["http://zotero.org/users/local/ViVS9RIH/items/3U4D3U56"],"itemData":{"id":69,"type":"article-journal","abstract":"Homeostasis of internal carbon dioxide (CO\n              2\n              ) and oxygen (O\n              2\n              ) levels is fundamental to all animals. Here we examine the CO\n              2\n              response of the nematode\n              Caenorhabditis elegans\n              . This species inhabits rotting material, which typically has a broad CO\n              2\n              concentration range. We show that well fed\n              C. elegans\n              avoid CO\n              2\n              levels above 0.5%. Animals can respond to both absolute CO\n              2\n              concentrations and changes in CO\n              2\n              levels within seconds. Responses to CO\n              2\n              do not reflect avoidance of acid pH but appear to define a new sensory response. Sensation of CO\n              2\n              is promoted by the cGMP-gated ion channel subunits TAX-2 and TAX-4, but other pathways are also important. Robust CO\n              2\n              avoidance in well fed animals requires inhibition of the DAF-16 forkhead transcription factor by the insulin-like receptor DAF-2. Starvation, which activates DAF-16, strongly suppresses CO\n              2\n              avoidance. Exposure to hypoxia (&lt;1% O\n              2\n              ) also suppresses CO\n              2\n              avoidance via activation of the hypoxia-inducible transcription factor HIF-1. The\n              npr-1 215V\n              allele of the naturally polymorphic neuropeptide receptor\n              npr-1\n              , besides inhibiting avoidance of high ambient O\n              2\n              in feeding\n              C. elegans\n              , also promotes avoidance of high CO\n              2\n              .\n              C. elegans\n              integrates competing O\n              2\n              and CO\n              2\n              sensory inputs so that one response dominates. Food and allelic variation at NPR-1 regulate which response prevails. Our results suggest that multiple sensory inputs are coordinated by\n              C. elegans\n              to generate different coherent foraging strategies.","container-title":"Proceedings of the National Academy of Sciences","DOI":"10.1073/pnas.0707607105","ISSN":"0027-8424, 1091-6490","issue":"23","journalAbbreviation":"Proc. Natl. Acad. Sci. U.S.A.","language":"en","page":"8044-8049","source":"DOI.org (Crossref)","title":"A carbon dioxide avoidance behavior is integrated with responses to ambient oxygen and food in &lt;i&gt;Caenorhabditis elegans&lt;/i&gt;","volume":"105","author":[{"family":"Bretscher","given":"Andrew Jonathan"},{"family":"Busch","given":"Karl Emanuel"},{"family":"De Bono","given":"Mario"}],"issued":{"date-parts":[["2008",6,10]]}}}],"schema":"https://github.com/citation-style-language/schema/raw/master/csl-citation.json"} </w:instrText>
      </w:r>
      <w:r w:rsidR="004B0D71" w:rsidRPr="00605BBC">
        <w:rPr>
          <w:rFonts w:ascii="Arial" w:hAnsi="Arial" w:cs="Arial"/>
          <w:color w:val="000000"/>
        </w:rPr>
        <w:fldChar w:fldCharType="separate"/>
      </w:r>
      <w:r w:rsidR="004B0D71" w:rsidRPr="00605BBC">
        <w:rPr>
          <w:rFonts w:ascii="Arial" w:hAnsi="Arial" w:cs="Arial"/>
        </w:rPr>
        <w:t>(Bretscher et al., 2008)</w:t>
      </w:r>
      <w:r w:rsidR="004B0D71" w:rsidRPr="00605BBC">
        <w:rPr>
          <w:rFonts w:ascii="Arial" w:hAnsi="Arial" w:cs="Arial"/>
          <w:color w:val="000000"/>
        </w:rPr>
        <w:fldChar w:fldCharType="end"/>
      </w:r>
    </w:p>
    <w:p w14:paraId="631C45BF" w14:textId="1D52E5A7" w:rsidR="001D10A9" w:rsidRDefault="00042277" w:rsidP="0018768A">
      <w:pPr>
        <w:spacing w:line="360" w:lineRule="auto"/>
        <w:jc w:val="both"/>
        <w:rPr>
          <w:rFonts w:ascii="Arial" w:hAnsi="Arial" w:cs="Arial"/>
          <w:color w:val="000000"/>
          <w:sz w:val="24"/>
          <w:szCs w:val="24"/>
        </w:rPr>
      </w:pPr>
      <w:r w:rsidRPr="00605BBC">
        <w:rPr>
          <w:rFonts w:ascii="Arial" w:hAnsi="Arial" w:cs="Arial"/>
          <w:sz w:val="24"/>
          <w:szCs w:val="24"/>
        </w:rPr>
        <w:t>The a</w:t>
      </w:r>
      <w:r w:rsidR="00033249" w:rsidRPr="00605BBC">
        <w:rPr>
          <w:rFonts w:ascii="Arial" w:hAnsi="Arial" w:cs="Arial"/>
          <w:sz w:val="24"/>
          <w:szCs w:val="24"/>
        </w:rPr>
        <w:t xml:space="preserve">dvantages of </w:t>
      </w:r>
      <w:r w:rsidR="00BC48E4" w:rsidRPr="00BC48E4">
        <w:rPr>
          <w:rFonts w:ascii="Arial" w:hAnsi="Arial" w:cs="Arial"/>
          <w:i/>
          <w:iCs/>
          <w:sz w:val="24"/>
          <w:szCs w:val="24"/>
        </w:rPr>
        <w:t>C. elegans</w:t>
      </w:r>
      <w:r w:rsidR="00033249" w:rsidRPr="00605BBC">
        <w:rPr>
          <w:rFonts w:ascii="Arial" w:hAnsi="Arial" w:cs="Arial"/>
          <w:sz w:val="24"/>
          <w:szCs w:val="24"/>
        </w:rPr>
        <w:t xml:space="preserve"> as a model organism</w:t>
      </w:r>
      <w:r w:rsidR="00CC36B9" w:rsidRPr="00605BBC">
        <w:rPr>
          <w:rFonts w:ascii="Arial" w:hAnsi="Arial" w:cs="Arial"/>
          <w:sz w:val="24"/>
          <w:szCs w:val="24"/>
        </w:rPr>
        <w:t xml:space="preserve"> are s</w:t>
      </w:r>
      <w:r w:rsidR="00033249" w:rsidRPr="00605BBC">
        <w:rPr>
          <w:rFonts w:ascii="Arial" w:hAnsi="Arial" w:cs="Arial"/>
          <w:color w:val="000000"/>
          <w:sz w:val="24"/>
          <w:szCs w:val="24"/>
        </w:rPr>
        <w:t>hort life cycle, </w:t>
      </w:r>
      <w:r w:rsidR="00CC36B9" w:rsidRPr="00605BBC">
        <w:rPr>
          <w:rFonts w:ascii="Arial" w:hAnsi="Arial" w:cs="Arial"/>
          <w:color w:val="000000"/>
          <w:sz w:val="24"/>
          <w:szCs w:val="24"/>
        </w:rPr>
        <w:t>c</w:t>
      </w:r>
      <w:r w:rsidR="00033249" w:rsidRPr="00605BBC">
        <w:rPr>
          <w:rFonts w:ascii="Arial" w:hAnsi="Arial" w:cs="Arial"/>
          <w:color w:val="000000"/>
          <w:sz w:val="24"/>
          <w:szCs w:val="24"/>
        </w:rPr>
        <w:t>ompact genome, </w:t>
      </w:r>
      <w:r w:rsidR="00CC36B9" w:rsidRPr="00605BBC">
        <w:rPr>
          <w:rFonts w:ascii="Arial" w:hAnsi="Arial" w:cs="Arial"/>
          <w:color w:val="000000"/>
          <w:sz w:val="24"/>
          <w:szCs w:val="24"/>
        </w:rPr>
        <w:t>s</w:t>
      </w:r>
      <w:r w:rsidR="00033249" w:rsidRPr="00605BBC">
        <w:rPr>
          <w:rFonts w:ascii="Arial" w:hAnsi="Arial" w:cs="Arial"/>
          <w:color w:val="000000"/>
          <w:sz w:val="24"/>
          <w:szCs w:val="24"/>
        </w:rPr>
        <w:t>tereotypical development, </w:t>
      </w:r>
      <w:r w:rsidR="00CC36B9" w:rsidRPr="00605BBC">
        <w:rPr>
          <w:rFonts w:ascii="Arial" w:hAnsi="Arial" w:cs="Arial"/>
          <w:color w:val="000000"/>
          <w:sz w:val="24"/>
          <w:szCs w:val="24"/>
        </w:rPr>
        <w:t>e</w:t>
      </w:r>
      <w:r w:rsidR="00033249" w:rsidRPr="00605BBC">
        <w:rPr>
          <w:rFonts w:ascii="Arial" w:hAnsi="Arial" w:cs="Arial"/>
          <w:color w:val="000000"/>
          <w:sz w:val="24"/>
          <w:szCs w:val="24"/>
        </w:rPr>
        <w:t>ase of propagation,</w:t>
      </w:r>
      <w:r w:rsidR="00CC36B9" w:rsidRPr="00605BBC">
        <w:rPr>
          <w:rFonts w:ascii="Arial" w:hAnsi="Arial" w:cs="Arial"/>
          <w:color w:val="000000"/>
          <w:sz w:val="24"/>
          <w:szCs w:val="24"/>
        </w:rPr>
        <w:t xml:space="preserve"> l</w:t>
      </w:r>
      <w:r w:rsidR="00033249" w:rsidRPr="00605BBC">
        <w:rPr>
          <w:rFonts w:ascii="Arial" w:hAnsi="Arial" w:cs="Arial"/>
          <w:color w:val="000000"/>
          <w:sz w:val="24"/>
          <w:szCs w:val="24"/>
        </w:rPr>
        <w:t>arge number of progenies,</w:t>
      </w:r>
      <w:r w:rsidR="00CC36B9" w:rsidRPr="00605BBC">
        <w:rPr>
          <w:rFonts w:ascii="Arial" w:hAnsi="Arial" w:cs="Arial"/>
          <w:color w:val="000000"/>
          <w:sz w:val="24"/>
          <w:szCs w:val="24"/>
        </w:rPr>
        <w:t xml:space="preserve"> t</w:t>
      </w:r>
      <w:r w:rsidR="00033249" w:rsidRPr="00605BBC">
        <w:rPr>
          <w:rFonts w:ascii="Arial" w:hAnsi="Arial" w:cs="Arial"/>
          <w:color w:val="000000"/>
          <w:sz w:val="24"/>
          <w:szCs w:val="24"/>
        </w:rPr>
        <w:t>ransparent body and </w:t>
      </w:r>
      <w:r w:rsidR="00CC36B9" w:rsidRPr="00605BBC">
        <w:rPr>
          <w:rFonts w:ascii="Arial" w:hAnsi="Arial" w:cs="Arial"/>
          <w:color w:val="000000"/>
          <w:sz w:val="24"/>
          <w:szCs w:val="24"/>
        </w:rPr>
        <w:t>s</w:t>
      </w:r>
      <w:r w:rsidR="00033249" w:rsidRPr="00605BBC">
        <w:rPr>
          <w:rFonts w:ascii="Arial" w:hAnsi="Arial" w:cs="Arial"/>
          <w:color w:val="000000"/>
          <w:sz w:val="24"/>
          <w:szCs w:val="24"/>
        </w:rPr>
        <w:t>mall size.</w:t>
      </w:r>
      <w:r w:rsidR="00CC36B9" w:rsidRPr="00605BBC">
        <w:rPr>
          <w:rFonts w:ascii="Arial" w:hAnsi="Arial" w:cs="Arial"/>
          <w:color w:val="000000"/>
          <w:sz w:val="24"/>
          <w:szCs w:val="24"/>
        </w:rPr>
        <w:t xml:space="preserve"> </w:t>
      </w:r>
    </w:p>
    <w:p w14:paraId="36983317" w14:textId="77777777" w:rsidR="0018768A" w:rsidRPr="0018768A" w:rsidRDefault="0018768A" w:rsidP="0018768A">
      <w:pPr>
        <w:spacing w:line="360" w:lineRule="auto"/>
        <w:jc w:val="both"/>
        <w:rPr>
          <w:rFonts w:ascii="Arial" w:hAnsi="Arial" w:cs="Arial"/>
          <w:sz w:val="24"/>
          <w:szCs w:val="24"/>
        </w:rPr>
      </w:pPr>
    </w:p>
    <w:p w14:paraId="355BD99B" w14:textId="70CAC304" w:rsidR="00033249" w:rsidRPr="00A26C50" w:rsidRDefault="00E513A5" w:rsidP="008F5305">
      <w:pPr>
        <w:pStyle w:val="Heading2"/>
        <w:spacing w:line="360" w:lineRule="auto"/>
      </w:pPr>
      <w:bookmarkStart w:id="10" w:name="_Toc171087534"/>
      <w:r w:rsidRPr="00E513A5">
        <w:rPr>
          <w:bCs/>
        </w:rPr>
        <w:lastRenderedPageBreak/>
        <w:t xml:space="preserve">2. </w:t>
      </w:r>
      <w:r w:rsidR="00033249" w:rsidRPr="00E513A5">
        <w:rPr>
          <w:bCs/>
        </w:rPr>
        <w:t>MATERIALS</w:t>
      </w:r>
      <w:r w:rsidR="00033249" w:rsidRPr="00A26C50">
        <w:t xml:space="preserve"> AND METHODS</w:t>
      </w:r>
      <w:bookmarkEnd w:id="10"/>
    </w:p>
    <w:p w14:paraId="1FB7D046" w14:textId="53235B35" w:rsidR="00033249" w:rsidRPr="00570B6B" w:rsidRDefault="006C6A93" w:rsidP="008F5305">
      <w:pPr>
        <w:pStyle w:val="Heading2"/>
        <w:spacing w:line="360" w:lineRule="auto"/>
      </w:pPr>
      <w:bookmarkStart w:id="11" w:name="_Toc171087535"/>
      <w:r>
        <w:t xml:space="preserve">2.1 </w:t>
      </w:r>
      <w:r w:rsidR="00033249" w:rsidRPr="00570B6B">
        <w:t>Essential Oils-</w:t>
      </w:r>
      <w:bookmarkEnd w:id="11"/>
    </w:p>
    <w:p w14:paraId="69BDD369" w14:textId="77777777" w:rsidR="00033249" w:rsidRPr="00434E79" w:rsidRDefault="00033249" w:rsidP="00822FFD">
      <w:pPr>
        <w:pStyle w:val="NormalWeb"/>
        <w:spacing w:before="240" w:beforeAutospacing="0" w:after="240" w:afterAutospacing="0" w:line="360" w:lineRule="auto"/>
        <w:jc w:val="both"/>
      </w:pPr>
      <w:r>
        <w:rPr>
          <w:rFonts w:ascii="Arial" w:hAnsi="Arial" w:cs="Arial"/>
          <w:color w:val="000000"/>
        </w:rPr>
        <w:t xml:space="preserve">Steam-distilled essential oils were ordered from Deve Herbes and Indus Valley. The details of </w:t>
      </w:r>
      <w:r w:rsidRPr="00434E79">
        <w:rPr>
          <w:rFonts w:ascii="Arial" w:hAnsi="Arial" w:cs="Arial"/>
          <w:color w:val="000000"/>
        </w:rPr>
        <w:t>which are as follows-</w:t>
      </w:r>
    </w:p>
    <w:p w14:paraId="4E447606" w14:textId="06EC675C" w:rsidR="00033249" w:rsidRPr="00434E79" w:rsidRDefault="00033249" w:rsidP="00C87951">
      <w:pPr>
        <w:pStyle w:val="NormalWeb"/>
        <w:numPr>
          <w:ilvl w:val="0"/>
          <w:numId w:val="4"/>
        </w:numPr>
        <w:spacing w:before="240" w:beforeAutospacing="0" w:after="240" w:afterAutospacing="0" w:line="360" w:lineRule="auto"/>
        <w:jc w:val="both"/>
      </w:pPr>
      <w:r w:rsidRPr="00434E79">
        <w:rPr>
          <w:rFonts w:ascii="Arial" w:hAnsi="Arial" w:cs="Arial"/>
          <w:color w:val="000000"/>
        </w:rPr>
        <w:t>Pure camphor Essential oil</w:t>
      </w:r>
      <w:r w:rsidR="00F720A8" w:rsidRPr="00434E79">
        <w:t xml:space="preserve"> (</w:t>
      </w:r>
      <w:r w:rsidR="007C32F0" w:rsidRPr="00434E79">
        <w:rPr>
          <w:rFonts w:ascii="Arial" w:hAnsi="Arial" w:cs="Arial"/>
          <w:color w:val="000000"/>
        </w:rPr>
        <w:t xml:space="preserve">Deve Herbes, </w:t>
      </w:r>
      <w:r w:rsidRPr="00434E79">
        <w:rPr>
          <w:rFonts w:ascii="Arial" w:hAnsi="Arial" w:cs="Arial"/>
          <w:color w:val="000000"/>
        </w:rPr>
        <w:t>Batch ID- 0423</w:t>
      </w:r>
      <w:r w:rsidR="00F720A8" w:rsidRPr="00434E79">
        <w:rPr>
          <w:rFonts w:ascii="Arial" w:hAnsi="Arial" w:cs="Arial"/>
          <w:color w:val="000000"/>
        </w:rPr>
        <w:t>)</w:t>
      </w:r>
    </w:p>
    <w:p w14:paraId="05A4C50F" w14:textId="7FB1C2A3" w:rsidR="00033249" w:rsidRDefault="00033249" w:rsidP="00C87951">
      <w:pPr>
        <w:pStyle w:val="NormalWeb"/>
        <w:numPr>
          <w:ilvl w:val="0"/>
          <w:numId w:val="4"/>
        </w:numPr>
        <w:spacing w:before="240" w:beforeAutospacing="0" w:after="240" w:afterAutospacing="0" w:line="360" w:lineRule="auto"/>
        <w:jc w:val="both"/>
      </w:pPr>
      <w:r>
        <w:rPr>
          <w:rFonts w:ascii="Arial" w:hAnsi="Arial" w:cs="Arial"/>
          <w:color w:val="000000"/>
        </w:rPr>
        <w:t>Pure Calamus E O</w:t>
      </w:r>
      <w:r w:rsidR="00C235EF">
        <w:t xml:space="preserve"> (</w:t>
      </w:r>
      <w:r w:rsidR="00434E79">
        <w:rPr>
          <w:rFonts w:ascii="Arial" w:hAnsi="Arial" w:cs="Arial"/>
          <w:color w:val="000000"/>
        </w:rPr>
        <w:t xml:space="preserve">Deve Herbes, </w:t>
      </w:r>
      <w:r>
        <w:rPr>
          <w:rFonts w:ascii="Arial" w:hAnsi="Arial" w:cs="Arial"/>
          <w:color w:val="000000"/>
        </w:rPr>
        <w:t>Batch ID- 11/23</w:t>
      </w:r>
      <w:r w:rsidR="00C235EF">
        <w:rPr>
          <w:rFonts w:ascii="Arial" w:hAnsi="Arial" w:cs="Arial"/>
          <w:color w:val="000000"/>
        </w:rPr>
        <w:t>)</w:t>
      </w:r>
    </w:p>
    <w:p w14:paraId="05AF00F7" w14:textId="01C8C34C" w:rsidR="00033249" w:rsidRDefault="00033249" w:rsidP="00C87951">
      <w:pPr>
        <w:pStyle w:val="NormalWeb"/>
        <w:numPr>
          <w:ilvl w:val="0"/>
          <w:numId w:val="4"/>
        </w:numPr>
        <w:spacing w:before="240" w:beforeAutospacing="0" w:after="240" w:afterAutospacing="0" w:line="360" w:lineRule="auto"/>
        <w:jc w:val="both"/>
      </w:pPr>
      <w:r>
        <w:rPr>
          <w:rFonts w:ascii="Arial" w:hAnsi="Arial" w:cs="Arial"/>
          <w:color w:val="000000"/>
        </w:rPr>
        <w:t xml:space="preserve">Pure </w:t>
      </w:r>
      <w:r w:rsidR="00BC48E4" w:rsidRPr="00BC48E4">
        <w:rPr>
          <w:rFonts w:ascii="Arial" w:hAnsi="Arial" w:cs="Arial"/>
          <w:i/>
          <w:color w:val="000000"/>
        </w:rPr>
        <w:t>Jatamansi</w:t>
      </w:r>
      <w:r>
        <w:rPr>
          <w:rFonts w:ascii="Arial" w:hAnsi="Arial" w:cs="Arial"/>
          <w:color w:val="000000"/>
        </w:rPr>
        <w:t xml:space="preserve"> E O</w:t>
      </w:r>
      <w:r w:rsidR="00C235EF">
        <w:t xml:space="preserve"> (</w:t>
      </w:r>
      <w:r w:rsidR="00434E79">
        <w:rPr>
          <w:rFonts w:ascii="Arial" w:hAnsi="Arial" w:cs="Arial"/>
          <w:color w:val="000000"/>
        </w:rPr>
        <w:t>Deve Herbes</w:t>
      </w:r>
      <w:r w:rsidR="005E224D">
        <w:rPr>
          <w:rFonts w:ascii="Arial" w:hAnsi="Arial" w:cs="Arial"/>
          <w:color w:val="000000"/>
        </w:rPr>
        <w:t xml:space="preserve">, </w:t>
      </w:r>
      <w:r>
        <w:rPr>
          <w:rFonts w:ascii="Arial" w:hAnsi="Arial" w:cs="Arial"/>
          <w:color w:val="000000"/>
        </w:rPr>
        <w:t>Batch ID- 11/23</w:t>
      </w:r>
      <w:r w:rsidR="00C235EF">
        <w:rPr>
          <w:rFonts w:ascii="Arial" w:hAnsi="Arial" w:cs="Arial"/>
          <w:color w:val="000000"/>
        </w:rPr>
        <w:t>)</w:t>
      </w:r>
    </w:p>
    <w:p w14:paraId="0AD9706F" w14:textId="1FDB8114" w:rsidR="000A0F5E" w:rsidRDefault="00033249" w:rsidP="00C87951">
      <w:pPr>
        <w:pStyle w:val="NormalWeb"/>
        <w:numPr>
          <w:ilvl w:val="0"/>
          <w:numId w:val="4"/>
        </w:numPr>
        <w:spacing w:before="240" w:beforeAutospacing="0" w:after="240" w:afterAutospacing="0" w:line="360" w:lineRule="auto"/>
        <w:jc w:val="both"/>
        <w:rPr>
          <w:rFonts w:ascii="Arial" w:hAnsi="Arial" w:cs="Arial"/>
          <w:color w:val="000000"/>
        </w:rPr>
      </w:pPr>
      <w:r>
        <w:rPr>
          <w:rFonts w:ascii="Arial" w:hAnsi="Arial" w:cs="Arial"/>
          <w:color w:val="000000"/>
        </w:rPr>
        <w:t>Sandalwood E O</w:t>
      </w:r>
      <w:r w:rsidR="00F66C97">
        <w:t xml:space="preserve"> (</w:t>
      </w:r>
      <w:r w:rsidR="005E224D">
        <w:rPr>
          <w:rFonts w:ascii="Arial" w:hAnsi="Arial" w:cs="Arial"/>
          <w:color w:val="000000"/>
        </w:rPr>
        <w:t xml:space="preserve">Indus Valley, </w:t>
      </w:r>
      <w:r>
        <w:rPr>
          <w:rFonts w:ascii="Arial" w:hAnsi="Arial" w:cs="Arial"/>
          <w:color w:val="000000"/>
        </w:rPr>
        <w:t>Batch ID- 2625/8</w:t>
      </w:r>
      <w:r w:rsidR="00F66C97">
        <w:rPr>
          <w:rFonts w:ascii="Arial" w:hAnsi="Arial" w:cs="Arial"/>
          <w:color w:val="000000"/>
        </w:rPr>
        <w:t>)</w:t>
      </w:r>
    </w:p>
    <w:p w14:paraId="00D2A7E5" w14:textId="102F3CA7" w:rsidR="00785ACD" w:rsidRDefault="00C827CD" w:rsidP="00822FFD">
      <w:pPr>
        <w:pStyle w:val="NormalWeb"/>
        <w:spacing w:before="240" w:beforeAutospacing="0" w:after="240" w:afterAutospacing="0" w:line="360" w:lineRule="auto"/>
        <w:jc w:val="both"/>
        <w:rPr>
          <w:rFonts w:ascii="Arial" w:hAnsi="Arial" w:cs="Arial"/>
          <w:color w:val="000000"/>
        </w:rPr>
      </w:pPr>
      <w:r>
        <w:rPr>
          <w:rFonts w:ascii="Arial" w:hAnsi="Arial" w:cs="Arial"/>
          <w:color w:val="000000"/>
        </w:rPr>
        <w:t>Absolute</w:t>
      </w:r>
      <w:r w:rsidR="005E019B">
        <w:rPr>
          <w:rFonts w:ascii="Arial" w:hAnsi="Arial" w:cs="Arial"/>
          <w:color w:val="000000"/>
        </w:rPr>
        <w:t xml:space="preserve"> concentration </w:t>
      </w:r>
      <w:r w:rsidR="00785ACD">
        <w:rPr>
          <w:rFonts w:ascii="Arial" w:hAnsi="Arial" w:cs="Arial"/>
          <w:color w:val="000000"/>
        </w:rPr>
        <w:t>was used for all the experiments.</w:t>
      </w:r>
    </w:p>
    <w:p w14:paraId="61D3D264" w14:textId="77777777" w:rsidR="00BF1E6E" w:rsidRDefault="00BF1E6E" w:rsidP="00BF1E6E">
      <w:pPr>
        <w:pStyle w:val="NormalWeb"/>
        <w:jc w:val="center"/>
      </w:pPr>
      <w:r>
        <w:rPr>
          <w:noProof/>
        </w:rPr>
        <w:drawing>
          <wp:inline distT="0" distB="0" distL="0" distR="0" wp14:anchorId="780E239B" wp14:editId="2ED79C61">
            <wp:extent cx="2816810" cy="5006975"/>
            <wp:effectExtent l="9525" t="28575" r="12700" b="12700"/>
            <wp:docPr id="1739994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885396" cy="5128889"/>
                    </a:xfrm>
                    <a:prstGeom prst="rect">
                      <a:avLst/>
                    </a:prstGeom>
                    <a:noFill/>
                    <a:ln>
                      <a:solidFill>
                        <a:schemeClr val="tx1"/>
                      </a:solidFill>
                    </a:ln>
                  </pic:spPr>
                </pic:pic>
              </a:graphicData>
            </a:graphic>
          </wp:inline>
        </w:drawing>
      </w:r>
    </w:p>
    <w:p w14:paraId="6AAE0632" w14:textId="2D67B36D" w:rsidR="002C098A" w:rsidRPr="00773B19" w:rsidRDefault="00BF1E6E" w:rsidP="007812CB">
      <w:pPr>
        <w:pStyle w:val="NormalWeb"/>
        <w:spacing w:line="360" w:lineRule="auto"/>
        <w:jc w:val="center"/>
        <w:rPr>
          <w:rFonts w:ascii="Arial" w:hAnsi="Arial" w:cs="Arial"/>
        </w:rPr>
      </w:pPr>
      <w:r>
        <w:rPr>
          <w:rFonts w:ascii="Arial" w:hAnsi="Arial" w:cs="Arial"/>
        </w:rPr>
        <w:t>Fig.</w:t>
      </w:r>
      <w:r w:rsidR="00A54445">
        <w:rPr>
          <w:rFonts w:ascii="Arial" w:hAnsi="Arial" w:cs="Arial"/>
        </w:rPr>
        <w:t>2.1</w:t>
      </w:r>
      <w:r>
        <w:rPr>
          <w:rFonts w:ascii="Arial" w:hAnsi="Arial" w:cs="Arial"/>
        </w:rPr>
        <w:t xml:space="preserve"> Essential oils of </w:t>
      </w:r>
      <w:r w:rsidR="00BC48E4" w:rsidRPr="00BC48E4">
        <w:rPr>
          <w:rFonts w:ascii="Arial" w:hAnsi="Arial" w:cs="Arial"/>
          <w:i/>
          <w:iCs/>
        </w:rPr>
        <w:t>Jatamansi</w:t>
      </w:r>
      <w:r w:rsidRPr="004010D7">
        <w:rPr>
          <w:rFonts w:ascii="Arial" w:hAnsi="Arial" w:cs="Arial"/>
          <w:i/>
          <w:iCs/>
        </w:rPr>
        <w:t xml:space="preserve">, </w:t>
      </w:r>
      <w:r w:rsidR="00BC48E4" w:rsidRPr="00BC48E4">
        <w:rPr>
          <w:rFonts w:ascii="Arial" w:hAnsi="Arial" w:cs="Arial"/>
          <w:i/>
          <w:iCs/>
        </w:rPr>
        <w:t>Karpura</w:t>
      </w:r>
      <w:r w:rsidRPr="004010D7">
        <w:rPr>
          <w:rFonts w:ascii="Arial" w:hAnsi="Arial" w:cs="Arial"/>
          <w:i/>
          <w:iCs/>
        </w:rPr>
        <w:t xml:space="preserve">, </w:t>
      </w:r>
      <w:r w:rsidR="00BC48E4" w:rsidRPr="00BC48E4">
        <w:rPr>
          <w:rFonts w:ascii="Arial" w:hAnsi="Arial" w:cs="Arial"/>
          <w:i/>
          <w:iCs/>
        </w:rPr>
        <w:t>Vacha</w:t>
      </w:r>
      <w:r w:rsidRPr="004010D7">
        <w:rPr>
          <w:rFonts w:ascii="Arial" w:hAnsi="Arial" w:cs="Arial"/>
          <w:i/>
          <w:iCs/>
        </w:rPr>
        <w:t xml:space="preserve"> </w:t>
      </w:r>
      <w:r w:rsidRPr="004010D7">
        <w:rPr>
          <w:rFonts w:ascii="Arial" w:hAnsi="Arial" w:cs="Arial"/>
        </w:rPr>
        <w:t>and</w:t>
      </w:r>
      <w:r w:rsidRPr="004010D7">
        <w:rPr>
          <w:rFonts w:ascii="Arial" w:hAnsi="Arial" w:cs="Arial"/>
          <w:i/>
          <w:iCs/>
        </w:rPr>
        <w:t xml:space="preserve"> </w:t>
      </w:r>
      <w:r w:rsidR="007C45CF">
        <w:rPr>
          <w:rFonts w:ascii="Arial" w:hAnsi="Arial" w:cs="Arial"/>
          <w:i/>
          <w:iCs/>
        </w:rPr>
        <w:t>Chandana</w:t>
      </w:r>
    </w:p>
    <w:p w14:paraId="60D40E56" w14:textId="22098418" w:rsidR="00033249" w:rsidRPr="0094559D" w:rsidRDefault="006C6A93" w:rsidP="007812CB">
      <w:pPr>
        <w:pStyle w:val="Heading2"/>
        <w:spacing w:line="360" w:lineRule="auto"/>
      </w:pPr>
      <w:bookmarkStart w:id="12" w:name="_Toc171087536"/>
      <w:r>
        <w:t xml:space="preserve">2.2 </w:t>
      </w:r>
      <w:r w:rsidR="00BC48E4" w:rsidRPr="00BC48E4">
        <w:rPr>
          <w:i/>
          <w:iCs/>
        </w:rPr>
        <w:t>Caenorhabditis elegans</w:t>
      </w:r>
      <w:r w:rsidR="00033249" w:rsidRPr="004010D7">
        <w:rPr>
          <w:i/>
          <w:iCs/>
        </w:rPr>
        <w:t xml:space="preserve"> </w:t>
      </w:r>
      <w:r w:rsidR="00033249" w:rsidRPr="0094559D">
        <w:t>strains</w:t>
      </w:r>
      <w:bookmarkEnd w:id="12"/>
    </w:p>
    <w:p w14:paraId="4236EAD5" w14:textId="0268B53D" w:rsidR="00033249" w:rsidRDefault="00033249" w:rsidP="007812CB">
      <w:pPr>
        <w:pStyle w:val="NormalWeb"/>
        <w:spacing w:before="0" w:beforeAutospacing="0" w:after="0" w:afterAutospacing="0" w:line="360" w:lineRule="auto"/>
        <w:jc w:val="both"/>
      </w:pPr>
      <w:r>
        <w:rPr>
          <w:rFonts w:ascii="Arial" w:hAnsi="Arial" w:cs="Arial"/>
          <w:color w:val="000000"/>
        </w:rPr>
        <w:t xml:space="preserve">The strains used in my </w:t>
      </w:r>
      <w:r w:rsidR="00F66C97">
        <w:rPr>
          <w:rFonts w:ascii="Arial" w:hAnsi="Arial" w:cs="Arial"/>
          <w:color w:val="000000"/>
        </w:rPr>
        <w:t>study</w:t>
      </w:r>
      <w:r>
        <w:rPr>
          <w:rFonts w:ascii="Arial" w:hAnsi="Arial" w:cs="Arial"/>
          <w:color w:val="000000"/>
        </w:rPr>
        <w:t xml:space="preserve"> were:</w:t>
      </w:r>
    </w:p>
    <w:p w14:paraId="4FDBD54E" w14:textId="77777777" w:rsidR="00033249" w:rsidRDefault="00033249" w:rsidP="007812CB">
      <w:pPr>
        <w:pStyle w:val="NormalWeb"/>
        <w:spacing w:before="0" w:beforeAutospacing="0" w:after="0" w:afterAutospacing="0" w:line="360" w:lineRule="auto"/>
        <w:ind w:hanging="360"/>
        <w:jc w:val="both"/>
      </w:pPr>
      <w:r>
        <w:rPr>
          <w:rFonts w:ascii="Arial" w:hAnsi="Arial" w:cs="Arial"/>
          <w:color w:val="000000"/>
        </w:rPr>
        <w:t xml:space="preserve">1. </w:t>
      </w:r>
      <w:r>
        <w:rPr>
          <w:rStyle w:val="apple-tab-span"/>
          <w:rFonts w:ascii="Arial" w:hAnsi="Arial" w:cs="Arial"/>
          <w:color w:val="000000"/>
        </w:rPr>
        <w:tab/>
      </w:r>
      <w:r w:rsidRPr="004010D7">
        <w:rPr>
          <w:rFonts w:ascii="Arial" w:hAnsi="Arial" w:cs="Arial"/>
          <w:i/>
          <w:iCs/>
          <w:color w:val="000000"/>
        </w:rPr>
        <w:t>N2</w:t>
      </w:r>
      <w:r>
        <w:rPr>
          <w:rFonts w:ascii="Arial" w:hAnsi="Arial" w:cs="Arial"/>
          <w:color w:val="000000"/>
        </w:rPr>
        <w:t xml:space="preserve"> Bristol WT strain</w:t>
      </w:r>
    </w:p>
    <w:p w14:paraId="01F6134B" w14:textId="4617B085" w:rsidR="00033249" w:rsidRDefault="00033249" w:rsidP="007C45CF">
      <w:pPr>
        <w:pStyle w:val="NormalWeb"/>
        <w:spacing w:before="0" w:beforeAutospacing="0" w:after="0" w:afterAutospacing="0" w:line="360" w:lineRule="auto"/>
        <w:ind w:hanging="360"/>
        <w:jc w:val="both"/>
      </w:pPr>
      <w:r>
        <w:rPr>
          <w:rFonts w:ascii="Arial" w:hAnsi="Arial" w:cs="Arial"/>
          <w:color w:val="000000"/>
        </w:rPr>
        <w:t xml:space="preserve">2. </w:t>
      </w:r>
      <w:r>
        <w:rPr>
          <w:rStyle w:val="apple-tab-span"/>
          <w:rFonts w:ascii="Arial" w:hAnsi="Arial" w:cs="Arial"/>
          <w:color w:val="000000"/>
        </w:rPr>
        <w:tab/>
      </w:r>
      <w:r>
        <w:rPr>
          <w:rFonts w:ascii="Arial" w:hAnsi="Arial" w:cs="Arial"/>
          <w:color w:val="000000"/>
        </w:rPr>
        <w:t xml:space="preserve">DA1814 </w:t>
      </w:r>
      <w:r w:rsidRPr="004010D7">
        <w:rPr>
          <w:rFonts w:ascii="Arial" w:hAnsi="Arial" w:cs="Arial"/>
          <w:i/>
          <w:iCs/>
          <w:color w:val="000000"/>
        </w:rPr>
        <w:t>Ser-1</w:t>
      </w:r>
      <w:r>
        <w:rPr>
          <w:rFonts w:ascii="Arial" w:hAnsi="Arial" w:cs="Arial"/>
          <w:color w:val="000000"/>
        </w:rPr>
        <w:t xml:space="preserve"> (ok345) strain</w:t>
      </w:r>
    </w:p>
    <w:tbl>
      <w:tblPr>
        <w:tblW w:w="0" w:type="auto"/>
        <w:jc w:val="center"/>
        <w:tblCellMar>
          <w:top w:w="15" w:type="dxa"/>
          <w:left w:w="15" w:type="dxa"/>
          <w:bottom w:w="15" w:type="dxa"/>
          <w:right w:w="15" w:type="dxa"/>
        </w:tblCellMar>
        <w:tblLook w:val="04A0" w:firstRow="1" w:lastRow="0" w:firstColumn="1" w:lastColumn="0" w:noHBand="0" w:noVBand="1"/>
      </w:tblPr>
      <w:tblGrid>
        <w:gridCol w:w="1068"/>
        <w:gridCol w:w="1027"/>
        <w:gridCol w:w="2454"/>
        <w:gridCol w:w="4456"/>
      </w:tblGrid>
      <w:tr w:rsidR="00033249" w14:paraId="7A8F3EE2" w14:textId="77777777" w:rsidTr="0082463D">
        <w:trPr>
          <w:trHeight w:val="92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EC5D0" w14:textId="77777777" w:rsidR="00033249" w:rsidRPr="0082463D" w:rsidRDefault="00033249" w:rsidP="0082463D">
            <w:pPr>
              <w:pStyle w:val="NormalWeb"/>
              <w:spacing w:before="0" w:beforeAutospacing="0" w:after="0" w:afterAutospacing="0" w:line="360" w:lineRule="auto"/>
              <w:jc w:val="center"/>
            </w:pPr>
            <w:r w:rsidRPr="0082463D">
              <w:rPr>
                <w:rFonts w:ascii="Arial" w:hAnsi="Arial" w:cs="Arial"/>
                <w:b/>
                <w:bCs/>
                <w:color w:val="222222"/>
              </w:rPr>
              <w:lastRenderedPageBreak/>
              <w:t>Mutant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7A4CA" w14:textId="77777777" w:rsidR="00033249" w:rsidRPr="0082463D" w:rsidRDefault="00033249" w:rsidP="0082463D">
            <w:pPr>
              <w:pStyle w:val="NormalWeb"/>
              <w:spacing w:before="0" w:beforeAutospacing="0" w:after="0" w:afterAutospacing="0" w:line="360" w:lineRule="auto"/>
              <w:jc w:val="center"/>
            </w:pPr>
            <w:r w:rsidRPr="0082463D">
              <w:rPr>
                <w:rFonts w:ascii="Arial" w:hAnsi="Arial" w:cs="Arial"/>
                <w:b/>
                <w:bCs/>
                <w:color w:val="222222"/>
              </w:rPr>
              <w:t>Protein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9BD42" w14:textId="77777777" w:rsidR="00033249" w:rsidRPr="0082463D" w:rsidRDefault="00033249" w:rsidP="0082463D">
            <w:pPr>
              <w:pStyle w:val="NormalWeb"/>
              <w:spacing w:before="0" w:beforeAutospacing="0" w:after="0" w:afterAutospacing="0" w:line="360" w:lineRule="auto"/>
              <w:jc w:val="center"/>
            </w:pPr>
            <w:r w:rsidRPr="0082463D">
              <w:rPr>
                <w:rFonts w:ascii="Arial" w:hAnsi="Arial" w:cs="Arial"/>
                <w:b/>
                <w:bCs/>
                <w:color w:val="222222"/>
              </w:rPr>
              <w:t>Human Homologue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E920D" w14:textId="77777777" w:rsidR="00033249" w:rsidRPr="0082463D" w:rsidRDefault="00033249" w:rsidP="0082463D">
            <w:pPr>
              <w:pStyle w:val="NormalWeb"/>
              <w:spacing w:before="0" w:beforeAutospacing="0" w:after="0" w:afterAutospacing="0" w:line="360" w:lineRule="auto"/>
              <w:jc w:val="center"/>
            </w:pPr>
            <w:r w:rsidRPr="0082463D">
              <w:rPr>
                <w:rFonts w:ascii="Arial" w:hAnsi="Arial" w:cs="Arial"/>
                <w:b/>
                <w:bCs/>
                <w:color w:val="222222"/>
              </w:rPr>
              <w:t>Role in Depression</w:t>
            </w:r>
          </w:p>
          <w:p w14:paraId="2B65C6FA" w14:textId="77777777" w:rsidR="00033249" w:rsidRPr="0082463D" w:rsidRDefault="00033249" w:rsidP="0082463D">
            <w:pPr>
              <w:spacing w:line="360" w:lineRule="auto"/>
              <w:jc w:val="center"/>
              <w:rPr>
                <w:sz w:val="24"/>
                <w:szCs w:val="24"/>
              </w:rPr>
            </w:pPr>
          </w:p>
        </w:tc>
      </w:tr>
      <w:tr w:rsidR="00033249" w14:paraId="38658E95" w14:textId="77777777" w:rsidTr="006C72F6">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C4AAD" w14:textId="77777777" w:rsidR="00033249" w:rsidRPr="0082463D" w:rsidRDefault="00033249" w:rsidP="0082463D">
            <w:pPr>
              <w:pStyle w:val="NormalWeb"/>
              <w:spacing w:before="0" w:beforeAutospacing="0" w:after="0" w:afterAutospacing="0" w:line="360" w:lineRule="auto"/>
              <w:jc w:val="center"/>
            </w:pPr>
            <w:r w:rsidRPr="0082463D">
              <w:rPr>
                <w:rFonts w:ascii="Arial" w:hAnsi="Arial" w:cs="Arial"/>
                <w:color w:val="222222"/>
              </w:rPr>
              <w:t>DA1814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9C250" w14:textId="77777777" w:rsidR="00033249" w:rsidRPr="00ED12B2" w:rsidRDefault="00033249" w:rsidP="0082463D">
            <w:pPr>
              <w:pStyle w:val="NormalWeb"/>
              <w:spacing w:before="0" w:beforeAutospacing="0" w:after="0" w:afterAutospacing="0" w:line="360" w:lineRule="auto"/>
              <w:jc w:val="center"/>
              <w:rPr>
                <w:i/>
                <w:iCs/>
              </w:rPr>
            </w:pPr>
            <w:r w:rsidRPr="00ED12B2">
              <w:rPr>
                <w:rFonts w:ascii="Arial" w:hAnsi="Arial" w:cs="Arial"/>
                <w:i/>
                <w:iCs/>
                <w:color w:val="222222"/>
              </w:rPr>
              <w:t>Ser-1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04D61" w14:textId="77777777" w:rsidR="00033249" w:rsidRPr="0082463D" w:rsidRDefault="00033249" w:rsidP="0082463D">
            <w:pPr>
              <w:pStyle w:val="NormalWeb"/>
              <w:spacing w:before="0" w:beforeAutospacing="0" w:after="0" w:afterAutospacing="0" w:line="360" w:lineRule="auto"/>
              <w:jc w:val="center"/>
            </w:pPr>
            <w:r w:rsidRPr="0082463D">
              <w:rPr>
                <w:rFonts w:ascii="Arial" w:hAnsi="Arial" w:cs="Arial"/>
                <w:color w:val="222222"/>
              </w:rPr>
              <w:t>5-hydroxytryptamine</w:t>
            </w:r>
          </w:p>
          <w:p w14:paraId="554565AB" w14:textId="77777777" w:rsidR="00033249" w:rsidRPr="0082463D" w:rsidRDefault="00033249" w:rsidP="0082463D">
            <w:pPr>
              <w:pStyle w:val="NormalWeb"/>
              <w:spacing w:before="0" w:beforeAutospacing="0" w:after="0" w:afterAutospacing="0" w:line="360" w:lineRule="auto"/>
              <w:jc w:val="center"/>
            </w:pPr>
            <w:r w:rsidRPr="0082463D">
              <w:rPr>
                <w:rFonts w:ascii="Arial" w:hAnsi="Arial" w:cs="Arial"/>
                <w:color w:val="222222"/>
              </w:rPr>
              <w:t>receptor 2B (HTR2B)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A2C62" w14:textId="77777777" w:rsidR="00033249" w:rsidRPr="0082463D" w:rsidRDefault="00033249" w:rsidP="0082463D">
            <w:pPr>
              <w:pStyle w:val="NormalWeb"/>
              <w:spacing w:before="0" w:beforeAutospacing="0" w:after="0" w:afterAutospacing="0" w:line="360" w:lineRule="auto"/>
              <w:jc w:val="center"/>
            </w:pPr>
            <w:r w:rsidRPr="0082463D">
              <w:rPr>
                <w:rFonts w:ascii="Arial" w:hAnsi="Arial" w:cs="Arial"/>
                <w:color w:val="222222"/>
              </w:rPr>
              <w:t>agonism induces an SSRI-like response</w:t>
            </w:r>
          </w:p>
        </w:tc>
      </w:tr>
    </w:tbl>
    <w:p w14:paraId="1DEAE0DB" w14:textId="77347D5C" w:rsidR="006C72F6" w:rsidRPr="000446B3" w:rsidRDefault="000446B3" w:rsidP="0082463D">
      <w:pPr>
        <w:pStyle w:val="NormalWeb"/>
        <w:spacing w:before="0" w:beforeAutospacing="0" w:after="0" w:afterAutospacing="0" w:line="360" w:lineRule="auto"/>
        <w:jc w:val="center"/>
        <w:rPr>
          <w:rFonts w:ascii="Arial" w:hAnsi="Arial" w:cs="Arial"/>
        </w:rPr>
      </w:pPr>
      <w:r w:rsidRPr="000446B3">
        <w:rPr>
          <w:rFonts w:ascii="Arial" w:hAnsi="Arial" w:cs="Arial"/>
        </w:rPr>
        <w:t>Table</w:t>
      </w:r>
      <w:r>
        <w:rPr>
          <w:rFonts w:ascii="Arial" w:hAnsi="Arial" w:cs="Arial"/>
        </w:rPr>
        <w:t xml:space="preserve"> 2.1</w:t>
      </w:r>
      <w:r w:rsidR="0082463D">
        <w:rPr>
          <w:rFonts w:ascii="Arial" w:hAnsi="Arial" w:cs="Arial"/>
        </w:rPr>
        <w:t xml:space="preserve"> </w:t>
      </w:r>
      <w:r w:rsidR="002C098A">
        <w:rPr>
          <w:rFonts w:ascii="Arial" w:hAnsi="Arial" w:cs="Arial"/>
        </w:rPr>
        <w:t>Information about knockout mutant used</w:t>
      </w:r>
      <w:r w:rsidR="00510BEA">
        <w:rPr>
          <w:rFonts w:ascii="Arial" w:hAnsi="Arial" w:cs="Arial"/>
        </w:rPr>
        <w:t xml:space="preserve"> </w:t>
      </w:r>
      <w:r w:rsidR="00B02F66">
        <w:rPr>
          <w:rFonts w:ascii="Arial" w:hAnsi="Arial" w:cs="Arial"/>
        </w:rPr>
        <w:fldChar w:fldCharType="begin"/>
      </w:r>
      <w:r w:rsidR="00B02F66">
        <w:rPr>
          <w:rFonts w:ascii="Arial" w:hAnsi="Arial" w:cs="Arial"/>
        </w:rPr>
        <w:instrText xml:space="preserve"> ADDIN ZOTERO_ITEM CSL_CITATION {"citationID":"M725lzXN","properties":{"formattedCitation":"(Na\\uc0\\u223{} et al., 2021)","plainCitation":"(Naß et al., 2021)","noteIndex":0},"citationItems":[{"id":19,"uris":["http://zotero.org/users/local/ViVS9RIH/items/ZLEB7JE5"],"itemData":{"id":19,"type":"article-journal","abstract":"Depression and anxiety disorders are widespread diseases, and they belong to the leading causes of disability and greatest burdens on healthcare systems worldwide. It is expected that the numbers will dramatically rise during the COVID-19 pandemic. Established medications are not sufficient to adequately treat depression and are not available for everyone. Plants from traditional medicine may be promising alternatives to treat depressive symptoms. The model organism Chaenorhabditis elegans was used to assess the stress reducing effects of methanol/dichlormethane extracts from plants used in traditional medicine. After initial screening for antioxidant activity, nine extracts were selected for in vivo testing in oxidative stress, heat stress, and osmotic stress assays. Additionally, anti-aging properties were evaluated in lifespan assay. The extracts from Acanthopanax senticosus, Campsis grandiflora, Centella asiatica, Corydalis yanhusuo, Dan Zhi, Houttuynia cordata, Psoralea corylifolia, Valeriana officinalis, and Withaniasomnifera showed antioxidant activity of more than 15 Trolox equivalents per mg extract. The extracts significantly lowered ROS in mutants, increased resistance to heat stress and osmotic stress, and the extended lifespan of the nematodes. The plant extracts tested showed promising results in increasing stress resistance in the nematode model. Further analyses are needed, in order to unravel underlying mechanisms and transfer results to humans.","container-title":"Molecules","DOI":"10.3390/molecules26071827","ISSN":"1420-3049","issue":"7","journalAbbreviation":"Molecules","language":"en","page":"1827","source":"DOI.org (Crossref)","title":"Increased Stress Resistance and Lifespan in Chaenorhabditis elegans Wildtype and Knockout Mutants—Implications for Depression Treatment by Medicinal Herbs","volume":"26","author":[{"family":"Naß","given":"Janine"},{"family":"Kampf","given":"Christopher J."},{"family":"Efferth","given":"Thomas"}],"issued":{"date-parts":[["2021",3,24]]}}}],"schema":"https://github.com/citation-style-language/schema/raw/master/csl-citation.json"} </w:instrText>
      </w:r>
      <w:r w:rsidR="00B02F66">
        <w:rPr>
          <w:rFonts w:ascii="Arial" w:hAnsi="Arial" w:cs="Arial"/>
        </w:rPr>
        <w:fldChar w:fldCharType="separate"/>
      </w:r>
      <w:r w:rsidR="00B02F66" w:rsidRPr="00B02F66">
        <w:rPr>
          <w:rFonts w:ascii="Arial" w:hAnsi="Arial" w:cs="Arial"/>
        </w:rPr>
        <w:t>(Naß et al., 2021)</w:t>
      </w:r>
      <w:r w:rsidR="00B02F66">
        <w:rPr>
          <w:rFonts w:ascii="Arial" w:hAnsi="Arial" w:cs="Arial"/>
        </w:rPr>
        <w:fldChar w:fldCharType="end"/>
      </w:r>
    </w:p>
    <w:p w14:paraId="77E963F6" w14:textId="77777777" w:rsidR="0094559D" w:rsidRDefault="00033249" w:rsidP="005D52AE">
      <w:pPr>
        <w:pStyle w:val="NormalWeb"/>
        <w:spacing w:before="240" w:beforeAutospacing="0" w:after="240" w:afterAutospacing="0" w:line="360" w:lineRule="auto"/>
        <w:jc w:val="both"/>
      </w:pPr>
      <w:r>
        <w:rPr>
          <w:rFonts w:ascii="Arial" w:hAnsi="Arial" w:cs="Arial"/>
          <w:color w:val="000000"/>
        </w:rPr>
        <w:t>Both the strains were grown at 20˚ C for the experiments.</w:t>
      </w:r>
    </w:p>
    <w:p w14:paraId="78EB938A" w14:textId="5B2AD4DA" w:rsidR="005D52AE" w:rsidRDefault="006C6A93" w:rsidP="005D52AE">
      <w:pPr>
        <w:pStyle w:val="Heading3"/>
        <w:spacing w:line="360" w:lineRule="auto"/>
        <w:rPr>
          <w:rFonts w:cs="Arial"/>
        </w:rPr>
      </w:pPr>
      <w:bookmarkStart w:id="13" w:name="_Toc171087537"/>
      <w:r>
        <w:rPr>
          <w:rFonts w:cs="Arial"/>
        </w:rPr>
        <w:t xml:space="preserve">2.2.1 </w:t>
      </w:r>
      <w:r w:rsidR="00F66C97" w:rsidRPr="00E131C8">
        <w:rPr>
          <w:rFonts w:cs="Arial"/>
        </w:rPr>
        <w:t>Culture</w:t>
      </w:r>
      <w:r w:rsidR="005E019B" w:rsidRPr="00E131C8">
        <w:rPr>
          <w:rFonts w:cs="Arial"/>
        </w:rPr>
        <w:t xml:space="preserve"> and </w:t>
      </w:r>
      <w:r w:rsidR="00F06679">
        <w:rPr>
          <w:rFonts w:cs="Arial"/>
        </w:rPr>
        <w:t>M</w:t>
      </w:r>
      <w:r w:rsidR="005E019B" w:rsidRPr="00E131C8">
        <w:rPr>
          <w:rFonts w:cs="Arial"/>
        </w:rPr>
        <w:t>edia</w:t>
      </w:r>
      <w:bookmarkEnd w:id="13"/>
    </w:p>
    <w:p w14:paraId="5A08E590" w14:textId="57AA89DD" w:rsidR="00A00B39" w:rsidRPr="005068C4" w:rsidRDefault="00033249" w:rsidP="005068C4">
      <w:pPr>
        <w:spacing w:line="360" w:lineRule="auto"/>
        <w:rPr>
          <w:rFonts w:ascii="Arial" w:hAnsi="Arial" w:cs="Arial"/>
          <w:sz w:val="24"/>
          <w:szCs w:val="24"/>
        </w:rPr>
      </w:pPr>
      <w:r w:rsidRPr="005068C4">
        <w:rPr>
          <w:rFonts w:ascii="Arial" w:hAnsi="Arial" w:cs="Arial"/>
          <w:sz w:val="24"/>
          <w:szCs w:val="24"/>
        </w:rPr>
        <w:t xml:space="preserve">All the buffers and media mentioned below </w:t>
      </w:r>
      <w:r w:rsidR="004F3311">
        <w:rPr>
          <w:rFonts w:ascii="Arial" w:hAnsi="Arial" w:cs="Arial"/>
          <w:sz w:val="24"/>
          <w:szCs w:val="24"/>
        </w:rPr>
        <w:t>we</w:t>
      </w:r>
      <w:r w:rsidRPr="005068C4">
        <w:rPr>
          <w:rFonts w:ascii="Arial" w:hAnsi="Arial" w:cs="Arial"/>
          <w:sz w:val="24"/>
          <w:szCs w:val="24"/>
        </w:rPr>
        <w:t>re prepared according to Wormbook</w:t>
      </w:r>
      <w:r w:rsidR="00E67FCE" w:rsidRPr="005068C4">
        <w:rPr>
          <w:rFonts w:ascii="Arial" w:hAnsi="Arial" w:cs="Arial"/>
          <w:sz w:val="24"/>
          <w:szCs w:val="24"/>
        </w:rPr>
        <w:t xml:space="preserve"> and</w:t>
      </w:r>
      <w:r w:rsidRPr="005068C4">
        <w:rPr>
          <w:rFonts w:ascii="Arial" w:hAnsi="Arial" w:cs="Arial"/>
          <w:sz w:val="24"/>
          <w:szCs w:val="24"/>
        </w:rPr>
        <w:t xml:space="preserve"> WormAtlas</w:t>
      </w:r>
      <w:r w:rsidR="00FA7E2E" w:rsidRPr="005068C4">
        <w:rPr>
          <w:rFonts w:ascii="Arial" w:hAnsi="Arial" w:cs="Arial"/>
          <w:sz w:val="24"/>
          <w:szCs w:val="24"/>
        </w:rPr>
        <w:t xml:space="preserve"> </w:t>
      </w:r>
      <w:r w:rsidR="005A7F94" w:rsidRPr="005068C4">
        <w:rPr>
          <w:rFonts w:ascii="Arial" w:hAnsi="Arial" w:cs="Arial"/>
          <w:sz w:val="24"/>
          <w:szCs w:val="24"/>
        </w:rPr>
        <w:fldChar w:fldCharType="begin"/>
      </w:r>
      <w:r w:rsidR="00E66F9E" w:rsidRPr="005068C4">
        <w:rPr>
          <w:rFonts w:ascii="Arial" w:hAnsi="Arial" w:cs="Arial"/>
          <w:sz w:val="24"/>
          <w:szCs w:val="24"/>
        </w:rPr>
        <w:instrText xml:space="preserve"> ADDIN ZOTERO_ITEM CSL_CITATION {"citationID":"yTkrGpRQ","properties":{"unsorted":true,"formattedCitation":"(Theresa Stiernagle 1976, tit. Maintenance of C. elegans)","plainCitation":"(Theresa Stiernagle 1976, tit. Maintenance of C. elegans)","noteIndex":0},"citationItems":[{"id":32,"uris":["http://zotero.org/users/local/ViVS9RIH/items/3XIB3Y8W"],"itemData":{"id":32,"type":"article-journal","abstract":"The effect of preimmunization of CBA/H mice with M locus and H-2 incompatible lymphocytes was examined on the in vitro generation of cytotoxic cells to both types of targets. Preimmunization with M locus did not help to generate cytotoxic cells to M-locus targets; however, the anti-H-2 cytotoxicity of M-locus-preimmunized lymphocytes was suppressed between the 6th and 19th day after preimmunization. In contrast, preimmunization with H-2 incompatibility produced an amplified lytic anti-H-2 response. The possible mechanisms are discussed.","container-title":"The Journal of Experimental Medicine","DOI":"10.1084/jem.143.2.456","ISSN":"0022-1007","issue":"2","journalAbbreviation":"J Exp Med","language":"eng","note":"PMID: 55455\nPMCID: PMC2190111","page":"456-461","source":"PubMed","title":"Modification of murine T-cell cytotoxicity by preimmunization with M locus and H-2 incompatibilities","volume":"143","author":[{"family":"Matossian-Rogers","given":"A."},{"family":"Festenstein","given":"H."}],"issued":{"date-parts":[["1976",2,1]]}},"locator":"Maintenance of C. elegans","label":"title-locator","suppress-author":true,"prefix":"Theresa Stiernagle"}],"schema":"https://github.com/citation-style-language/schema/raw/master/csl-citation.json"} </w:instrText>
      </w:r>
      <w:r w:rsidR="005A7F94" w:rsidRPr="005068C4">
        <w:rPr>
          <w:rFonts w:ascii="Arial" w:hAnsi="Arial" w:cs="Arial"/>
          <w:sz w:val="24"/>
          <w:szCs w:val="24"/>
        </w:rPr>
        <w:fldChar w:fldCharType="separate"/>
      </w:r>
      <w:r w:rsidR="00E66F9E" w:rsidRPr="005068C4">
        <w:rPr>
          <w:rFonts w:ascii="Arial" w:hAnsi="Arial" w:cs="Arial"/>
          <w:sz w:val="24"/>
          <w:szCs w:val="24"/>
        </w:rPr>
        <w:t xml:space="preserve">(Theresa Stiernagle 1976, tit. Maintenance of </w:t>
      </w:r>
      <w:r w:rsidR="00BC48E4" w:rsidRPr="00BC48E4">
        <w:rPr>
          <w:rFonts w:ascii="Arial" w:hAnsi="Arial" w:cs="Arial"/>
          <w:i/>
          <w:sz w:val="24"/>
          <w:szCs w:val="24"/>
        </w:rPr>
        <w:t>C. elegans</w:t>
      </w:r>
      <w:r w:rsidR="00E66F9E" w:rsidRPr="005068C4">
        <w:rPr>
          <w:rFonts w:ascii="Arial" w:hAnsi="Arial" w:cs="Arial"/>
          <w:sz w:val="24"/>
          <w:szCs w:val="24"/>
        </w:rPr>
        <w:t>)</w:t>
      </w:r>
      <w:r w:rsidR="005A7F94" w:rsidRPr="005068C4">
        <w:rPr>
          <w:rFonts w:ascii="Arial" w:hAnsi="Arial" w:cs="Arial"/>
          <w:sz w:val="24"/>
          <w:szCs w:val="24"/>
        </w:rPr>
        <w:fldChar w:fldCharType="end"/>
      </w:r>
      <w:r w:rsidR="00FA7E2E" w:rsidRPr="005068C4">
        <w:rPr>
          <w:rFonts w:ascii="Arial" w:hAnsi="Arial" w:cs="Arial"/>
          <w:sz w:val="24"/>
          <w:szCs w:val="24"/>
        </w:rPr>
        <w:t>.</w:t>
      </w:r>
    </w:p>
    <w:p w14:paraId="1C81457F" w14:textId="77777777" w:rsidR="00033249" w:rsidRPr="00675D3F" w:rsidRDefault="00033249" w:rsidP="00E131C8">
      <w:pPr>
        <w:spacing w:line="360" w:lineRule="auto"/>
        <w:jc w:val="both"/>
        <w:rPr>
          <w:rFonts w:ascii="Arial" w:hAnsi="Arial" w:cs="Arial"/>
          <w:sz w:val="24"/>
          <w:szCs w:val="24"/>
        </w:rPr>
      </w:pPr>
      <w:r w:rsidRPr="00675D3F">
        <w:rPr>
          <w:rFonts w:ascii="Arial" w:hAnsi="Arial" w:cs="Arial"/>
          <w:sz w:val="24"/>
          <w:szCs w:val="24"/>
        </w:rPr>
        <w:t>Preparing NGM plates-</w:t>
      </w:r>
    </w:p>
    <w:p w14:paraId="08201CC5" w14:textId="77777777" w:rsidR="00675D3F" w:rsidRPr="00675D3F" w:rsidRDefault="0013458A" w:rsidP="00E131C8">
      <w:pPr>
        <w:spacing w:line="360" w:lineRule="auto"/>
        <w:jc w:val="both"/>
        <w:rPr>
          <w:rFonts w:ascii="Arial" w:hAnsi="Arial" w:cs="Arial"/>
          <w:sz w:val="24"/>
          <w:szCs w:val="24"/>
          <w:lang w:val="en-IN"/>
        </w:rPr>
      </w:pPr>
      <w:r w:rsidRPr="00675D3F">
        <w:rPr>
          <w:rFonts w:ascii="Arial" w:hAnsi="Arial" w:cs="Arial"/>
          <w:sz w:val="24"/>
          <w:szCs w:val="24"/>
          <w:lang w:val="en-IN"/>
        </w:rPr>
        <w:t>Requirements</w:t>
      </w:r>
      <w:r w:rsidR="00EF0734" w:rsidRPr="00675D3F">
        <w:rPr>
          <w:rFonts w:ascii="Arial" w:hAnsi="Arial" w:cs="Arial"/>
          <w:sz w:val="24"/>
          <w:szCs w:val="24"/>
          <w:lang w:val="en-IN"/>
        </w:rPr>
        <w:t>-</w:t>
      </w:r>
    </w:p>
    <w:p w14:paraId="38B266F7" w14:textId="77777777" w:rsidR="00177F68" w:rsidRPr="00FA7E2E" w:rsidRDefault="00EF0734" w:rsidP="00FA7E2E">
      <w:pPr>
        <w:spacing w:line="360" w:lineRule="auto"/>
        <w:jc w:val="both"/>
        <w:rPr>
          <w:rFonts w:ascii="Arial" w:hAnsi="Arial" w:cs="Arial"/>
          <w:color w:val="000000"/>
          <w:sz w:val="24"/>
          <w:szCs w:val="24"/>
        </w:rPr>
      </w:pPr>
      <w:r w:rsidRPr="00675D3F">
        <w:rPr>
          <w:rFonts w:ascii="Arial" w:hAnsi="Arial" w:cs="Arial"/>
          <w:color w:val="000000"/>
          <w:sz w:val="24"/>
          <w:szCs w:val="24"/>
        </w:rPr>
        <w:t>NaCl, Peptone, Agar</w:t>
      </w:r>
      <w:r w:rsidRPr="00675D3F">
        <w:rPr>
          <w:rFonts w:ascii="Arial" w:hAnsi="Arial" w:cs="Arial"/>
          <w:sz w:val="24"/>
          <w:szCs w:val="24"/>
        </w:rPr>
        <w:t xml:space="preserve">, </w:t>
      </w:r>
      <w:r w:rsidRPr="00675D3F">
        <w:rPr>
          <w:rFonts w:ascii="Arial" w:hAnsi="Arial" w:cs="Arial"/>
          <w:color w:val="000000"/>
          <w:sz w:val="24"/>
          <w:szCs w:val="24"/>
        </w:rPr>
        <w:t>Distilled water, 1M MgSO4</w:t>
      </w:r>
      <w:r w:rsidRPr="00675D3F">
        <w:rPr>
          <w:rFonts w:ascii="Arial" w:hAnsi="Arial" w:cs="Arial"/>
          <w:sz w:val="24"/>
          <w:szCs w:val="24"/>
        </w:rPr>
        <w:t xml:space="preserve">, </w:t>
      </w:r>
      <w:r w:rsidRPr="00675D3F">
        <w:rPr>
          <w:rFonts w:ascii="Arial" w:hAnsi="Arial" w:cs="Arial"/>
          <w:color w:val="000000"/>
          <w:sz w:val="24"/>
          <w:szCs w:val="24"/>
        </w:rPr>
        <w:t>1M CaCl2</w:t>
      </w:r>
      <w:r w:rsidRPr="00675D3F">
        <w:rPr>
          <w:rFonts w:ascii="Arial" w:hAnsi="Arial" w:cs="Arial"/>
          <w:sz w:val="24"/>
          <w:szCs w:val="24"/>
        </w:rPr>
        <w:t xml:space="preserve">, </w:t>
      </w:r>
      <w:r w:rsidRPr="00675D3F">
        <w:rPr>
          <w:rFonts w:ascii="Arial" w:hAnsi="Arial" w:cs="Arial"/>
          <w:color w:val="000000"/>
          <w:sz w:val="24"/>
          <w:szCs w:val="24"/>
        </w:rPr>
        <w:t xml:space="preserve">Cholesterol (5mg/ml of </w:t>
      </w:r>
      <w:r w:rsidRPr="00FA7E2E">
        <w:rPr>
          <w:rFonts w:ascii="Arial" w:hAnsi="Arial" w:cs="Arial"/>
          <w:color w:val="000000"/>
          <w:sz w:val="24"/>
          <w:szCs w:val="24"/>
        </w:rPr>
        <w:t>ethanol), potassium phosphate buffer (pH-6)</w:t>
      </w:r>
    </w:p>
    <w:p w14:paraId="768A0C2E" w14:textId="39076C88" w:rsidR="00FA7E2E" w:rsidRPr="007812CB" w:rsidRDefault="00033249" w:rsidP="00FA7E2E">
      <w:pPr>
        <w:spacing w:line="360" w:lineRule="auto"/>
        <w:jc w:val="both"/>
        <w:rPr>
          <w:rFonts w:ascii="Arial" w:hAnsi="Arial" w:cs="Arial"/>
          <w:color w:val="000000"/>
          <w:sz w:val="24"/>
          <w:szCs w:val="24"/>
        </w:rPr>
      </w:pPr>
      <w:r w:rsidRPr="00FA7E2E">
        <w:rPr>
          <w:rFonts w:ascii="Arial" w:hAnsi="Arial" w:cs="Arial"/>
          <w:color w:val="000000"/>
          <w:sz w:val="24"/>
          <w:szCs w:val="24"/>
        </w:rPr>
        <w:t xml:space="preserve">NGM media </w:t>
      </w:r>
      <w:r w:rsidR="00010590" w:rsidRPr="00FA7E2E">
        <w:rPr>
          <w:rFonts w:ascii="Arial" w:hAnsi="Arial" w:cs="Arial"/>
          <w:color w:val="000000"/>
          <w:sz w:val="24"/>
          <w:szCs w:val="24"/>
        </w:rPr>
        <w:t>wa</w:t>
      </w:r>
      <w:r w:rsidRPr="00FA7E2E">
        <w:rPr>
          <w:rFonts w:ascii="Arial" w:hAnsi="Arial" w:cs="Arial"/>
          <w:color w:val="000000"/>
          <w:sz w:val="24"/>
          <w:szCs w:val="24"/>
        </w:rPr>
        <w:t>s prepared</w:t>
      </w:r>
      <w:r w:rsidR="003C1809" w:rsidRPr="00FA7E2E">
        <w:rPr>
          <w:rFonts w:ascii="Arial" w:hAnsi="Arial" w:cs="Arial"/>
          <w:color w:val="000000"/>
          <w:sz w:val="24"/>
          <w:szCs w:val="24"/>
        </w:rPr>
        <w:t xml:space="preserve"> by</w:t>
      </w:r>
      <w:r w:rsidRPr="00FA7E2E">
        <w:rPr>
          <w:rFonts w:ascii="Arial" w:hAnsi="Arial" w:cs="Arial"/>
          <w:color w:val="000000"/>
          <w:sz w:val="24"/>
          <w:szCs w:val="24"/>
        </w:rPr>
        <w:t xml:space="preserve"> maintaining sterile conditions</w:t>
      </w:r>
      <w:r w:rsidR="003C1809" w:rsidRPr="00FA7E2E">
        <w:rPr>
          <w:rFonts w:ascii="Arial" w:hAnsi="Arial" w:cs="Arial"/>
          <w:color w:val="000000"/>
          <w:sz w:val="24"/>
          <w:szCs w:val="24"/>
        </w:rPr>
        <w:t>.</w:t>
      </w:r>
      <w:r w:rsidRPr="00FA7E2E">
        <w:rPr>
          <w:rFonts w:ascii="Arial" w:hAnsi="Arial" w:cs="Arial"/>
          <w:color w:val="000000"/>
          <w:sz w:val="24"/>
          <w:szCs w:val="24"/>
        </w:rPr>
        <w:t xml:space="preserve"> </w:t>
      </w:r>
      <w:r w:rsidR="005C4D41" w:rsidRPr="00FA7E2E">
        <w:rPr>
          <w:rFonts w:ascii="Arial" w:hAnsi="Arial" w:cs="Arial"/>
          <w:color w:val="000000"/>
          <w:sz w:val="24"/>
          <w:szCs w:val="24"/>
        </w:rPr>
        <w:t xml:space="preserve">Plates </w:t>
      </w:r>
      <w:r w:rsidR="00010590" w:rsidRPr="00FA7E2E">
        <w:rPr>
          <w:rFonts w:ascii="Arial" w:hAnsi="Arial" w:cs="Arial"/>
          <w:color w:val="000000"/>
          <w:sz w:val="24"/>
          <w:szCs w:val="24"/>
        </w:rPr>
        <w:t xml:space="preserve">were </w:t>
      </w:r>
      <w:r w:rsidR="005C4D41" w:rsidRPr="00FA7E2E">
        <w:rPr>
          <w:rFonts w:ascii="Arial" w:hAnsi="Arial" w:cs="Arial"/>
          <w:color w:val="000000"/>
          <w:sz w:val="24"/>
          <w:szCs w:val="24"/>
        </w:rPr>
        <w:t>po</w:t>
      </w:r>
      <w:r w:rsidR="00010590" w:rsidRPr="00FA7E2E">
        <w:rPr>
          <w:rFonts w:ascii="Arial" w:hAnsi="Arial" w:cs="Arial"/>
          <w:color w:val="000000"/>
          <w:sz w:val="24"/>
          <w:szCs w:val="24"/>
        </w:rPr>
        <w:t xml:space="preserve">ured </w:t>
      </w:r>
      <w:r w:rsidR="00705244" w:rsidRPr="00FA7E2E">
        <w:rPr>
          <w:rFonts w:ascii="Arial" w:hAnsi="Arial" w:cs="Arial"/>
          <w:color w:val="000000"/>
          <w:sz w:val="24"/>
          <w:szCs w:val="24"/>
        </w:rPr>
        <w:t>afte</w:t>
      </w:r>
      <w:r w:rsidRPr="00FA7E2E">
        <w:rPr>
          <w:rFonts w:ascii="Arial" w:hAnsi="Arial" w:cs="Arial"/>
          <w:color w:val="000000"/>
          <w:sz w:val="24"/>
          <w:szCs w:val="24"/>
        </w:rPr>
        <w:t xml:space="preserve">r </w:t>
      </w:r>
      <w:r w:rsidR="00EC21EB" w:rsidRPr="00FA7E2E">
        <w:rPr>
          <w:rFonts w:ascii="Arial" w:hAnsi="Arial" w:cs="Arial"/>
          <w:color w:val="000000"/>
          <w:sz w:val="24"/>
          <w:szCs w:val="24"/>
        </w:rPr>
        <w:t>they solidified,</w:t>
      </w:r>
      <w:r w:rsidRPr="00FA7E2E">
        <w:rPr>
          <w:rFonts w:ascii="Arial" w:hAnsi="Arial" w:cs="Arial"/>
          <w:color w:val="000000"/>
          <w:sz w:val="24"/>
          <w:szCs w:val="24"/>
        </w:rPr>
        <w:t xml:space="preserve"> </w:t>
      </w:r>
      <w:r w:rsidR="00EC21EB" w:rsidRPr="00FA7E2E">
        <w:rPr>
          <w:rFonts w:ascii="Arial" w:hAnsi="Arial" w:cs="Arial"/>
          <w:color w:val="000000"/>
          <w:sz w:val="24"/>
          <w:szCs w:val="24"/>
        </w:rPr>
        <w:t>they</w:t>
      </w:r>
      <w:r w:rsidRPr="00FA7E2E">
        <w:rPr>
          <w:rFonts w:ascii="Arial" w:hAnsi="Arial" w:cs="Arial"/>
          <w:color w:val="000000"/>
          <w:sz w:val="24"/>
          <w:szCs w:val="24"/>
        </w:rPr>
        <w:t xml:space="preserve"> </w:t>
      </w:r>
      <w:r w:rsidR="00B72856" w:rsidRPr="00FA7E2E">
        <w:rPr>
          <w:rFonts w:ascii="Arial" w:hAnsi="Arial" w:cs="Arial"/>
          <w:color w:val="000000"/>
          <w:sz w:val="24"/>
          <w:szCs w:val="24"/>
        </w:rPr>
        <w:t>were</w:t>
      </w:r>
      <w:r w:rsidRPr="00FA7E2E">
        <w:rPr>
          <w:rFonts w:ascii="Arial" w:hAnsi="Arial" w:cs="Arial"/>
          <w:color w:val="000000"/>
          <w:sz w:val="24"/>
          <w:szCs w:val="24"/>
        </w:rPr>
        <w:t xml:space="preserve"> seeded with E. coli </w:t>
      </w:r>
      <w:r w:rsidR="00246A72" w:rsidRPr="00FA7E2E">
        <w:rPr>
          <w:rFonts w:ascii="Arial" w:hAnsi="Arial" w:cs="Arial"/>
          <w:color w:val="000000"/>
          <w:sz w:val="24"/>
          <w:szCs w:val="24"/>
        </w:rPr>
        <w:t>with appropriate volume</w:t>
      </w:r>
      <w:r w:rsidRPr="00FA7E2E">
        <w:rPr>
          <w:rFonts w:ascii="Arial" w:hAnsi="Arial" w:cs="Arial"/>
          <w:color w:val="000000"/>
          <w:sz w:val="24"/>
          <w:szCs w:val="24"/>
        </w:rPr>
        <w:t xml:space="preserve">. Plates </w:t>
      </w:r>
      <w:r w:rsidR="00B72856" w:rsidRPr="00FA7E2E">
        <w:rPr>
          <w:rFonts w:ascii="Arial" w:hAnsi="Arial" w:cs="Arial"/>
          <w:color w:val="000000"/>
          <w:sz w:val="24"/>
          <w:szCs w:val="24"/>
        </w:rPr>
        <w:t>were</w:t>
      </w:r>
      <w:r w:rsidRPr="00FA7E2E">
        <w:rPr>
          <w:rFonts w:ascii="Arial" w:hAnsi="Arial" w:cs="Arial"/>
          <w:color w:val="000000"/>
          <w:sz w:val="24"/>
          <w:szCs w:val="24"/>
        </w:rPr>
        <w:t xml:space="preserve"> incubated for 16 hours at 37˚ C and then stored </w:t>
      </w:r>
      <w:r w:rsidR="00B72856" w:rsidRPr="00FA7E2E">
        <w:rPr>
          <w:rFonts w:ascii="Arial" w:hAnsi="Arial" w:cs="Arial"/>
          <w:color w:val="000000"/>
          <w:sz w:val="24"/>
          <w:szCs w:val="24"/>
        </w:rPr>
        <w:t xml:space="preserve">at </w:t>
      </w:r>
      <w:r w:rsidR="005B55D2" w:rsidRPr="00FA7E2E">
        <w:rPr>
          <w:rFonts w:ascii="Arial" w:hAnsi="Arial" w:cs="Arial"/>
          <w:color w:val="000000"/>
          <w:sz w:val="24"/>
          <w:szCs w:val="24"/>
        </w:rPr>
        <w:t>4 ̊ C</w:t>
      </w:r>
      <w:r w:rsidR="00746AB0" w:rsidRPr="00FA7E2E">
        <w:rPr>
          <w:rFonts w:ascii="Arial" w:hAnsi="Arial" w:cs="Arial"/>
          <w:color w:val="000000"/>
          <w:sz w:val="24"/>
          <w:szCs w:val="24"/>
        </w:rPr>
        <w:t xml:space="preserve"> </w:t>
      </w:r>
      <w:r w:rsidRPr="00FA7E2E">
        <w:rPr>
          <w:rFonts w:ascii="Arial" w:hAnsi="Arial" w:cs="Arial"/>
          <w:color w:val="000000"/>
          <w:sz w:val="24"/>
          <w:szCs w:val="24"/>
        </w:rPr>
        <w:t>for 2-3 weeks.</w:t>
      </w:r>
    </w:p>
    <w:p w14:paraId="77B256A5" w14:textId="13F144C9" w:rsidR="00033249" w:rsidRPr="00FA7E2E" w:rsidRDefault="001C71CB" w:rsidP="00FA7E2E">
      <w:pPr>
        <w:spacing w:line="360" w:lineRule="auto"/>
        <w:rPr>
          <w:rFonts w:ascii="Arial" w:hAnsi="Arial" w:cs="Arial"/>
          <w:sz w:val="24"/>
          <w:szCs w:val="24"/>
        </w:rPr>
      </w:pPr>
      <w:r w:rsidRPr="00EF5A5B">
        <w:rPr>
          <w:rFonts w:ascii="Arial" w:hAnsi="Arial" w:cs="Arial"/>
          <w:i/>
          <w:iCs/>
          <w:sz w:val="24"/>
          <w:szCs w:val="24"/>
        </w:rPr>
        <w:t>E. coli</w:t>
      </w:r>
      <w:r w:rsidR="009B2E3E">
        <w:rPr>
          <w:rFonts w:ascii="Arial" w:hAnsi="Arial" w:cs="Arial"/>
          <w:sz w:val="24"/>
          <w:szCs w:val="24"/>
        </w:rPr>
        <w:t xml:space="preserve"> (OP50)</w:t>
      </w:r>
      <w:r w:rsidRPr="00FA7E2E">
        <w:rPr>
          <w:rFonts w:ascii="Arial" w:hAnsi="Arial" w:cs="Arial"/>
          <w:sz w:val="24"/>
          <w:szCs w:val="24"/>
        </w:rPr>
        <w:t xml:space="preserve"> c</w:t>
      </w:r>
      <w:r w:rsidR="00033249" w:rsidRPr="00FA7E2E">
        <w:rPr>
          <w:rFonts w:ascii="Arial" w:hAnsi="Arial" w:cs="Arial"/>
          <w:sz w:val="24"/>
          <w:szCs w:val="24"/>
        </w:rPr>
        <w:t>ulture preparation</w:t>
      </w:r>
    </w:p>
    <w:p w14:paraId="60085387" w14:textId="77777777" w:rsidR="00A206E3" w:rsidRPr="00FA7E2E" w:rsidRDefault="001C71CB" w:rsidP="00FA7E2E">
      <w:pPr>
        <w:spacing w:line="360" w:lineRule="auto"/>
        <w:jc w:val="both"/>
        <w:rPr>
          <w:rFonts w:ascii="Arial" w:hAnsi="Arial" w:cs="Arial"/>
          <w:sz w:val="24"/>
          <w:szCs w:val="24"/>
          <w:lang w:val="en-IN"/>
        </w:rPr>
      </w:pPr>
      <w:r w:rsidRPr="00FA7E2E">
        <w:rPr>
          <w:rFonts w:ascii="Arial" w:hAnsi="Arial" w:cs="Arial"/>
          <w:sz w:val="24"/>
          <w:szCs w:val="24"/>
          <w:lang w:val="en-IN"/>
        </w:rPr>
        <w:t>Requirements-</w:t>
      </w:r>
    </w:p>
    <w:p w14:paraId="3B02CA25" w14:textId="77777777" w:rsidR="00A206E3" w:rsidRPr="00FA7E2E" w:rsidRDefault="00A206E3" w:rsidP="00FA7E2E">
      <w:pPr>
        <w:spacing w:line="360" w:lineRule="auto"/>
        <w:jc w:val="both"/>
        <w:rPr>
          <w:rFonts w:ascii="Arial" w:hAnsi="Arial" w:cs="Arial"/>
          <w:color w:val="000000"/>
          <w:sz w:val="24"/>
          <w:szCs w:val="24"/>
        </w:rPr>
      </w:pPr>
      <w:r w:rsidRPr="00FA7E2E">
        <w:rPr>
          <w:rFonts w:ascii="Arial" w:hAnsi="Arial" w:cs="Arial"/>
          <w:color w:val="000000"/>
          <w:sz w:val="24"/>
          <w:szCs w:val="24"/>
        </w:rPr>
        <w:t>Luria broth, distilled water</w:t>
      </w:r>
    </w:p>
    <w:p w14:paraId="55956D5C" w14:textId="7886CFFC" w:rsidR="00FA7E2E" w:rsidRPr="006C4F52" w:rsidRDefault="00F924A6" w:rsidP="00BB7332">
      <w:pPr>
        <w:spacing w:line="360" w:lineRule="auto"/>
        <w:jc w:val="both"/>
        <w:rPr>
          <w:rFonts w:ascii="Arial" w:hAnsi="Arial" w:cs="Arial"/>
          <w:color w:val="000000"/>
          <w:sz w:val="24"/>
          <w:szCs w:val="24"/>
        </w:rPr>
      </w:pPr>
      <w:r>
        <w:rPr>
          <w:rFonts w:ascii="Arial" w:hAnsi="Arial" w:cs="Arial"/>
          <w:color w:val="000000"/>
          <w:sz w:val="24"/>
          <w:szCs w:val="24"/>
        </w:rPr>
        <w:t xml:space="preserve">LB </w:t>
      </w:r>
      <w:r w:rsidR="005309D9">
        <w:rPr>
          <w:rFonts w:ascii="Arial" w:hAnsi="Arial" w:cs="Arial"/>
          <w:color w:val="000000"/>
          <w:sz w:val="24"/>
          <w:szCs w:val="24"/>
        </w:rPr>
        <w:t>b</w:t>
      </w:r>
      <w:r>
        <w:rPr>
          <w:rFonts w:ascii="Arial" w:hAnsi="Arial" w:cs="Arial"/>
          <w:color w:val="000000"/>
          <w:sz w:val="24"/>
          <w:szCs w:val="24"/>
        </w:rPr>
        <w:t>roth was prepared</w:t>
      </w:r>
      <w:r w:rsidR="00D74E97">
        <w:rPr>
          <w:rFonts w:ascii="Arial" w:hAnsi="Arial" w:cs="Arial"/>
          <w:color w:val="000000"/>
          <w:sz w:val="24"/>
          <w:szCs w:val="24"/>
        </w:rPr>
        <w:t xml:space="preserve"> </w:t>
      </w:r>
      <w:r w:rsidR="00717998">
        <w:rPr>
          <w:rFonts w:ascii="Arial" w:hAnsi="Arial" w:cs="Arial"/>
          <w:color w:val="000000"/>
          <w:sz w:val="24"/>
          <w:szCs w:val="24"/>
        </w:rPr>
        <w:t>under</w:t>
      </w:r>
      <w:r w:rsidR="00D74E97">
        <w:rPr>
          <w:rFonts w:ascii="Arial" w:hAnsi="Arial" w:cs="Arial"/>
          <w:color w:val="000000"/>
          <w:sz w:val="24"/>
          <w:szCs w:val="24"/>
        </w:rPr>
        <w:t xml:space="preserve"> sterile conditions</w:t>
      </w:r>
      <w:r w:rsidR="00BF4FCB">
        <w:rPr>
          <w:rFonts w:ascii="Arial" w:hAnsi="Arial" w:cs="Arial"/>
          <w:color w:val="000000"/>
          <w:sz w:val="24"/>
          <w:szCs w:val="24"/>
        </w:rPr>
        <w:t>.</w:t>
      </w:r>
      <w:r w:rsidR="00E518BE">
        <w:rPr>
          <w:rFonts w:ascii="Arial" w:hAnsi="Arial" w:cs="Arial"/>
          <w:color w:val="000000"/>
          <w:sz w:val="24"/>
          <w:szCs w:val="24"/>
        </w:rPr>
        <w:t xml:space="preserve"> </w:t>
      </w:r>
      <w:r w:rsidR="00732A4C">
        <w:rPr>
          <w:rFonts w:ascii="Arial" w:hAnsi="Arial" w:cs="Arial"/>
          <w:color w:val="000000"/>
          <w:sz w:val="24"/>
          <w:szCs w:val="24"/>
        </w:rPr>
        <w:t>O</w:t>
      </w:r>
      <w:r w:rsidR="00E518BE">
        <w:rPr>
          <w:rFonts w:ascii="Arial" w:hAnsi="Arial" w:cs="Arial"/>
          <w:color w:val="000000"/>
          <w:sz w:val="24"/>
          <w:szCs w:val="24"/>
        </w:rPr>
        <w:t xml:space="preserve">ne colony </w:t>
      </w:r>
      <w:r w:rsidR="003534F5">
        <w:rPr>
          <w:rFonts w:ascii="Arial" w:hAnsi="Arial" w:cs="Arial"/>
          <w:color w:val="000000"/>
          <w:sz w:val="24"/>
          <w:szCs w:val="24"/>
        </w:rPr>
        <w:t xml:space="preserve">of </w:t>
      </w:r>
      <w:r w:rsidR="003534F5" w:rsidRPr="002B3A61">
        <w:rPr>
          <w:rFonts w:ascii="Arial" w:hAnsi="Arial" w:cs="Arial"/>
          <w:color w:val="000000"/>
          <w:sz w:val="24"/>
          <w:szCs w:val="24"/>
        </w:rPr>
        <w:t xml:space="preserve">OP50 E. </w:t>
      </w:r>
      <w:r w:rsidR="00373637">
        <w:rPr>
          <w:rFonts w:ascii="Arial" w:hAnsi="Arial" w:cs="Arial"/>
          <w:color w:val="000000"/>
          <w:sz w:val="24"/>
          <w:szCs w:val="24"/>
        </w:rPr>
        <w:t>c</w:t>
      </w:r>
      <w:r w:rsidR="003534F5" w:rsidRPr="002B3A61">
        <w:rPr>
          <w:rFonts w:ascii="Arial" w:hAnsi="Arial" w:cs="Arial"/>
          <w:color w:val="000000"/>
          <w:sz w:val="24"/>
          <w:szCs w:val="24"/>
        </w:rPr>
        <w:t xml:space="preserve">oli </w:t>
      </w:r>
      <w:r w:rsidR="00732A4C">
        <w:rPr>
          <w:rFonts w:ascii="Arial" w:hAnsi="Arial" w:cs="Arial"/>
          <w:color w:val="000000"/>
          <w:sz w:val="24"/>
          <w:szCs w:val="24"/>
        </w:rPr>
        <w:t xml:space="preserve">was </w:t>
      </w:r>
      <w:r w:rsidR="006532E2">
        <w:rPr>
          <w:rFonts w:ascii="Arial" w:hAnsi="Arial" w:cs="Arial"/>
          <w:color w:val="000000"/>
          <w:sz w:val="24"/>
          <w:szCs w:val="24"/>
        </w:rPr>
        <w:t xml:space="preserve">inoculated </w:t>
      </w:r>
      <w:r w:rsidR="0058555E">
        <w:rPr>
          <w:rFonts w:ascii="Arial" w:hAnsi="Arial" w:cs="Arial"/>
          <w:color w:val="000000"/>
          <w:sz w:val="24"/>
          <w:szCs w:val="24"/>
        </w:rPr>
        <w:t>to</w:t>
      </w:r>
      <w:r w:rsidR="005309D9">
        <w:rPr>
          <w:rFonts w:ascii="Arial" w:hAnsi="Arial" w:cs="Arial"/>
          <w:color w:val="000000"/>
          <w:sz w:val="24"/>
          <w:szCs w:val="24"/>
        </w:rPr>
        <w:t xml:space="preserve"> a test tube</w:t>
      </w:r>
      <w:r w:rsidR="00BF4FCB">
        <w:rPr>
          <w:rFonts w:ascii="Arial" w:hAnsi="Arial" w:cs="Arial"/>
          <w:color w:val="000000"/>
          <w:sz w:val="24"/>
          <w:szCs w:val="24"/>
        </w:rPr>
        <w:t xml:space="preserve"> containing 2ml of LB </w:t>
      </w:r>
      <w:r w:rsidR="00D77229">
        <w:rPr>
          <w:rFonts w:ascii="Arial" w:hAnsi="Arial" w:cs="Arial"/>
          <w:color w:val="000000"/>
          <w:sz w:val="24"/>
          <w:szCs w:val="24"/>
        </w:rPr>
        <w:t>broth</w:t>
      </w:r>
      <w:r w:rsidR="00732A4C">
        <w:rPr>
          <w:rFonts w:ascii="Arial" w:hAnsi="Arial" w:cs="Arial"/>
          <w:color w:val="000000"/>
          <w:sz w:val="24"/>
          <w:szCs w:val="24"/>
        </w:rPr>
        <w:t>,</w:t>
      </w:r>
      <w:r w:rsidR="00D77229">
        <w:rPr>
          <w:rFonts w:ascii="Arial" w:hAnsi="Arial" w:cs="Arial"/>
          <w:color w:val="000000"/>
          <w:sz w:val="24"/>
          <w:szCs w:val="24"/>
        </w:rPr>
        <w:t xml:space="preserve"> </w:t>
      </w:r>
      <w:r w:rsidR="00455C1B">
        <w:rPr>
          <w:rFonts w:ascii="Arial" w:hAnsi="Arial" w:cs="Arial"/>
          <w:color w:val="000000"/>
          <w:sz w:val="24"/>
          <w:szCs w:val="24"/>
        </w:rPr>
        <w:t>it was incubated for 6 hours</w:t>
      </w:r>
      <w:r w:rsidR="00033249" w:rsidRPr="002B3A61">
        <w:rPr>
          <w:rFonts w:ascii="Arial" w:hAnsi="Arial" w:cs="Arial"/>
          <w:color w:val="000000"/>
          <w:sz w:val="24"/>
          <w:szCs w:val="24"/>
        </w:rPr>
        <w:t xml:space="preserve"> at 37 ̊ C-120 rpm. </w:t>
      </w:r>
      <w:r w:rsidR="00177F68">
        <w:rPr>
          <w:rFonts w:ascii="Arial" w:hAnsi="Arial" w:cs="Arial"/>
          <w:color w:val="000000"/>
          <w:sz w:val="24"/>
          <w:szCs w:val="24"/>
        </w:rPr>
        <w:t>Later, a</w:t>
      </w:r>
      <w:r w:rsidR="00033249" w:rsidRPr="002B3A61">
        <w:rPr>
          <w:rFonts w:ascii="Arial" w:hAnsi="Arial" w:cs="Arial"/>
          <w:color w:val="000000"/>
          <w:sz w:val="24"/>
          <w:szCs w:val="24"/>
        </w:rPr>
        <w:t xml:space="preserve">fter 6 hours, 100μl of culture is transferred to the flask of LB and kept for incubation </w:t>
      </w:r>
      <w:r w:rsidR="00033249" w:rsidRPr="006C4F52">
        <w:rPr>
          <w:rFonts w:ascii="Arial" w:hAnsi="Arial" w:cs="Arial"/>
          <w:color w:val="000000"/>
          <w:sz w:val="24"/>
          <w:szCs w:val="24"/>
        </w:rPr>
        <w:t>at 37 ̊ C-120 rpm</w:t>
      </w:r>
      <w:r w:rsidR="006C4F52" w:rsidRPr="006C4F52">
        <w:rPr>
          <w:rFonts w:ascii="Arial" w:hAnsi="Arial" w:cs="Arial"/>
          <w:color w:val="000000"/>
          <w:sz w:val="24"/>
          <w:szCs w:val="24"/>
        </w:rPr>
        <w:t xml:space="preserve"> for 16 hours</w:t>
      </w:r>
      <w:r w:rsidR="00033249" w:rsidRPr="006C4F52">
        <w:rPr>
          <w:rFonts w:ascii="Arial" w:hAnsi="Arial" w:cs="Arial"/>
          <w:color w:val="000000"/>
          <w:sz w:val="24"/>
          <w:szCs w:val="24"/>
        </w:rPr>
        <w:t>.</w:t>
      </w:r>
    </w:p>
    <w:p w14:paraId="5D992FC6" w14:textId="5F4F5101" w:rsidR="00033249" w:rsidRPr="007812CB" w:rsidRDefault="00033249" w:rsidP="007812CB">
      <w:pPr>
        <w:spacing w:line="360" w:lineRule="auto"/>
        <w:jc w:val="both"/>
        <w:rPr>
          <w:rFonts w:ascii="Arial" w:hAnsi="Arial" w:cs="Arial"/>
          <w:sz w:val="24"/>
          <w:szCs w:val="22"/>
        </w:rPr>
      </w:pPr>
      <w:r w:rsidRPr="006C4F52">
        <w:rPr>
          <w:rFonts w:ascii="Arial" w:hAnsi="Arial" w:cs="Arial"/>
          <w:sz w:val="24"/>
          <w:szCs w:val="22"/>
        </w:rPr>
        <w:t>Bleach</w:t>
      </w:r>
      <w:r w:rsidR="007C6899" w:rsidRPr="006C4F52">
        <w:rPr>
          <w:rFonts w:ascii="Arial" w:hAnsi="Arial" w:cs="Arial"/>
          <w:sz w:val="24"/>
          <w:szCs w:val="22"/>
        </w:rPr>
        <w:t>ing</w:t>
      </w:r>
    </w:p>
    <w:p w14:paraId="3867D364" w14:textId="77777777" w:rsidR="002B3A61" w:rsidRPr="007812CB" w:rsidRDefault="002B3A61" w:rsidP="007812CB">
      <w:pPr>
        <w:spacing w:line="360" w:lineRule="auto"/>
        <w:jc w:val="both"/>
        <w:rPr>
          <w:rFonts w:ascii="Arial" w:hAnsi="Arial" w:cs="Arial"/>
          <w:sz w:val="24"/>
          <w:szCs w:val="22"/>
          <w:lang w:val="en-IN"/>
        </w:rPr>
      </w:pPr>
      <w:r w:rsidRPr="007812CB">
        <w:rPr>
          <w:rFonts w:ascii="Arial" w:hAnsi="Arial" w:cs="Arial"/>
          <w:sz w:val="24"/>
          <w:szCs w:val="22"/>
          <w:lang w:val="en-IN"/>
        </w:rPr>
        <w:t>Requirements-</w:t>
      </w:r>
    </w:p>
    <w:p w14:paraId="1D7BE38D" w14:textId="77777777" w:rsidR="007812CB" w:rsidRPr="007812CB" w:rsidRDefault="002B3A61" w:rsidP="007812CB">
      <w:pPr>
        <w:spacing w:line="360" w:lineRule="auto"/>
        <w:jc w:val="both"/>
        <w:rPr>
          <w:rFonts w:ascii="Arial" w:hAnsi="Arial" w:cs="Arial"/>
          <w:color w:val="000000"/>
          <w:sz w:val="24"/>
          <w:szCs w:val="22"/>
        </w:rPr>
      </w:pPr>
      <w:r w:rsidRPr="007812CB">
        <w:rPr>
          <w:rFonts w:ascii="Arial" w:hAnsi="Arial" w:cs="Arial"/>
          <w:color w:val="000000"/>
          <w:sz w:val="24"/>
          <w:szCs w:val="22"/>
        </w:rPr>
        <w:t>Distilled water</w:t>
      </w:r>
      <w:r w:rsidRPr="007812CB">
        <w:rPr>
          <w:rFonts w:ascii="Arial" w:hAnsi="Arial" w:cs="Arial"/>
          <w:sz w:val="24"/>
          <w:szCs w:val="22"/>
        </w:rPr>
        <w:t xml:space="preserve">, </w:t>
      </w:r>
      <w:r w:rsidRPr="007812CB">
        <w:rPr>
          <w:rFonts w:ascii="Arial" w:hAnsi="Arial" w:cs="Arial"/>
          <w:color w:val="000000"/>
          <w:sz w:val="24"/>
          <w:szCs w:val="22"/>
        </w:rPr>
        <w:t>1M NaOH, NaClO (Bleach)</w:t>
      </w:r>
    </w:p>
    <w:p w14:paraId="69A8AAB8" w14:textId="08D31A94" w:rsidR="007812CB" w:rsidRDefault="00033249" w:rsidP="007812CB">
      <w:pPr>
        <w:spacing w:line="360" w:lineRule="auto"/>
        <w:jc w:val="both"/>
        <w:rPr>
          <w:rFonts w:ascii="Arial" w:hAnsi="Arial" w:cs="Arial"/>
          <w:color w:val="000000"/>
          <w:sz w:val="24"/>
          <w:szCs w:val="22"/>
        </w:rPr>
      </w:pPr>
      <w:r w:rsidRPr="007812CB">
        <w:rPr>
          <w:rFonts w:ascii="Arial" w:hAnsi="Arial" w:cs="Arial"/>
          <w:color w:val="000000"/>
          <w:sz w:val="24"/>
          <w:szCs w:val="22"/>
        </w:rPr>
        <w:t xml:space="preserve">Day 1 adult worms </w:t>
      </w:r>
      <w:r w:rsidR="00284675" w:rsidRPr="007812CB">
        <w:rPr>
          <w:rFonts w:ascii="Arial" w:hAnsi="Arial" w:cs="Arial"/>
          <w:color w:val="000000"/>
          <w:sz w:val="24"/>
          <w:szCs w:val="22"/>
        </w:rPr>
        <w:t xml:space="preserve">Washed and collected </w:t>
      </w:r>
      <w:r w:rsidR="00716EAE" w:rsidRPr="007812CB">
        <w:rPr>
          <w:rFonts w:ascii="Arial" w:hAnsi="Arial" w:cs="Arial"/>
          <w:color w:val="000000"/>
          <w:sz w:val="24"/>
          <w:szCs w:val="22"/>
        </w:rPr>
        <w:t xml:space="preserve">from </w:t>
      </w:r>
      <w:r w:rsidR="000E3863" w:rsidRPr="007812CB">
        <w:rPr>
          <w:rFonts w:ascii="Arial" w:hAnsi="Arial" w:cs="Arial"/>
          <w:color w:val="000000"/>
          <w:sz w:val="24"/>
          <w:szCs w:val="22"/>
        </w:rPr>
        <w:t xml:space="preserve">a </w:t>
      </w:r>
      <w:r w:rsidR="00F12366">
        <w:rPr>
          <w:rFonts w:ascii="Arial" w:hAnsi="Arial" w:cs="Arial"/>
          <w:color w:val="000000"/>
          <w:sz w:val="24"/>
          <w:szCs w:val="22"/>
        </w:rPr>
        <w:t>petri plate</w:t>
      </w:r>
      <w:r w:rsidR="00716EAE" w:rsidRPr="007812CB">
        <w:rPr>
          <w:rFonts w:ascii="Arial" w:hAnsi="Arial" w:cs="Arial"/>
          <w:color w:val="000000"/>
          <w:sz w:val="24"/>
          <w:szCs w:val="22"/>
        </w:rPr>
        <w:t xml:space="preserve"> </w:t>
      </w:r>
      <w:r w:rsidR="000E3863" w:rsidRPr="007812CB">
        <w:rPr>
          <w:rFonts w:ascii="Arial" w:hAnsi="Arial" w:cs="Arial"/>
          <w:color w:val="000000"/>
          <w:sz w:val="24"/>
          <w:szCs w:val="22"/>
        </w:rPr>
        <w:t xml:space="preserve">to </w:t>
      </w:r>
      <w:r w:rsidRPr="007812CB">
        <w:rPr>
          <w:rFonts w:ascii="Arial" w:hAnsi="Arial" w:cs="Arial"/>
          <w:color w:val="000000"/>
          <w:sz w:val="24"/>
          <w:szCs w:val="22"/>
        </w:rPr>
        <w:t>a falcon tube.</w:t>
      </w:r>
      <w:r w:rsidR="00F8413B" w:rsidRPr="007812CB">
        <w:rPr>
          <w:rFonts w:ascii="Arial" w:hAnsi="Arial" w:cs="Arial"/>
          <w:color w:val="000000"/>
          <w:sz w:val="24"/>
          <w:szCs w:val="22"/>
        </w:rPr>
        <w:t xml:space="preserve"> After</w:t>
      </w:r>
      <w:r w:rsidRPr="007812CB">
        <w:rPr>
          <w:rFonts w:ascii="Arial" w:hAnsi="Arial" w:cs="Arial"/>
          <w:color w:val="000000"/>
          <w:sz w:val="24"/>
          <w:szCs w:val="22"/>
        </w:rPr>
        <w:t xml:space="preserve"> it settled the supernatant </w:t>
      </w:r>
      <w:r w:rsidR="00074875" w:rsidRPr="007812CB">
        <w:rPr>
          <w:rFonts w:ascii="Arial" w:hAnsi="Arial" w:cs="Arial"/>
          <w:color w:val="000000"/>
          <w:sz w:val="24"/>
          <w:szCs w:val="22"/>
        </w:rPr>
        <w:t xml:space="preserve">was </w:t>
      </w:r>
      <w:r w:rsidRPr="007812CB">
        <w:rPr>
          <w:rFonts w:ascii="Arial" w:hAnsi="Arial" w:cs="Arial"/>
          <w:color w:val="000000"/>
          <w:sz w:val="24"/>
          <w:szCs w:val="22"/>
        </w:rPr>
        <w:t xml:space="preserve">discarded and 1ml of 20% alkaline hypochlorite solution </w:t>
      </w:r>
      <w:r w:rsidR="00074875" w:rsidRPr="007812CB">
        <w:rPr>
          <w:rFonts w:ascii="Arial" w:hAnsi="Arial" w:cs="Arial"/>
          <w:color w:val="000000"/>
          <w:sz w:val="24"/>
          <w:szCs w:val="22"/>
        </w:rPr>
        <w:t xml:space="preserve">was </w:t>
      </w:r>
      <w:r w:rsidRPr="007812CB">
        <w:rPr>
          <w:rFonts w:ascii="Arial" w:hAnsi="Arial" w:cs="Arial"/>
          <w:color w:val="000000"/>
          <w:sz w:val="24"/>
          <w:szCs w:val="22"/>
        </w:rPr>
        <w:t xml:space="preserve">added. </w:t>
      </w:r>
      <w:r w:rsidR="003D0F08" w:rsidRPr="007812CB">
        <w:rPr>
          <w:rFonts w:ascii="Arial" w:hAnsi="Arial" w:cs="Arial"/>
          <w:color w:val="000000"/>
          <w:sz w:val="24"/>
          <w:szCs w:val="22"/>
        </w:rPr>
        <w:t xml:space="preserve">After </w:t>
      </w:r>
      <w:r w:rsidRPr="007812CB">
        <w:rPr>
          <w:rFonts w:ascii="Arial" w:hAnsi="Arial" w:cs="Arial"/>
          <w:color w:val="000000"/>
          <w:sz w:val="24"/>
          <w:szCs w:val="22"/>
        </w:rPr>
        <w:t xml:space="preserve">the worms get dissolved add 4ml of autoclaved distilled water and centrifuge at </w:t>
      </w:r>
      <w:r w:rsidRPr="007812CB">
        <w:rPr>
          <w:rFonts w:ascii="Arial" w:hAnsi="Arial" w:cs="Arial"/>
          <w:color w:val="000000"/>
          <w:sz w:val="24"/>
          <w:szCs w:val="22"/>
        </w:rPr>
        <w:lastRenderedPageBreak/>
        <w:t>2000rpm for 2 minutes. Discard</w:t>
      </w:r>
      <w:r w:rsidR="00616C7C" w:rsidRPr="007812CB">
        <w:rPr>
          <w:rFonts w:ascii="Arial" w:hAnsi="Arial" w:cs="Arial"/>
          <w:color w:val="000000"/>
          <w:sz w:val="24"/>
          <w:szCs w:val="22"/>
        </w:rPr>
        <w:t>ed</w:t>
      </w:r>
      <w:r w:rsidRPr="007812CB">
        <w:rPr>
          <w:rFonts w:ascii="Arial" w:hAnsi="Arial" w:cs="Arial"/>
          <w:color w:val="000000"/>
          <w:sz w:val="24"/>
          <w:szCs w:val="22"/>
        </w:rPr>
        <w:t xml:space="preserve"> the supernatant without disturbing the pellet.</w:t>
      </w:r>
      <w:r w:rsidR="00922F62" w:rsidRPr="007812CB">
        <w:rPr>
          <w:rFonts w:ascii="Arial" w:hAnsi="Arial" w:cs="Arial"/>
          <w:color w:val="000000"/>
          <w:sz w:val="24"/>
          <w:szCs w:val="22"/>
        </w:rPr>
        <w:t xml:space="preserve"> </w:t>
      </w:r>
      <w:r w:rsidR="003B605C" w:rsidRPr="007812CB">
        <w:rPr>
          <w:rFonts w:ascii="Arial" w:hAnsi="Arial" w:cs="Arial"/>
          <w:color w:val="000000"/>
          <w:sz w:val="24"/>
          <w:szCs w:val="22"/>
        </w:rPr>
        <w:t xml:space="preserve">Add </w:t>
      </w:r>
      <w:r w:rsidR="00CE2AEA" w:rsidRPr="007812CB">
        <w:rPr>
          <w:rFonts w:ascii="Arial" w:hAnsi="Arial" w:cs="Arial"/>
          <w:color w:val="000000"/>
          <w:sz w:val="24"/>
          <w:szCs w:val="22"/>
        </w:rPr>
        <w:t xml:space="preserve">distilled autoclave water to </w:t>
      </w:r>
      <w:r w:rsidR="00922F62" w:rsidRPr="007812CB">
        <w:rPr>
          <w:rFonts w:ascii="Arial" w:hAnsi="Arial" w:cs="Arial"/>
          <w:color w:val="000000"/>
          <w:sz w:val="24"/>
          <w:szCs w:val="22"/>
        </w:rPr>
        <w:t>the pellet</w:t>
      </w:r>
      <w:r w:rsidRPr="007812CB">
        <w:rPr>
          <w:rFonts w:ascii="Arial" w:hAnsi="Arial" w:cs="Arial"/>
          <w:color w:val="000000"/>
          <w:sz w:val="24"/>
          <w:szCs w:val="22"/>
        </w:rPr>
        <w:t>, mix well and depending on the number of eggs required aliquot it to the NGM plates.</w:t>
      </w:r>
    </w:p>
    <w:p w14:paraId="4FC77F49" w14:textId="77777777" w:rsidR="00D31431" w:rsidRPr="007812CB" w:rsidRDefault="00D31431" w:rsidP="007812CB">
      <w:pPr>
        <w:spacing w:line="360" w:lineRule="auto"/>
        <w:jc w:val="both"/>
        <w:rPr>
          <w:rFonts w:ascii="Arial" w:hAnsi="Arial" w:cs="Arial"/>
          <w:color w:val="000000"/>
          <w:sz w:val="24"/>
          <w:szCs w:val="22"/>
        </w:rPr>
      </w:pPr>
    </w:p>
    <w:p w14:paraId="71789689" w14:textId="67518AD7" w:rsidR="00033249" w:rsidRPr="002E73E1" w:rsidRDefault="00BB1D51" w:rsidP="007812CB">
      <w:pPr>
        <w:pStyle w:val="Heading2"/>
        <w:jc w:val="both"/>
      </w:pPr>
      <w:bookmarkStart w:id="14" w:name="_Toc171087538"/>
      <w:r>
        <w:t xml:space="preserve">2.3 </w:t>
      </w:r>
      <w:r w:rsidR="00033249" w:rsidRPr="002E73E1">
        <w:t xml:space="preserve">Chemotaxis Assay in </w:t>
      </w:r>
      <w:r w:rsidR="00BC48E4" w:rsidRPr="00BC48E4">
        <w:rPr>
          <w:i/>
          <w:iCs/>
        </w:rPr>
        <w:t>C. elegans</w:t>
      </w:r>
      <w:bookmarkEnd w:id="14"/>
    </w:p>
    <w:p w14:paraId="51311ACF" w14:textId="77777777" w:rsidR="00CF25EC" w:rsidRDefault="00033249" w:rsidP="00EE1752">
      <w:pPr>
        <w:pStyle w:val="NormalWeb"/>
        <w:spacing w:before="240" w:beforeAutospacing="0" w:after="240" w:afterAutospacing="0" w:line="360" w:lineRule="auto"/>
        <w:jc w:val="both"/>
        <w:rPr>
          <w:rFonts w:ascii="Arial" w:hAnsi="Arial" w:cs="Arial"/>
          <w:color w:val="000000"/>
          <w:lang w:val="en-US"/>
        </w:rPr>
      </w:pPr>
      <w:r>
        <w:rPr>
          <w:rFonts w:ascii="Arial" w:hAnsi="Arial" w:cs="Arial"/>
          <w:color w:val="000000"/>
        </w:rPr>
        <w:t xml:space="preserve">Chemotaxis was </w:t>
      </w:r>
      <w:r w:rsidR="0029014B">
        <w:rPr>
          <w:rFonts w:ascii="Arial" w:hAnsi="Arial" w:cs="Arial"/>
          <w:color w:val="000000"/>
        </w:rPr>
        <w:t>performed</w:t>
      </w:r>
      <w:r>
        <w:rPr>
          <w:rFonts w:ascii="Arial" w:hAnsi="Arial" w:cs="Arial"/>
          <w:color w:val="000000"/>
        </w:rPr>
        <w:t xml:space="preserve"> by </w:t>
      </w:r>
      <w:r w:rsidR="00B53E21">
        <w:rPr>
          <w:rFonts w:ascii="Arial" w:hAnsi="Arial" w:cs="Arial"/>
          <w:color w:val="000000"/>
        </w:rPr>
        <w:fldChar w:fldCharType="begin"/>
      </w:r>
      <w:r w:rsidR="00B53E21">
        <w:rPr>
          <w:rFonts w:ascii="Arial" w:hAnsi="Arial" w:cs="Arial"/>
          <w:color w:val="000000"/>
        </w:rPr>
        <w:instrText xml:space="preserve"> ADDIN ZOTERO_ITEM CSL_CITATION {"citationID":"bz6zfE7V","properties":{"formattedCitation":"(Margie et al., 2013)","plainCitation":"(Margie et al., 2013)","noteIndex":0},"citationItems":[{"id":37,"uris":["http://zotero.org/users/local/ViVS9RIH/items/EHX8QPIE"],"itemData":{"id":37,"type":"article-journal","container-title":"Journal of Visualized Experiments","DOI":"10.3791/50069","ISSN":"1940-087X","issue":"74","journalAbbreviation":"JoVE","language":"en","page":"50069","source":"DOI.org (Crossref)","title":"C. elegans Chemotaxis Assay","author":[{"family":"Margie","given":"Olivia"},{"family":"Palmer","given":"Chris"},{"family":"Chin-Sang","given":"Ian"}],"issued":{"date-parts":[["2013",4,27]]}}}],"schema":"https://github.com/citation-style-language/schema/raw/master/csl-citation.json"} </w:instrText>
      </w:r>
      <w:r w:rsidR="00B53E21">
        <w:rPr>
          <w:rFonts w:ascii="Arial" w:hAnsi="Arial" w:cs="Arial"/>
          <w:color w:val="000000"/>
        </w:rPr>
        <w:fldChar w:fldCharType="separate"/>
      </w:r>
      <w:r w:rsidR="00B53E21" w:rsidRPr="00B53E21">
        <w:rPr>
          <w:rFonts w:ascii="Arial" w:hAnsi="Arial" w:cs="Arial"/>
        </w:rPr>
        <w:t>(Margie et al., 2013)</w:t>
      </w:r>
      <w:r w:rsidR="00B53E21">
        <w:rPr>
          <w:rFonts w:ascii="Arial" w:hAnsi="Arial" w:cs="Arial"/>
          <w:color w:val="000000"/>
        </w:rPr>
        <w:fldChar w:fldCharType="end"/>
      </w:r>
      <w:r w:rsidR="00B53E21">
        <w:rPr>
          <w:rFonts w:ascii="Arial" w:hAnsi="Arial" w:cs="Arial"/>
          <w:color w:val="000000"/>
        </w:rPr>
        <w:t xml:space="preserve">. </w:t>
      </w:r>
      <w:r>
        <w:rPr>
          <w:rFonts w:ascii="Arial" w:hAnsi="Arial" w:cs="Arial"/>
          <w:color w:val="000000"/>
        </w:rPr>
        <w:t xml:space="preserve">Briefly, </w:t>
      </w:r>
      <w:r w:rsidR="00EE1752" w:rsidRPr="00EE1752">
        <w:rPr>
          <w:rFonts w:ascii="Arial" w:hAnsi="Arial" w:cs="Arial"/>
          <w:color w:val="000000"/>
          <w:lang w:val="en-US"/>
        </w:rPr>
        <w:t>Agar plates were prepared and divided into four equal quadrants, marked with ‘T’ for test and ‘C’ for control diagonally. Equidistant points, 2 cm apart, were marked on the plates. Two microliters of 100 mM sodium azide were applied to both ‘T’ and ‘C’. Worms were washed 4-5 times and collected, and approximately 150 worms were placed at the center. The drugs were applied to 'T' and 'C'. The plates were inverted and incubated at 20˚C for 1 hour. After 1 hour, the worms in each quadrant were counted, and the chemotaxis index was calculated using the formula: Chemotaxis Index (CI) = (Number of Worms in Both Test Quadrants – Number of Worms in Both Control Quadrants) / (Total Number of Scored Worms). An absolute concentration of four essential oils was used, and 1% Diacetyl (DA) dissolved in 90% ethanol was used as a positive control. Three independent trials were</w:t>
      </w:r>
      <w:r w:rsidR="00CF25EC">
        <w:rPr>
          <w:rFonts w:ascii="Arial" w:hAnsi="Arial" w:cs="Arial"/>
          <w:color w:val="000000"/>
          <w:lang w:val="en-US"/>
        </w:rPr>
        <w:t xml:space="preserve"> </w:t>
      </w:r>
      <w:r w:rsidR="00EE1752" w:rsidRPr="00EE1752">
        <w:rPr>
          <w:rFonts w:ascii="Arial" w:hAnsi="Arial" w:cs="Arial"/>
          <w:color w:val="000000"/>
          <w:lang w:val="en-US"/>
        </w:rPr>
        <w:t>performed.</w:t>
      </w:r>
    </w:p>
    <w:p w14:paraId="0652FA03" w14:textId="7CC29DEA" w:rsidR="00033249" w:rsidRDefault="008F2998" w:rsidP="00CF25EC">
      <w:pPr>
        <w:pStyle w:val="NormalWeb"/>
        <w:spacing w:before="240" w:beforeAutospacing="0" w:after="240" w:afterAutospacing="0" w:line="360" w:lineRule="auto"/>
        <w:jc w:val="center"/>
      </w:pPr>
      <w:r>
        <w:rPr>
          <w:rFonts w:ascii="Arial" w:hAnsi="Arial" w:cs="Arial"/>
          <w:noProof/>
          <w:color w:val="000000"/>
          <w:bdr w:val="none" w:sz="0" w:space="0" w:color="auto" w:frame="1"/>
        </w:rPr>
        <w:drawing>
          <wp:inline distT="0" distB="0" distL="0" distR="0" wp14:anchorId="4EEC0DBA" wp14:editId="70278030">
            <wp:extent cx="4573732" cy="2283691"/>
            <wp:effectExtent l="19050" t="19050" r="17780" b="21590"/>
            <wp:docPr id="10539048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7189" cy="2295403"/>
                    </a:xfrm>
                    <a:prstGeom prst="rect">
                      <a:avLst/>
                    </a:prstGeom>
                    <a:noFill/>
                    <a:ln w="12700">
                      <a:solidFill>
                        <a:schemeClr val="tx1"/>
                      </a:solidFill>
                    </a:ln>
                  </pic:spPr>
                </pic:pic>
              </a:graphicData>
            </a:graphic>
          </wp:inline>
        </w:drawing>
      </w:r>
    </w:p>
    <w:p w14:paraId="229620BB" w14:textId="41C9F5E9" w:rsidR="00033249" w:rsidRDefault="00033249" w:rsidP="00ED3EAE">
      <w:pPr>
        <w:pStyle w:val="NormalWeb"/>
        <w:spacing w:before="240" w:beforeAutospacing="0" w:after="240" w:afterAutospacing="0" w:line="360" w:lineRule="auto"/>
        <w:jc w:val="both"/>
      </w:pPr>
      <w:r>
        <w:rPr>
          <w:rFonts w:ascii="Arial" w:hAnsi="Arial" w:cs="Arial"/>
          <w:color w:val="000000"/>
        </w:rPr>
        <w:t xml:space="preserve">Fig. </w:t>
      </w:r>
      <w:r w:rsidR="002860AF">
        <w:rPr>
          <w:rFonts w:ascii="Arial" w:hAnsi="Arial" w:cs="Arial"/>
          <w:color w:val="000000"/>
        </w:rPr>
        <w:t xml:space="preserve">2.2 </w:t>
      </w:r>
      <w:r w:rsidR="007C45CF">
        <w:rPr>
          <w:rFonts w:ascii="Arial" w:hAnsi="Arial" w:cs="Arial"/>
          <w:color w:val="000000"/>
        </w:rPr>
        <w:t>I</w:t>
      </w:r>
      <w:r>
        <w:rPr>
          <w:rFonts w:ascii="Arial" w:hAnsi="Arial" w:cs="Arial"/>
          <w:color w:val="000000"/>
        </w:rPr>
        <w:t>llustration of</w:t>
      </w:r>
      <w:r w:rsidR="00B9131F">
        <w:rPr>
          <w:rFonts w:ascii="Arial" w:hAnsi="Arial" w:cs="Arial"/>
          <w:color w:val="000000"/>
        </w:rPr>
        <w:t xml:space="preserve"> </w:t>
      </w:r>
      <w:r>
        <w:rPr>
          <w:rFonts w:ascii="Arial" w:hAnsi="Arial" w:cs="Arial"/>
          <w:color w:val="000000"/>
        </w:rPr>
        <w:t>Chemotaxis assay. (a) Marked plate with</w:t>
      </w:r>
      <w:r w:rsidR="009A2DE1">
        <w:rPr>
          <w:rFonts w:ascii="Arial" w:hAnsi="Arial" w:cs="Arial"/>
          <w:color w:val="000000"/>
        </w:rPr>
        <w:t xml:space="preserve"> T</w:t>
      </w:r>
      <w:r w:rsidR="00A312B9">
        <w:rPr>
          <w:rFonts w:ascii="Arial" w:hAnsi="Arial" w:cs="Arial"/>
          <w:color w:val="000000"/>
        </w:rPr>
        <w:t xml:space="preserve"> </w:t>
      </w:r>
      <w:r w:rsidR="009A2DE1">
        <w:rPr>
          <w:rFonts w:ascii="Arial" w:hAnsi="Arial" w:cs="Arial"/>
          <w:color w:val="000000"/>
        </w:rPr>
        <w:t>(test)</w:t>
      </w:r>
      <w:r w:rsidR="00A312B9">
        <w:rPr>
          <w:rFonts w:ascii="Arial" w:hAnsi="Arial" w:cs="Arial"/>
          <w:color w:val="000000"/>
        </w:rPr>
        <w:t>-</w:t>
      </w:r>
      <w:r w:rsidR="009A2DE1">
        <w:rPr>
          <w:rFonts w:ascii="Arial" w:hAnsi="Arial" w:cs="Arial"/>
          <w:color w:val="000000"/>
        </w:rPr>
        <w:t xml:space="preserve"> C</w:t>
      </w:r>
      <w:r w:rsidR="00A312B9">
        <w:rPr>
          <w:rFonts w:ascii="Arial" w:hAnsi="Arial" w:cs="Arial"/>
          <w:color w:val="000000"/>
        </w:rPr>
        <w:t xml:space="preserve"> </w:t>
      </w:r>
      <w:r w:rsidR="009A2DE1">
        <w:rPr>
          <w:rFonts w:ascii="Arial" w:hAnsi="Arial" w:cs="Arial"/>
          <w:color w:val="000000"/>
        </w:rPr>
        <w:t>(control)</w:t>
      </w:r>
      <w:r w:rsidR="00A312B9">
        <w:rPr>
          <w:rFonts w:ascii="Arial" w:hAnsi="Arial" w:cs="Arial"/>
          <w:color w:val="000000"/>
        </w:rPr>
        <w:t xml:space="preserve"> and</w:t>
      </w:r>
      <w:r>
        <w:rPr>
          <w:rFonts w:ascii="Arial" w:hAnsi="Arial" w:cs="Arial"/>
          <w:color w:val="000000"/>
        </w:rPr>
        <w:t xml:space="preserve"> worms at the </w:t>
      </w:r>
      <w:r w:rsidR="00487121">
        <w:rPr>
          <w:rFonts w:ascii="Arial" w:hAnsi="Arial" w:cs="Arial"/>
          <w:color w:val="000000"/>
        </w:rPr>
        <w:t>centre</w:t>
      </w:r>
      <w:r>
        <w:rPr>
          <w:rFonts w:ascii="Arial" w:hAnsi="Arial" w:cs="Arial"/>
          <w:color w:val="000000"/>
        </w:rPr>
        <w:t xml:space="preserve">. (b) Plate </w:t>
      </w:r>
      <w:r w:rsidR="00A312B9">
        <w:rPr>
          <w:rFonts w:ascii="Arial" w:hAnsi="Arial" w:cs="Arial"/>
          <w:color w:val="000000"/>
        </w:rPr>
        <w:t xml:space="preserve">after an hour of incubation where </w:t>
      </w:r>
      <w:r w:rsidR="000B30D1">
        <w:rPr>
          <w:rFonts w:ascii="Arial" w:hAnsi="Arial" w:cs="Arial"/>
          <w:color w:val="000000"/>
        </w:rPr>
        <w:t xml:space="preserve">the </w:t>
      </w:r>
      <w:r>
        <w:rPr>
          <w:rFonts w:ascii="Arial" w:hAnsi="Arial" w:cs="Arial"/>
          <w:color w:val="000000"/>
        </w:rPr>
        <w:t>majority of worms attracted towards the test</w:t>
      </w:r>
      <w:r w:rsidR="00A312B9">
        <w:rPr>
          <w:rFonts w:ascii="Arial" w:hAnsi="Arial" w:cs="Arial"/>
          <w:color w:val="000000"/>
        </w:rPr>
        <w:t xml:space="preserve"> T</w:t>
      </w:r>
      <w:r>
        <w:rPr>
          <w:rFonts w:ascii="Arial" w:hAnsi="Arial" w:cs="Arial"/>
          <w:color w:val="000000"/>
        </w:rPr>
        <w:t>.</w:t>
      </w:r>
    </w:p>
    <w:p w14:paraId="747258A8" w14:textId="17C327C3" w:rsidR="00033249" w:rsidRPr="008E5223" w:rsidRDefault="00BB1D51" w:rsidP="00EC4863">
      <w:pPr>
        <w:pStyle w:val="Heading2"/>
      </w:pPr>
      <w:bookmarkStart w:id="15" w:name="_Toc171087539"/>
      <w:r>
        <w:lastRenderedPageBreak/>
        <w:t xml:space="preserve">2.4 </w:t>
      </w:r>
      <w:r w:rsidR="00033249" w:rsidRPr="008E5223">
        <w:t xml:space="preserve">Lifespan Assay in </w:t>
      </w:r>
      <w:r w:rsidR="00BC48E4" w:rsidRPr="00BC48E4">
        <w:rPr>
          <w:i/>
          <w:iCs/>
        </w:rPr>
        <w:t>C. elegans</w:t>
      </w:r>
      <w:bookmarkEnd w:id="15"/>
    </w:p>
    <w:p w14:paraId="61C0241C" w14:textId="39627504" w:rsidR="00033249" w:rsidRDefault="00383B97" w:rsidP="00600DC0">
      <w:pPr>
        <w:pStyle w:val="NormalWeb"/>
        <w:spacing w:before="240" w:beforeAutospacing="0" w:after="240" w:afterAutospacing="0" w:line="360" w:lineRule="auto"/>
        <w:jc w:val="both"/>
        <w:rPr>
          <w:rFonts w:ascii="Arial" w:hAnsi="Arial" w:cs="Arial"/>
          <w:color w:val="000000"/>
        </w:rPr>
      </w:pPr>
      <w:r w:rsidRPr="00BB5E0E">
        <w:rPr>
          <w:noProof/>
          <w:lang w:val="en-US"/>
        </w:rPr>
        <w:drawing>
          <wp:anchor distT="0" distB="0" distL="114300" distR="114300" simplePos="0" relativeHeight="251708416" behindDoc="0" locked="0" layoutInCell="1" allowOverlap="1" wp14:anchorId="0B236350" wp14:editId="709A9A24">
            <wp:simplePos x="0" y="0"/>
            <wp:positionH relativeFrom="margin">
              <wp:posOffset>1905</wp:posOffset>
            </wp:positionH>
            <wp:positionV relativeFrom="paragraph">
              <wp:posOffset>3200400</wp:posOffset>
            </wp:positionV>
            <wp:extent cx="5610860" cy="3892550"/>
            <wp:effectExtent l="19050" t="19050" r="27940" b="12700"/>
            <wp:wrapTopAndBottom/>
            <wp:docPr id="772583956" name="Picture 10">
              <a:extLst xmlns:a="http://schemas.openxmlformats.org/drawingml/2006/main">
                <a:ext uri="{FF2B5EF4-FFF2-40B4-BE49-F238E27FC236}">
                  <a16:creationId xmlns:a16="http://schemas.microsoft.com/office/drawing/2014/main" id="{3AB31DA8-DDF4-F98F-7CA3-852D371C04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AB31DA8-DDF4-F98F-7CA3-852D371C0473}"/>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10860" cy="3892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33249">
        <w:rPr>
          <w:rFonts w:ascii="Arial" w:hAnsi="Arial" w:cs="Arial"/>
          <w:color w:val="000000"/>
        </w:rPr>
        <w:t xml:space="preserve">To determine the lifespan of the nematode’s lifespan at 20˚C a modified protocol </w:t>
      </w:r>
      <w:r w:rsidR="00357EF9">
        <w:rPr>
          <w:rFonts w:ascii="Arial" w:hAnsi="Arial" w:cs="Arial"/>
          <w:color w:val="000000"/>
        </w:rPr>
        <w:t xml:space="preserve">by </w:t>
      </w:r>
      <w:r w:rsidR="00DE0500">
        <w:rPr>
          <w:rFonts w:ascii="Arial" w:hAnsi="Arial" w:cs="Arial"/>
          <w:color w:val="000000"/>
        </w:rPr>
        <w:fldChar w:fldCharType="begin"/>
      </w:r>
      <w:r w:rsidR="00DE0500">
        <w:rPr>
          <w:rFonts w:ascii="Arial" w:hAnsi="Arial" w:cs="Arial"/>
          <w:color w:val="000000"/>
        </w:rPr>
        <w:instrText xml:space="preserve"> ADDIN ZOTERO_ITEM CSL_CITATION {"citationID":"mcthXpnF","properties":{"formattedCitation":"(Solis &amp; Petrascheck, 2011)","plainCitation":"(Solis &amp; Petrascheck, 2011)","noteIndex":0},"citationItems":[{"id":39,"uris":["http://zotero.org/users/local/ViVS9RIH/items/M9XUFGTV"],"itemData":{"id":39,"type":"article-journal","container-title":"Journal of Visualized Experiments","DOI":"10.3791/2496","ISSN":"1940-087X","issue":"49","journalAbbreviation":"JoVE","language":"en","page":"2496","source":"DOI.org (Crossref)","title":"Measuring Caenorhabditis elegans Life Span in 96 Well Microtiter Plates","author":[{"family":"Solis","given":"Gregory M."},{"family":"Petrascheck","given":"Michael"}],"issued":{"date-parts":[["2011",3,18]]}}}],"schema":"https://github.com/citation-style-language/schema/raw/master/csl-citation.json"} </w:instrText>
      </w:r>
      <w:r w:rsidR="00DE0500">
        <w:rPr>
          <w:rFonts w:ascii="Arial" w:hAnsi="Arial" w:cs="Arial"/>
          <w:color w:val="000000"/>
        </w:rPr>
        <w:fldChar w:fldCharType="separate"/>
      </w:r>
      <w:r w:rsidR="00DE0500" w:rsidRPr="00DE0500">
        <w:rPr>
          <w:rFonts w:ascii="Arial" w:hAnsi="Arial" w:cs="Arial"/>
        </w:rPr>
        <w:t>(Solis &amp; Petrascheck, 2011)</w:t>
      </w:r>
      <w:r w:rsidR="00DE0500">
        <w:rPr>
          <w:rFonts w:ascii="Arial" w:hAnsi="Arial" w:cs="Arial"/>
          <w:color w:val="000000"/>
        </w:rPr>
        <w:fldChar w:fldCharType="end"/>
      </w:r>
      <w:r w:rsidR="00380046">
        <w:rPr>
          <w:rFonts w:ascii="Arial" w:hAnsi="Arial" w:cs="Arial"/>
          <w:color w:val="000000"/>
        </w:rPr>
        <w:t xml:space="preserve"> </w:t>
      </w:r>
      <w:r w:rsidR="00033249">
        <w:rPr>
          <w:rFonts w:ascii="Arial" w:hAnsi="Arial" w:cs="Arial"/>
          <w:color w:val="000000"/>
        </w:rPr>
        <w:t xml:space="preserve">was followed. Both N2 and Ser-1 strains were separately cultured on fresh NGM plates at least for 3 generations without starvation. 50, late L4 larvae were transferred to NGM plates containing OP50 E. coli. The time L4 larvae were transferred to NGM plates </w:t>
      </w:r>
      <w:r w:rsidR="00A26050">
        <w:rPr>
          <w:rFonts w:ascii="Arial" w:hAnsi="Arial" w:cs="Arial"/>
          <w:color w:val="000000"/>
        </w:rPr>
        <w:t>wa</w:t>
      </w:r>
      <w:r w:rsidR="00033249">
        <w:rPr>
          <w:rFonts w:ascii="Arial" w:hAnsi="Arial" w:cs="Arial"/>
          <w:color w:val="000000"/>
        </w:rPr>
        <w:t xml:space="preserve">s defined as day 0. </w:t>
      </w:r>
      <w:r w:rsidR="00424903">
        <w:rPr>
          <w:rFonts w:ascii="Arial" w:hAnsi="Arial" w:cs="Arial"/>
          <w:color w:val="222222"/>
          <w:shd w:val="clear" w:color="auto" w:fill="FFFFFF"/>
        </w:rPr>
        <w:t>1</w:t>
      </w:r>
      <w:r w:rsidR="00424903">
        <w:rPr>
          <w:rFonts w:ascii="Arial" w:hAnsi="Arial" w:cs="Arial"/>
          <w:color w:val="000000"/>
        </w:rPr>
        <w:t>μl of the EO and control was applied freshly on each day to the lid of the plate.</w:t>
      </w:r>
      <w:r w:rsidR="00CF4C22">
        <w:rPr>
          <w:rFonts w:ascii="Arial" w:hAnsi="Arial" w:cs="Arial"/>
          <w:color w:val="000000"/>
        </w:rPr>
        <w:t xml:space="preserve"> </w:t>
      </w:r>
      <w:r w:rsidR="00033249">
        <w:rPr>
          <w:rFonts w:ascii="Arial" w:hAnsi="Arial" w:cs="Arial"/>
          <w:color w:val="000000"/>
        </w:rPr>
        <w:t xml:space="preserve">Live, dead and censored worms </w:t>
      </w:r>
      <w:r w:rsidR="00A26050">
        <w:rPr>
          <w:rFonts w:ascii="Arial" w:hAnsi="Arial" w:cs="Arial"/>
          <w:color w:val="000000"/>
        </w:rPr>
        <w:t xml:space="preserve">were </w:t>
      </w:r>
      <w:r w:rsidR="00033249">
        <w:rPr>
          <w:rFonts w:ascii="Arial" w:hAnsi="Arial" w:cs="Arial"/>
          <w:color w:val="000000"/>
        </w:rPr>
        <w:t xml:space="preserve">counted on each day until all worms </w:t>
      </w:r>
      <w:r w:rsidR="00A26050">
        <w:rPr>
          <w:rFonts w:ascii="Arial" w:hAnsi="Arial" w:cs="Arial"/>
          <w:color w:val="000000"/>
        </w:rPr>
        <w:t>died</w:t>
      </w:r>
      <w:r w:rsidR="00033249">
        <w:rPr>
          <w:rFonts w:ascii="Arial" w:hAnsi="Arial" w:cs="Arial"/>
          <w:color w:val="000000"/>
        </w:rPr>
        <w:t xml:space="preserve">. The worms were scored dead if they did not respond to external stimuli with </w:t>
      </w:r>
      <w:r w:rsidR="00033249">
        <w:rPr>
          <w:rFonts w:ascii="Arial" w:hAnsi="Arial" w:cs="Arial"/>
          <w:color w:val="222222"/>
          <w:shd w:val="clear" w:color="auto" w:fill="FFFFFF"/>
        </w:rPr>
        <w:t xml:space="preserve">a platinum-wire pick. The worms were transferred to fresh plates till they </w:t>
      </w:r>
      <w:r w:rsidR="00BA43C6">
        <w:rPr>
          <w:rFonts w:ascii="Arial" w:hAnsi="Arial" w:cs="Arial"/>
          <w:color w:val="222222"/>
          <w:shd w:val="clear" w:color="auto" w:fill="FFFFFF"/>
        </w:rPr>
        <w:t xml:space="preserve">in their fertile plate </w:t>
      </w:r>
      <w:r w:rsidR="00033249">
        <w:rPr>
          <w:rFonts w:ascii="Arial" w:hAnsi="Arial" w:cs="Arial"/>
          <w:color w:val="222222"/>
          <w:shd w:val="clear" w:color="auto" w:fill="FFFFFF"/>
        </w:rPr>
        <w:t>and later were transferred on every alternate day.</w:t>
      </w:r>
      <w:r w:rsidR="00CF4C22">
        <w:rPr>
          <w:rFonts w:ascii="Arial" w:hAnsi="Arial" w:cs="Arial"/>
          <w:color w:val="222222"/>
          <w:shd w:val="clear" w:color="auto" w:fill="FFFFFF"/>
        </w:rPr>
        <w:t xml:space="preserve"> Everyday the worms were exposed to EO</w:t>
      </w:r>
      <w:r w:rsidR="00033249">
        <w:rPr>
          <w:rFonts w:ascii="Arial" w:hAnsi="Arial" w:cs="Arial"/>
          <w:color w:val="222222"/>
          <w:shd w:val="clear" w:color="auto" w:fill="FFFFFF"/>
        </w:rPr>
        <w:t xml:space="preserve"> </w:t>
      </w:r>
      <w:r w:rsidR="00033249">
        <w:rPr>
          <w:rFonts w:ascii="Arial" w:hAnsi="Arial" w:cs="Arial"/>
          <w:color w:val="000000"/>
        </w:rPr>
        <w:t xml:space="preserve">Three trials were done for each strain. Oasis software </w:t>
      </w:r>
      <w:r w:rsidR="00CF4C22">
        <w:rPr>
          <w:rFonts w:ascii="Arial" w:hAnsi="Arial" w:cs="Arial"/>
          <w:color w:val="000000"/>
        </w:rPr>
        <w:t>wa</w:t>
      </w:r>
      <w:r w:rsidR="00033249">
        <w:rPr>
          <w:rFonts w:ascii="Arial" w:hAnsi="Arial" w:cs="Arial"/>
          <w:color w:val="000000"/>
        </w:rPr>
        <w:t xml:space="preserve">s used for </w:t>
      </w:r>
      <w:r w:rsidR="00664307">
        <w:rPr>
          <w:rFonts w:ascii="Arial" w:hAnsi="Arial" w:cs="Arial"/>
          <w:color w:val="000000"/>
        </w:rPr>
        <w:t>analysing</w:t>
      </w:r>
      <w:r w:rsidR="00033249">
        <w:rPr>
          <w:rFonts w:ascii="Arial" w:hAnsi="Arial" w:cs="Arial"/>
          <w:color w:val="000000"/>
        </w:rPr>
        <w:t xml:space="preserve"> the data.</w:t>
      </w:r>
    </w:p>
    <w:p w14:paraId="0F65911F" w14:textId="77777777" w:rsidR="00D15B31" w:rsidRDefault="00D15B31" w:rsidP="00D15B31">
      <w:pPr>
        <w:spacing w:line="360" w:lineRule="auto"/>
        <w:rPr>
          <w:rFonts w:ascii="Arial" w:hAnsi="Arial" w:cs="Arial"/>
          <w:sz w:val="24"/>
          <w:szCs w:val="22"/>
          <w:lang w:val="en-IN" w:eastAsia="en-IN"/>
        </w:rPr>
      </w:pPr>
    </w:p>
    <w:p w14:paraId="3995C5C4" w14:textId="1994974E" w:rsidR="0028294A" w:rsidRDefault="00D15854" w:rsidP="00D15B31">
      <w:pPr>
        <w:spacing w:line="360" w:lineRule="auto"/>
        <w:jc w:val="center"/>
        <w:rPr>
          <w:rFonts w:ascii="Arial" w:hAnsi="Arial" w:cs="Arial"/>
          <w:sz w:val="24"/>
          <w:szCs w:val="22"/>
          <w:lang w:val="en-IN" w:eastAsia="en-IN"/>
        </w:rPr>
      </w:pPr>
      <w:r>
        <w:rPr>
          <w:rFonts w:ascii="Arial" w:hAnsi="Arial" w:cs="Arial"/>
          <w:sz w:val="24"/>
          <w:szCs w:val="22"/>
          <w:lang w:val="en-IN" w:eastAsia="en-IN"/>
        </w:rPr>
        <w:t>Fig.</w:t>
      </w:r>
      <w:r w:rsidR="00AD0D47">
        <w:rPr>
          <w:rFonts w:ascii="Arial" w:hAnsi="Arial" w:cs="Arial"/>
          <w:sz w:val="24"/>
          <w:szCs w:val="22"/>
          <w:lang w:val="en-IN" w:eastAsia="en-IN"/>
        </w:rPr>
        <w:t>2.3</w:t>
      </w:r>
      <w:r w:rsidR="00CA6432">
        <w:rPr>
          <w:rFonts w:ascii="Arial" w:hAnsi="Arial" w:cs="Arial"/>
          <w:sz w:val="24"/>
          <w:szCs w:val="22"/>
          <w:lang w:val="en-IN" w:eastAsia="en-IN"/>
        </w:rPr>
        <w:t xml:space="preserve"> Illustration</w:t>
      </w:r>
      <w:r w:rsidR="00AD0D47">
        <w:rPr>
          <w:rFonts w:ascii="Arial" w:hAnsi="Arial" w:cs="Arial"/>
          <w:sz w:val="24"/>
          <w:szCs w:val="22"/>
          <w:lang w:val="en-IN" w:eastAsia="en-IN"/>
        </w:rPr>
        <w:t xml:space="preserve"> for Lifespan Assay</w:t>
      </w:r>
    </w:p>
    <w:p w14:paraId="43BCA791" w14:textId="77777777" w:rsidR="00D15B31" w:rsidRPr="00D15854" w:rsidRDefault="00D15B31" w:rsidP="00D15B31">
      <w:pPr>
        <w:spacing w:line="360" w:lineRule="auto"/>
        <w:rPr>
          <w:rFonts w:ascii="Arial" w:hAnsi="Arial" w:cs="Arial"/>
          <w:sz w:val="24"/>
          <w:szCs w:val="22"/>
          <w:lang w:val="en-IN" w:eastAsia="en-IN"/>
        </w:rPr>
      </w:pPr>
    </w:p>
    <w:p w14:paraId="23362269" w14:textId="268BD236" w:rsidR="00033249" w:rsidRPr="008E5223" w:rsidRDefault="00BB1D51" w:rsidP="00BB178A">
      <w:pPr>
        <w:pStyle w:val="Heading2"/>
        <w:spacing w:line="360" w:lineRule="auto"/>
      </w:pPr>
      <w:bookmarkStart w:id="16" w:name="_Toc171087540"/>
      <w:r>
        <w:lastRenderedPageBreak/>
        <w:t>2.5</w:t>
      </w:r>
      <w:r w:rsidR="00475312">
        <w:t xml:space="preserve"> </w:t>
      </w:r>
      <w:r w:rsidR="00033249" w:rsidRPr="008E5223">
        <w:t xml:space="preserve">Oxidative Stress Assay in </w:t>
      </w:r>
      <w:r w:rsidR="00BC48E4" w:rsidRPr="00BC48E4">
        <w:rPr>
          <w:i/>
          <w:iCs/>
        </w:rPr>
        <w:t>C. elegans</w:t>
      </w:r>
      <w:bookmarkEnd w:id="16"/>
    </w:p>
    <w:p w14:paraId="2B0022BB" w14:textId="73774B03" w:rsidR="00033249" w:rsidRDefault="00033249" w:rsidP="00600DC0">
      <w:pPr>
        <w:pStyle w:val="NormalWeb"/>
        <w:shd w:val="clear" w:color="auto" w:fill="FFFFFF"/>
        <w:spacing w:before="0" w:beforeAutospacing="0" w:after="0" w:afterAutospacing="0" w:line="360" w:lineRule="auto"/>
        <w:jc w:val="both"/>
      </w:pPr>
      <w:r>
        <w:rPr>
          <w:rFonts w:ascii="Arial" w:hAnsi="Arial" w:cs="Arial"/>
          <w:color w:val="000000"/>
        </w:rPr>
        <w:t>Oxidative stress is a type of stress caused due to free radicals in the cells of an organism.</w:t>
      </w:r>
      <w:r w:rsidR="002E25E3">
        <w:rPr>
          <w:rFonts w:ascii="Arial" w:hAnsi="Arial" w:cs="Arial"/>
          <w:color w:val="000000"/>
        </w:rPr>
        <w:t xml:space="preserve"> </w:t>
      </w:r>
      <w:r>
        <w:rPr>
          <w:rFonts w:ascii="Arial" w:hAnsi="Arial" w:cs="Arial"/>
          <w:color w:val="000000"/>
        </w:rPr>
        <w:t xml:space="preserve">Reactive oxygen species which are produced from </w:t>
      </w:r>
      <w:r w:rsidR="00664307">
        <w:rPr>
          <w:rFonts w:ascii="Arial" w:hAnsi="Arial" w:cs="Arial"/>
          <w:color w:val="000000"/>
        </w:rPr>
        <w:t xml:space="preserve">the </w:t>
      </w:r>
      <w:r>
        <w:rPr>
          <w:rFonts w:ascii="Arial" w:hAnsi="Arial" w:cs="Arial"/>
          <w:color w:val="000000"/>
        </w:rPr>
        <w:t>redox cycling of paraquat are highly reactive compounds to degrade cellular macromolecules which induce lipid peroxidation and protein and nucleic acid degradation that leads to oxidative stress and finally cell death.</w:t>
      </w:r>
    </w:p>
    <w:p w14:paraId="3F413A39" w14:textId="5A1F4EE1" w:rsidR="00033249" w:rsidRDefault="00033249" w:rsidP="00600DC0">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Here, acute oxidative stress was induced by the chemical Paraquat (100mM) and</w:t>
      </w:r>
      <w:r w:rsidR="002F45DF">
        <w:rPr>
          <w:rFonts w:ascii="Arial" w:hAnsi="Arial" w:cs="Arial"/>
          <w:color w:val="000000"/>
        </w:rPr>
        <w:t xml:space="preserve"> the </w:t>
      </w:r>
      <w:r w:rsidR="00D00DF9">
        <w:rPr>
          <w:rFonts w:ascii="Arial" w:hAnsi="Arial" w:cs="Arial"/>
          <w:color w:val="000000"/>
        </w:rPr>
        <w:t xml:space="preserve">effect of </w:t>
      </w:r>
      <w:r w:rsidR="00A6332A">
        <w:rPr>
          <w:rFonts w:ascii="Arial" w:hAnsi="Arial" w:cs="Arial"/>
          <w:color w:val="000000"/>
        </w:rPr>
        <w:t xml:space="preserve">the </w:t>
      </w:r>
      <w:r w:rsidR="00D00DF9">
        <w:rPr>
          <w:rFonts w:ascii="Arial" w:hAnsi="Arial" w:cs="Arial"/>
          <w:color w:val="000000"/>
        </w:rPr>
        <w:t>drug was investigated using the protocol</w:t>
      </w:r>
      <w:r>
        <w:rPr>
          <w:rFonts w:ascii="Arial" w:hAnsi="Arial" w:cs="Arial"/>
          <w:color w:val="000000"/>
        </w:rPr>
        <w:t xml:space="preserve"> then the number of worms alive w</w:t>
      </w:r>
      <w:r w:rsidR="006B5EC6">
        <w:rPr>
          <w:rFonts w:ascii="Arial" w:hAnsi="Arial" w:cs="Arial"/>
          <w:color w:val="000000"/>
        </w:rPr>
        <w:t>as</w:t>
      </w:r>
      <w:r>
        <w:rPr>
          <w:rFonts w:ascii="Arial" w:hAnsi="Arial" w:cs="Arial"/>
          <w:color w:val="000000"/>
        </w:rPr>
        <w:t xml:space="preserve"> scored to understand the effect of the drug on oxidative stress. It was assessed using protocol by </w:t>
      </w:r>
      <w:r w:rsidR="00431441">
        <w:rPr>
          <w:rFonts w:ascii="Arial" w:hAnsi="Arial" w:cs="Arial"/>
          <w:color w:val="000000"/>
        </w:rPr>
        <w:fldChar w:fldCharType="begin"/>
      </w:r>
      <w:r w:rsidR="00431441">
        <w:rPr>
          <w:rFonts w:ascii="Arial" w:hAnsi="Arial" w:cs="Arial"/>
          <w:color w:val="000000"/>
        </w:rPr>
        <w:instrText xml:space="preserve"> ADDIN ZOTERO_ITEM CSL_CITATION {"citationID":"1PVGyVC7","properties":{"formattedCitation":"(Possik &amp; Pause, 2015)","plainCitation":"(Possik &amp; Pause, 2015)","noteIndex":0},"citationItems":[{"id":41,"uris":["http://zotero.org/users/local/ViVS9RIH/items/LW8C58KW"],"itemData":{"id":41,"type":"article-journal","container-title":"Journal of Visualized Experiments","DOI":"10.3791/52746","ISSN":"1940-087X","issue":"99","journalAbbreviation":"JoVE","language":"en","page":"52746","source":"DOI.org (Crossref)","title":"Measuring Oxidative Stress Resistance of Caenorhabditis elegans in 96-well Microtiter Plates","author":[{"family":"Possik","given":"Elite"},{"family":"Pause","given":"Arnim"}],"issued":{"date-parts":[["2015",5,9]]}}}],"schema":"https://github.com/citation-style-language/schema/raw/master/csl-citation.json"} </w:instrText>
      </w:r>
      <w:r w:rsidR="00431441">
        <w:rPr>
          <w:rFonts w:ascii="Arial" w:hAnsi="Arial" w:cs="Arial"/>
          <w:color w:val="000000"/>
        </w:rPr>
        <w:fldChar w:fldCharType="separate"/>
      </w:r>
      <w:r w:rsidR="00431441" w:rsidRPr="00431441">
        <w:rPr>
          <w:rFonts w:ascii="Arial" w:hAnsi="Arial" w:cs="Arial"/>
        </w:rPr>
        <w:t>(Possik &amp; Pause, 2015)</w:t>
      </w:r>
      <w:r w:rsidR="00431441">
        <w:rPr>
          <w:rFonts w:ascii="Arial" w:hAnsi="Arial" w:cs="Arial"/>
          <w:color w:val="000000"/>
        </w:rPr>
        <w:fldChar w:fldCharType="end"/>
      </w:r>
      <w:r>
        <w:rPr>
          <w:rFonts w:ascii="Arial" w:hAnsi="Arial" w:cs="Arial"/>
          <w:color w:val="000000"/>
        </w:rPr>
        <w:t>. For this assay</w:t>
      </w:r>
      <w:r w:rsidR="006B5EC6">
        <w:rPr>
          <w:rFonts w:ascii="Arial" w:hAnsi="Arial" w:cs="Arial"/>
          <w:color w:val="000000"/>
        </w:rPr>
        <w:t>,</w:t>
      </w:r>
      <w:r>
        <w:rPr>
          <w:rFonts w:ascii="Arial" w:hAnsi="Arial" w:cs="Arial"/>
          <w:color w:val="000000"/>
        </w:rPr>
        <w:t xml:space="preserve"> N2 worms were grown </w:t>
      </w:r>
      <w:r w:rsidR="00A6332A">
        <w:rPr>
          <w:rFonts w:ascii="Arial" w:hAnsi="Arial" w:cs="Arial"/>
          <w:color w:val="000000"/>
        </w:rPr>
        <w:t>o</w:t>
      </w:r>
      <w:r>
        <w:rPr>
          <w:rFonts w:ascii="Arial" w:hAnsi="Arial" w:cs="Arial"/>
          <w:color w:val="000000"/>
        </w:rPr>
        <w:t xml:space="preserve">n </w:t>
      </w:r>
      <w:r w:rsidR="00A6332A">
        <w:rPr>
          <w:rFonts w:ascii="Arial" w:hAnsi="Arial" w:cs="Arial"/>
          <w:color w:val="000000"/>
        </w:rPr>
        <w:t xml:space="preserve">NGM </w:t>
      </w:r>
      <w:r>
        <w:rPr>
          <w:rFonts w:ascii="Arial" w:hAnsi="Arial" w:cs="Arial"/>
          <w:color w:val="000000"/>
        </w:rPr>
        <w:t xml:space="preserve">plates with </w:t>
      </w:r>
      <w:r w:rsidR="006B5EC6">
        <w:rPr>
          <w:rFonts w:ascii="Arial" w:hAnsi="Arial" w:cs="Arial"/>
          <w:color w:val="000000"/>
        </w:rPr>
        <w:t xml:space="preserve">the </w:t>
      </w:r>
      <w:r>
        <w:rPr>
          <w:rFonts w:ascii="Arial" w:hAnsi="Arial" w:cs="Arial"/>
          <w:color w:val="000000"/>
        </w:rPr>
        <w:t xml:space="preserve">treatment of </w:t>
      </w:r>
      <w:r w:rsidR="00A6332A">
        <w:rPr>
          <w:rFonts w:ascii="Arial" w:hAnsi="Arial" w:cs="Arial"/>
          <w:color w:val="000000"/>
        </w:rPr>
        <w:t>EOs</w:t>
      </w:r>
      <w:r>
        <w:rPr>
          <w:rFonts w:ascii="Arial" w:hAnsi="Arial" w:cs="Arial"/>
          <w:color w:val="000000"/>
        </w:rPr>
        <w:t xml:space="preserve"> on the lid till </w:t>
      </w:r>
      <w:r w:rsidR="006B5EC6">
        <w:rPr>
          <w:rFonts w:ascii="Arial" w:hAnsi="Arial" w:cs="Arial"/>
          <w:color w:val="000000"/>
        </w:rPr>
        <w:t xml:space="preserve">the </w:t>
      </w:r>
      <w:r>
        <w:rPr>
          <w:rFonts w:ascii="Arial" w:hAnsi="Arial" w:cs="Arial"/>
          <w:color w:val="000000"/>
        </w:rPr>
        <w:t xml:space="preserve">worms reached Day-1 adult. On the experiment day, five worms were </w:t>
      </w:r>
      <w:r w:rsidR="00A6332A">
        <w:rPr>
          <w:rFonts w:ascii="Arial" w:hAnsi="Arial" w:cs="Arial"/>
          <w:color w:val="000000"/>
        </w:rPr>
        <w:t>transferred</w:t>
      </w:r>
      <w:r>
        <w:rPr>
          <w:rFonts w:ascii="Arial" w:hAnsi="Arial" w:cs="Arial"/>
          <w:color w:val="000000"/>
          <w:shd w:val="clear" w:color="auto" w:fill="FFFFFF"/>
        </w:rPr>
        <w:t xml:space="preserve"> to each well in a 96</w:t>
      </w:r>
      <w:r w:rsidR="006B5EC6">
        <w:rPr>
          <w:rFonts w:ascii="Arial" w:hAnsi="Arial" w:cs="Arial"/>
          <w:color w:val="000000"/>
          <w:shd w:val="clear" w:color="auto" w:fill="FFFFFF"/>
        </w:rPr>
        <w:t>-</w:t>
      </w:r>
      <w:r>
        <w:rPr>
          <w:rFonts w:ascii="Arial" w:hAnsi="Arial" w:cs="Arial"/>
          <w:color w:val="000000"/>
          <w:shd w:val="clear" w:color="auto" w:fill="FFFFFF"/>
        </w:rPr>
        <w:t>well plate</w:t>
      </w:r>
      <w:r w:rsidR="00A6332A">
        <w:rPr>
          <w:rFonts w:ascii="Arial" w:hAnsi="Arial" w:cs="Arial"/>
          <w:color w:val="000000"/>
          <w:shd w:val="clear" w:color="auto" w:fill="FFFFFF"/>
        </w:rPr>
        <w:t xml:space="preserve"> </w:t>
      </w:r>
      <w:r w:rsidR="0061020D">
        <w:rPr>
          <w:rFonts w:ascii="Arial" w:hAnsi="Arial" w:cs="Arial"/>
          <w:color w:val="000000"/>
          <w:shd w:val="clear" w:color="auto" w:fill="FFFFFF"/>
        </w:rPr>
        <w:t>for a particular group 6 replicas were done.</w:t>
      </w:r>
      <w:r>
        <w:rPr>
          <w:rFonts w:ascii="Arial" w:hAnsi="Arial" w:cs="Arial"/>
          <w:color w:val="000000"/>
        </w:rPr>
        <w:t xml:space="preserve"> </w:t>
      </w:r>
      <w:r>
        <w:rPr>
          <w:rFonts w:ascii="Arial" w:hAnsi="Arial" w:cs="Arial"/>
          <w:color w:val="000000"/>
          <w:shd w:val="clear" w:color="auto" w:fill="FFFFFF"/>
        </w:rPr>
        <w:t xml:space="preserve">The number of live worms in each well was determined by gently the worms with a pick to check for movement after an hour for 4-5 hours. </w:t>
      </w:r>
      <w:r>
        <w:rPr>
          <w:rFonts w:ascii="Arial" w:hAnsi="Arial" w:cs="Arial"/>
          <w:color w:val="000000"/>
        </w:rPr>
        <w:t xml:space="preserve">Calculated the percentage of survival. </w:t>
      </w:r>
    </w:p>
    <w:p w14:paraId="0498B159" w14:textId="77777777" w:rsidR="00765E58" w:rsidRDefault="00765E58" w:rsidP="00600DC0">
      <w:pPr>
        <w:pStyle w:val="NormalWeb"/>
        <w:shd w:val="clear" w:color="auto" w:fill="FFFFFF"/>
        <w:spacing w:before="0" w:beforeAutospacing="0" w:after="0" w:afterAutospacing="0" w:line="360" w:lineRule="auto"/>
        <w:jc w:val="both"/>
        <w:rPr>
          <w:rFonts w:ascii="Arial" w:hAnsi="Arial" w:cs="Arial"/>
          <w:color w:val="000000"/>
        </w:rPr>
      </w:pPr>
    </w:p>
    <w:p w14:paraId="341D10AD" w14:textId="442DFC5A" w:rsidR="00765E58" w:rsidRDefault="00765E58" w:rsidP="00383B97">
      <w:pPr>
        <w:pStyle w:val="NormalWeb"/>
        <w:shd w:val="clear" w:color="auto" w:fill="FFFFFF"/>
        <w:spacing w:before="0" w:beforeAutospacing="0" w:after="0" w:afterAutospacing="0" w:line="360" w:lineRule="auto"/>
        <w:jc w:val="center"/>
      </w:pPr>
      <w:r w:rsidRPr="00765E58">
        <w:rPr>
          <w:noProof/>
        </w:rPr>
        <w:drawing>
          <wp:inline distT="0" distB="0" distL="0" distR="0" wp14:anchorId="3336D86C" wp14:editId="1B588358">
            <wp:extent cx="5120217" cy="3582721"/>
            <wp:effectExtent l="19050" t="19050" r="23495" b="17780"/>
            <wp:docPr id="302387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87195" name=""/>
                    <pic:cNvPicPr/>
                  </pic:nvPicPr>
                  <pic:blipFill>
                    <a:blip r:embed="rId19"/>
                    <a:stretch>
                      <a:fillRect/>
                    </a:stretch>
                  </pic:blipFill>
                  <pic:spPr>
                    <a:xfrm>
                      <a:off x="0" y="0"/>
                      <a:ext cx="5136257" cy="3593944"/>
                    </a:xfrm>
                    <a:prstGeom prst="rect">
                      <a:avLst/>
                    </a:prstGeom>
                    <a:ln>
                      <a:solidFill>
                        <a:schemeClr val="tx1"/>
                      </a:solidFill>
                    </a:ln>
                  </pic:spPr>
                </pic:pic>
              </a:graphicData>
            </a:graphic>
          </wp:inline>
        </w:drawing>
      </w:r>
    </w:p>
    <w:p w14:paraId="2F02364E" w14:textId="4F86069A" w:rsidR="009E7E00" w:rsidRPr="009E7E00" w:rsidRDefault="009E7E00" w:rsidP="00383B97">
      <w:pPr>
        <w:pStyle w:val="NormalWeb"/>
        <w:shd w:val="clear" w:color="auto" w:fill="FFFFFF"/>
        <w:spacing w:before="0" w:beforeAutospacing="0" w:after="0" w:afterAutospacing="0" w:line="360" w:lineRule="auto"/>
        <w:jc w:val="center"/>
        <w:rPr>
          <w:rFonts w:ascii="Arial" w:hAnsi="Arial" w:cs="Arial"/>
        </w:rPr>
      </w:pPr>
      <w:r>
        <w:rPr>
          <w:rFonts w:ascii="Arial" w:hAnsi="Arial" w:cs="Arial"/>
        </w:rPr>
        <w:t>Fig.2.</w:t>
      </w:r>
      <w:r w:rsidR="00AD0D47">
        <w:rPr>
          <w:rFonts w:ascii="Arial" w:hAnsi="Arial" w:cs="Arial"/>
        </w:rPr>
        <w:t>4</w:t>
      </w:r>
      <w:r w:rsidR="00CA6432">
        <w:rPr>
          <w:rFonts w:ascii="Arial" w:hAnsi="Arial" w:cs="Arial"/>
        </w:rPr>
        <w:t xml:space="preserve"> </w:t>
      </w:r>
      <w:r w:rsidR="00126A6B">
        <w:rPr>
          <w:rFonts w:ascii="Arial" w:hAnsi="Arial" w:cs="Arial"/>
        </w:rPr>
        <w:t xml:space="preserve">Illustration </w:t>
      </w:r>
      <w:r w:rsidR="00383B97">
        <w:rPr>
          <w:rFonts w:ascii="Arial" w:hAnsi="Arial" w:cs="Arial"/>
        </w:rPr>
        <w:t>for Oxidative stress using Paraquat</w:t>
      </w:r>
    </w:p>
    <w:p w14:paraId="361292AE" w14:textId="6D8AB2D2" w:rsidR="00033249" w:rsidRDefault="00033249" w:rsidP="00321BEC">
      <w:pPr>
        <w:pStyle w:val="NormalWeb"/>
        <w:spacing w:before="0" w:beforeAutospacing="0" w:after="0" w:afterAutospacing="0" w:line="360" w:lineRule="auto"/>
        <w:jc w:val="center"/>
        <w:rPr>
          <w:rFonts w:ascii="Arial" w:hAnsi="Arial" w:cs="Arial"/>
          <w:color w:val="000000"/>
        </w:rPr>
      </w:pPr>
      <w:r>
        <w:rPr>
          <w:rFonts w:ascii="Arial" w:hAnsi="Arial" w:cs="Arial"/>
          <w:noProof/>
          <w:color w:val="000000"/>
          <w:sz w:val="22"/>
          <w:szCs w:val="22"/>
          <w:bdr w:val="single" w:sz="8" w:space="0" w:color="000000" w:frame="1"/>
        </w:rPr>
        <w:lastRenderedPageBreak/>
        <w:drawing>
          <wp:inline distT="0" distB="0" distL="0" distR="0" wp14:anchorId="6B922CB5" wp14:editId="08205837">
            <wp:extent cx="5799667" cy="1846630"/>
            <wp:effectExtent l="0" t="0" r="0" b="1270"/>
            <wp:docPr id="160926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3886" cy="1854341"/>
                    </a:xfrm>
                    <a:prstGeom prst="rect">
                      <a:avLst/>
                    </a:prstGeom>
                    <a:noFill/>
                    <a:ln>
                      <a:noFill/>
                    </a:ln>
                  </pic:spPr>
                </pic:pic>
              </a:graphicData>
            </a:graphic>
          </wp:inline>
        </w:drawing>
      </w:r>
      <w:r w:rsidRPr="00605716">
        <w:rPr>
          <w:rFonts w:ascii="Arial" w:hAnsi="Arial" w:cs="Arial"/>
          <w:color w:val="000000"/>
        </w:rPr>
        <w:t xml:space="preserve">Fig. </w:t>
      </w:r>
      <w:r w:rsidR="009E7E00">
        <w:rPr>
          <w:rFonts w:ascii="Arial" w:hAnsi="Arial" w:cs="Arial"/>
          <w:color w:val="000000"/>
        </w:rPr>
        <w:t>2.</w:t>
      </w:r>
      <w:r w:rsidR="00D15B31">
        <w:rPr>
          <w:rFonts w:ascii="Arial" w:hAnsi="Arial" w:cs="Arial"/>
          <w:color w:val="000000"/>
        </w:rPr>
        <w:t>5</w:t>
      </w:r>
      <w:r w:rsidR="009E7E00">
        <w:rPr>
          <w:rFonts w:ascii="Arial" w:hAnsi="Arial" w:cs="Arial"/>
          <w:color w:val="000000"/>
        </w:rPr>
        <w:t xml:space="preserve"> </w:t>
      </w:r>
      <w:r w:rsidRPr="00605716">
        <w:rPr>
          <w:rFonts w:ascii="Arial" w:hAnsi="Arial" w:cs="Arial"/>
          <w:color w:val="000000"/>
        </w:rPr>
        <w:t xml:space="preserve">Preparation for </w:t>
      </w:r>
      <w:r w:rsidR="00CA6432">
        <w:rPr>
          <w:rFonts w:ascii="Arial" w:hAnsi="Arial" w:cs="Arial"/>
          <w:color w:val="000000"/>
        </w:rPr>
        <w:t>Oxidative stress</w:t>
      </w:r>
      <w:r w:rsidRPr="00605716">
        <w:rPr>
          <w:rFonts w:ascii="Arial" w:hAnsi="Arial" w:cs="Arial"/>
          <w:color w:val="000000"/>
        </w:rPr>
        <w:t xml:space="preserve"> assay</w:t>
      </w:r>
    </w:p>
    <w:p w14:paraId="7A7DA0E9" w14:textId="77777777" w:rsidR="008B509D" w:rsidRPr="009E7E00" w:rsidRDefault="008B509D" w:rsidP="009E7E00">
      <w:pPr>
        <w:pStyle w:val="NormalWeb"/>
        <w:spacing w:before="0" w:beforeAutospacing="0" w:after="0" w:afterAutospacing="0" w:line="360" w:lineRule="auto"/>
        <w:jc w:val="both"/>
      </w:pPr>
    </w:p>
    <w:p w14:paraId="71FA9754" w14:textId="7A271D8E" w:rsidR="00BB1D51" w:rsidRDefault="00BB1D51" w:rsidP="00BB1D51">
      <w:pPr>
        <w:pStyle w:val="Heading2"/>
        <w:spacing w:line="360" w:lineRule="auto"/>
      </w:pPr>
      <w:bookmarkStart w:id="17" w:name="_Toc171087541"/>
      <w:r>
        <w:t>2.6 Fecundity</w:t>
      </w:r>
      <w:bookmarkEnd w:id="17"/>
    </w:p>
    <w:p w14:paraId="6A887E60" w14:textId="008CDD10" w:rsidR="00497381" w:rsidRDefault="00247D9E" w:rsidP="009E7E00">
      <w:pPr>
        <w:spacing w:line="360" w:lineRule="auto"/>
        <w:jc w:val="both"/>
        <w:rPr>
          <w:rFonts w:ascii="Arial" w:hAnsi="Arial" w:cs="Arial"/>
          <w:sz w:val="24"/>
          <w:szCs w:val="22"/>
          <w:lang w:val="en-IN"/>
        </w:rPr>
      </w:pPr>
      <w:r>
        <w:rPr>
          <w:rFonts w:ascii="Arial" w:hAnsi="Arial" w:cs="Arial"/>
          <w:sz w:val="24"/>
          <w:szCs w:val="22"/>
          <w:lang w:val="en-IN"/>
        </w:rPr>
        <w:t xml:space="preserve">To observe egg laying in </w:t>
      </w:r>
      <w:r w:rsidR="00BC48E4" w:rsidRPr="00BC48E4">
        <w:rPr>
          <w:rFonts w:ascii="Arial" w:hAnsi="Arial" w:cs="Arial"/>
          <w:i/>
          <w:iCs/>
          <w:sz w:val="24"/>
          <w:szCs w:val="22"/>
          <w:lang w:val="en-IN"/>
        </w:rPr>
        <w:t>C. elegans</w:t>
      </w:r>
      <w:r w:rsidR="00A141A9">
        <w:rPr>
          <w:rFonts w:ascii="Arial" w:hAnsi="Arial" w:cs="Arial"/>
          <w:sz w:val="24"/>
          <w:szCs w:val="22"/>
          <w:lang w:val="en-IN"/>
        </w:rPr>
        <w:t xml:space="preserve"> the protocol by </w:t>
      </w:r>
      <w:r w:rsidR="00A141A9">
        <w:rPr>
          <w:rFonts w:ascii="Arial" w:hAnsi="Arial" w:cs="Arial"/>
          <w:sz w:val="24"/>
          <w:szCs w:val="22"/>
          <w:lang w:val="en-IN"/>
        </w:rPr>
        <w:fldChar w:fldCharType="begin"/>
      </w:r>
      <w:r w:rsidR="00A141A9">
        <w:rPr>
          <w:rFonts w:ascii="Arial" w:hAnsi="Arial" w:cs="Arial"/>
          <w:sz w:val="24"/>
          <w:szCs w:val="22"/>
          <w:lang w:val="en-IN"/>
        </w:rPr>
        <w:instrText xml:space="preserve"> ADDIN ZOTERO_ITEM CSL_CITATION {"citationID":"l6BmQcFq","properties":{"formattedCitation":"(Lee &amp; Kang, 2017)","plainCitation":"(Lee &amp; Kang, 2017)","noteIndex":0},"citationItems":[{"id":43,"uris":["http://zotero.org/users/local/ViVS9RIH/items/RBL8GUTW"],"itemData":{"id":43,"type":"article-journal","container-title":"Journal of Visualized Experiments","DOI":"10.3791/56437","ISSN":"1940-087X","issue":"128","journalAbbreviation":"JoVE","language":"en","page":"56437","source":"DOI.org (Crossref)","title":"Measuring the Effect of Chemicals on the Growth and Reproduction of Caenorhabditis elegans","author":[{"family":"Lee","given":"So Young"},{"family":"Kang","given":"Kyungsu"}],"issued":{"date-parts":[["2017",10,5]]}}}],"schema":"https://github.com/citation-style-language/schema/raw/master/csl-citation.json"} </w:instrText>
      </w:r>
      <w:r w:rsidR="00A141A9">
        <w:rPr>
          <w:rFonts w:ascii="Arial" w:hAnsi="Arial" w:cs="Arial"/>
          <w:sz w:val="24"/>
          <w:szCs w:val="22"/>
          <w:lang w:val="en-IN"/>
        </w:rPr>
        <w:fldChar w:fldCharType="separate"/>
      </w:r>
      <w:r w:rsidR="00A141A9" w:rsidRPr="00A141A9">
        <w:rPr>
          <w:rFonts w:ascii="Arial" w:hAnsi="Arial" w:cs="Arial"/>
          <w:sz w:val="24"/>
        </w:rPr>
        <w:t>(Lee &amp; Kang, 2017)</w:t>
      </w:r>
      <w:r w:rsidR="00A141A9">
        <w:rPr>
          <w:rFonts w:ascii="Arial" w:hAnsi="Arial" w:cs="Arial"/>
          <w:sz w:val="24"/>
          <w:szCs w:val="22"/>
          <w:lang w:val="en-IN"/>
        </w:rPr>
        <w:fldChar w:fldCharType="end"/>
      </w:r>
      <w:r w:rsidR="0073568C">
        <w:rPr>
          <w:rFonts w:ascii="Arial" w:hAnsi="Arial" w:cs="Arial"/>
          <w:sz w:val="24"/>
          <w:szCs w:val="22"/>
          <w:lang w:val="en-IN"/>
        </w:rPr>
        <w:t xml:space="preserve"> was slightly modified and used.</w:t>
      </w:r>
      <w:r w:rsidR="007B149B">
        <w:rPr>
          <w:rFonts w:ascii="Arial" w:hAnsi="Arial" w:cs="Arial"/>
          <w:sz w:val="24"/>
          <w:szCs w:val="22"/>
          <w:lang w:val="en-IN"/>
        </w:rPr>
        <w:t xml:space="preserve"> The</w:t>
      </w:r>
      <w:r w:rsidR="003912CD">
        <w:rPr>
          <w:rFonts w:ascii="Arial" w:hAnsi="Arial" w:cs="Arial"/>
          <w:sz w:val="24"/>
          <w:szCs w:val="22"/>
          <w:lang w:val="en-IN"/>
        </w:rPr>
        <w:t xml:space="preserve"> EO was applied to the lid and the </w:t>
      </w:r>
      <w:r w:rsidR="007B149B">
        <w:rPr>
          <w:rFonts w:ascii="Arial" w:hAnsi="Arial" w:cs="Arial"/>
          <w:sz w:val="24"/>
          <w:szCs w:val="22"/>
          <w:lang w:val="en-IN"/>
        </w:rPr>
        <w:t>worms were exposed to</w:t>
      </w:r>
      <w:r w:rsidR="003912CD">
        <w:rPr>
          <w:rFonts w:ascii="Arial" w:hAnsi="Arial" w:cs="Arial"/>
          <w:sz w:val="24"/>
          <w:szCs w:val="22"/>
          <w:lang w:val="en-IN"/>
        </w:rPr>
        <w:t xml:space="preserve"> it</w:t>
      </w:r>
      <w:r w:rsidR="00B01612">
        <w:rPr>
          <w:rFonts w:ascii="Arial" w:hAnsi="Arial" w:cs="Arial"/>
          <w:sz w:val="24"/>
          <w:szCs w:val="22"/>
          <w:lang w:val="en-IN"/>
        </w:rPr>
        <w:t xml:space="preserve"> </w:t>
      </w:r>
      <w:r w:rsidR="007B149B">
        <w:rPr>
          <w:rFonts w:ascii="Arial" w:hAnsi="Arial" w:cs="Arial"/>
          <w:sz w:val="24"/>
          <w:szCs w:val="22"/>
          <w:lang w:val="en-IN"/>
        </w:rPr>
        <w:t>since</w:t>
      </w:r>
      <w:r w:rsidR="00B01612">
        <w:rPr>
          <w:rFonts w:ascii="Arial" w:hAnsi="Arial" w:cs="Arial"/>
          <w:sz w:val="24"/>
          <w:szCs w:val="22"/>
          <w:lang w:val="en-IN"/>
        </w:rPr>
        <w:t xml:space="preserve"> the</w:t>
      </w:r>
      <w:r w:rsidR="007B149B">
        <w:rPr>
          <w:rFonts w:ascii="Arial" w:hAnsi="Arial" w:cs="Arial"/>
          <w:sz w:val="24"/>
          <w:szCs w:val="22"/>
          <w:lang w:val="en-IN"/>
        </w:rPr>
        <w:t xml:space="preserve"> egg stage</w:t>
      </w:r>
      <w:r w:rsidR="00B01612">
        <w:rPr>
          <w:rFonts w:ascii="Arial" w:hAnsi="Arial" w:cs="Arial"/>
          <w:sz w:val="24"/>
          <w:szCs w:val="22"/>
          <w:lang w:val="en-IN"/>
        </w:rPr>
        <w:t>.</w:t>
      </w:r>
      <w:r w:rsidR="0073568C">
        <w:rPr>
          <w:rFonts w:ascii="Arial" w:hAnsi="Arial" w:cs="Arial"/>
          <w:sz w:val="24"/>
          <w:szCs w:val="22"/>
          <w:lang w:val="en-IN"/>
        </w:rPr>
        <w:t xml:space="preserve"> </w:t>
      </w:r>
      <w:r w:rsidR="0018047F">
        <w:rPr>
          <w:rFonts w:ascii="Arial" w:hAnsi="Arial" w:cs="Arial"/>
          <w:sz w:val="24"/>
          <w:szCs w:val="22"/>
          <w:lang w:val="en-IN"/>
        </w:rPr>
        <w:t xml:space="preserve">Late L4 </w:t>
      </w:r>
      <w:r w:rsidR="00C94D9A">
        <w:rPr>
          <w:rFonts w:ascii="Arial" w:hAnsi="Arial" w:cs="Arial"/>
          <w:sz w:val="24"/>
          <w:szCs w:val="22"/>
          <w:lang w:val="en-IN"/>
        </w:rPr>
        <w:t>were</w:t>
      </w:r>
      <w:r w:rsidR="00595BAA">
        <w:rPr>
          <w:rFonts w:ascii="Arial" w:hAnsi="Arial" w:cs="Arial"/>
          <w:sz w:val="24"/>
          <w:szCs w:val="22"/>
          <w:lang w:val="en-IN"/>
        </w:rPr>
        <w:t xml:space="preserve"> </w:t>
      </w:r>
      <w:r w:rsidR="007E595F">
        <w:rPr>
          <w:rFonts w:ascii="Arial" w:hAnsi="Arial" w:cs="Arial"/>
          <w:sz w:val="24"/>
          <w:szCs w:val="22"/>
          <w:lang w:val="en-IN"/>
        </w:rPr>
        <w:t>picked and transferred to a fresh NGM plate</w:t>
      </w:r>
      <w:r w:rsidR="00500E19">
        <w:rPr>
          <w:rFonts w:ascii="Arial" w:hAnsi="Arial" w:cs="Arial"/>
          <w:sz w:val="24"/>
          <w:szCs w:val="22"/>
          <w:lang w:val="en-IN"/>
        </w:rPr>
        <w:t xml:space="preserve">, this was repeated for 7 days and the number of </w:t>
      </w:r>
      <w:r w:rsidR="006B0080">
        <w:rPr>
          <w:rFonts w:ascii="Arial" w:hAnsi="Arial" w:cs="Arial"/>
          <w:sz w:val="24"/>
          <w:szCs w:val="22"/>
          <w:lang w:val="en-IN"/>
        </w:rPr>
        <w:t xml:space="preserve">eggs laid were counted. </w:t>
      </w:r>
      <w:r w:rsidR="003320C1">
        <w:rPr>
          <w:rFonts w:ascii="Arial" w:hAnsi="Arial" w:cs="Arial"/>
          <w:sz w:val="24"/>
          <w:szCs w:val="22"/>
          <w:lang w:val="en-IN"/>
        </w:rPr>
        <w:t>Three independent trials were performe</w:t>
      </w:r>
      <w:r w:rsidR="00ED7002">
        <w:rPr>
          <w:rFonts w:ascii="Arial" w:hAnsi="Arial" w:cs="Arial"/>
          <w:sz w:val="24"/>
          <w:szCs w:val="22"/>
          <w:lang w:val="en-IN"/>
        </w:rPr>
        <w:t xml:space="preserve">d. </w:t>
      </w:r>
    </w:p>
    <w:p w14:paraId="4793022A" w14:textId="77777777" w:rsidR="00244F36" w:rsidRPr="009E7E00" w:rsidRDefault="00244F36" w:rsidP="009E7E00">
      <w:pPr>
        <w:spacing w:line="360" w:lineRule="auto"/>
        <w:jc w:val="both"/>
        <w:rPr>
          <w:rFonts w:ascii="Arial" w:hAnsi="Arial" w:cs="Arial"/>
          <w:color w:val="FF0000"/>
          <w:sz w:val="24"/>
          <w:szCs w:val="22"/>
          <w:lang w:val="en-IN"/>
        </w:rPr>
      </w:pPr>
    </w:p>
    <w:p w14:paraId="0191EDB0" w14:textId="4D3BBD27" w:rsidR="00033249" w:rsidRDefault="00BB1D51" w:rsidP="008B509D">
      <w:pPr>
        <w:pStyle w:val="Heading2"/>
        <w:spacing w:line="360" w:lineRule="auto"/>
        <w:jc w:val="both"/>
      </w:pPr>
      <w:bookmarkStart w:id="18" w:name="_Toc171087542"/>
      <w:r>
        <w:t xml:space="preserve">2.7 </w:t>
      </w:r>
      <w:r w:rsidR="00033249" w:rsidRPr="004C0CE7">
        <w:t>RNA isolation</w:t>
      </w:r>
      <w:bookmarkEnd w:id="18"/>
    </w:p>
    <w:p w14:paraId="1D14D6BD" w14:textId="7086C62F" w:rsidR="0030757A" w:rsidRDefault="0030757A" w:rsidP="008B509D">
      <w:pPr>
        <w:pStyle w:val="NormalWeb"/>
        <w:spacing w:before="240" w:beforeAutospacing="0" w:after="240" w:afterAutospacing="0" w:line="360" w:lineRule="auto"/>
        <w:jc w:val="both"/>
        <w:rPr>
          <w:rFonts w:ascii="Arial" w:hAnsi="Arial" w:cs="Arial"/>
          <w:color w:val="000000"/>
        </w:rPr>
      </w:pPr>
      <w:r w:rsidRPr="0030757A">
        <w:rPr>
          <w:rFonts w:ascii="Arial" w:hAnsi="Arial" w:cs="Arial"/>
          <w:color w:val="000000"/>
        </w:rPr>
        <w:t>The worms were washed and collected in labe</w:t>
      </w:r>
      <w:r w:rsidR="00061303">
        <w:rPr>
          <w:rFonts w:ascii="Arial" w:hAnsi="Arial" w:cs="Arial"/>
          <w:color w:val="000000"/>
        </w:rPr>
        <w:t>l</w:t>
      </w:r>
      <w:r w:rsidRPr="0030757A">
        <w:rPr>
          <w:rFonts w:ascii="Arial" w:hAnsi="Arial" w:cs="Arial"/>
          <w:color w:val="000000"/>
        </w:rPr>
        <w:t>led 1.5 ml Eppendorf tubes. TRIzol reagent was added according to the pellet amount</w:t>
      </w:r>
      <w:r w:rsidR="00483F68">
        <w:rPr>
          <w:rFonts w:ascii="Arial" w:hAnsi="Arial" w:cs="Arial"/>
          <w:color w:val="000000"/>
        </w:rPr>
        <w:t xml:space="preserve"> (100-200)</w:t>
      </w:r>
      <w:r w:rsidRPr="0030757A">
        <w:rPr>
          <w:rFonts w:ascii="Arial" w:hAnsi="Arial" w:cs="Arial"/>
          <w:color w:val="000000"/>
        </w:rPr>
        <w:t>. The centrifuge was set for fast cooling at 4°C. The worms were homogenized thoroughly. Chloroform was added in a 1:1 ratio with TRIzol, and the mixture was vortexed for 30 seconds. The tubes were allowed to rest at room temperature for 3 minutes, then centrifuged at 14,000 rpm for 15 minutes. The upper transparent phase was carefully transferred to new</w:t>
      </w:r>
      <w:r w:rsidR="00C23914">
        <w:rPr>
          <w:rFonts w:ascii="Arial" w:hAnsi="Arial" w:cs="Arial"/>
          <w:color w:val="000000"/>
        </w:rPr>
        <w:t>ly</w:t>
      </w:r>
      <w:r w:rsidRPr="0030757A">
        <w:rPr>
          <w:rFonts w:ascii="Arial" w:hAnsi="Arial" w:cs="Arial"/>
          <w:color w:val="000000"/>
        </w:rPr>
        <w:t xml:space="preserve"> labe</w:t>
      </w:r>
      <w:r w:rsidR="0043385C">
        <w:rPr>
          <w:rFonts w:ascii="Arial" w:hAnsi="Arial" w:cs="Arial"/>
          <w:color w:val="000000"/>
        </w:rPr>
        <w:t>l</w:t>
      </w:r>
      <w:r w:rsidRPr="0030757A">
        <w:rPr>
          <w:rFonts w:ascii="Arial" w:hAnsi="Arial" w:cs="Arial"/>
          <w:color w:val="000000"/>
        </w:rPr>
        <w:t xml:space="preserve">led DEPC-treated Eppendorf tubes. Double the volume of isopropanol was added to the transferred phase and mixed well. The tubes were centrifuged at 14,000 rpm for 15 minutes. The supernatant was discarded, and the pellet was retained. 400 µl of 70% DEPC ethanol (prepared with DEPC-treated water) was added to the pellet. The pellet was freed from the tube by gentle agitation. The tubes were centrifuged at 14,000 rpm for 10 minutes. The supernatant was carefully removed without disturbing the pellet. This step was repeated once more. The tubes were allowed to air dry to remove ethanol. Finally, 10-15 </w:t>
      </w:r>
      <w:r w:rsidRPr="0030757A">
        <w:rPr>
          <w:rFonts w:ascii="Arial" w:hAnsi="Arial" w:cs="Arial"/>
          <w:color w:val="000000"/>
        </w:rPr>
        <w:lastRenderedPageBreak/>
        <w:t>µl of DEPC-treated water was added to dissolve the RNA pellet. The RNA was quantified using a Nanodrop spectrophotometer</w:t>
      </w:r>
      <w:r w:rsidR="00F06679">
        <w:rPr>
          <w:rFonts w:ascii="Arial" w:hAnsi="Arial" w:cs="Arial"/>
          <w:color w:val="000000"/>
        </w:rPr>
        <w:t>.</w:t>
      </w:r>
    </w:p>
    <w:p w14:paraId="10256AC1" w14:textId="7876617C" w:rsidR="00033249" w:rsidRDefault="00033249" w:rsidP="00F06679">
      <w:pPr>
        <w:pStyle w:val="NormalWeb"/>
        <w:spacing w:before="240" w:beforeAutospacing="0" w:after="240" w:afterAutospacing="0" w:line="360" w:lineRule="auto"/>
        <w:jc w:val="center"/>
      </w:pPr>
      <w:r>
        <w:rPr>
          <w:rFonts w:ascii="Arial" w:hAnsi="Arial" w:cs="Arial"/>
          <w:noProof/>
          <w:color w:val="000000"/>
          <w:bdr w:val="single" w:sz="8" w:space="0" w:color="000000" w:frame="1"/>
        </w:rPr>
        <w:drawing>
          <wp:inline distT="0" distB="0" distL="0" distR="0" wp14:anchorId="61CA0E2B" wp14:editId="76CEB634">
            <wp:extent cx="5053709" cy="3505200"/>
            <wp:effectExtent l="0" t="0" r="0" b="0"/>
            <wp:docPr id="478615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4910" cy="3554585"/>
                    </a:xfrm>
                    <a:prstGeom prst="rect">
                      <a:avLst/>
                    </a:prstGeom>
                    <a:noFill/>
                    <a:ln>
                      <a:noFill/>
                    </a:ln>
                  </pic:spPr>
                </pic:pic>
              </a:graphicData>
            </a:graphic>
          </wp:inline>
        </w:drawing>
      </w:r>
    </w:p>
    <w:p w14:paraId="067D18FA" w14:textId="7CFB1F7E" w:rsidR="00033249" w:rsidRDefault="00033249" w:rsidP="00A0184A">
      <w:pPr>
        <w:pStyle w:val="NormalWeb"/>
        <w:spacing w:before="240" w:beforeAutospacing="0" w:after="240" w:afterAutospacing="0" w:line="360" w:lineRule="auto"/>
        <w:jc w:val="center"/>
      </w:pPr>
      <w:r>
        <w:rPr>
          <w:rFonts w:ascii="Arial" w:hAnsi="Arial" w:cs="Arial"/>
          <w:color w:val="000000"/>
        </w:rPr>
        <w:t>Fig.</w:t>
      </w:r>
      <w:r w:rsidR="009E7E00">
        <w:rPr>
          <w:rFonts w:ascii="Arial" w:hAnsi="Arial" w:cs="Arial"/>
          <w:color w:val="000000"/>
        </w:rPr>
        <w:t>2.</w:t>
      </w:r>
      <w:r w:rsidR="00126A6B">
        <w:rPr>
          <w:rFonts w:ascii="Arial" w:hAnsi="Arial" w:cs="Arial"/>
          <w:color w:val="000000"/>
        </w:rPr>
        <w:t>6</w:t>
      </w:r>
      <w:r>
        <w:rPr>
          <w:rFonts w:ascii="Arial" w:hAnsi="Arial" w:cs="Arial"/>
          <w:color w:val="000000"/>
        </w:rPr>
        <w:t xml:space="preserve"> RNA isolation procedure</w:t>
      </w:r>
    </w:p>
    <w:p w14:paraId="0833DE67" w14:textId="49DFD5F4" w:rsidR="00033249" w:rsidRDefault="00BB1D51" w:rsidP="00A0184A">
      <w:pPr>
        <w:pStyle w:val="Heading2"/>
        <w:spacing w:line="360" w:lineRule="auto"/>
      </w:pPr>
      <w:bookmarkStart w:id="19" w:name="_Toc171087543"/>
      <w:r>
        <w:t xml:space="preserve">2.8 </w:t>
      </w:r>
      <w:r w:rsidR="00A206E3">
        <w:t>cDNA</w:t>
      </w:r>
      <w:r w:rsidR="00EC0550">
        <w:t xml:space="preserve"> prep</w:t>
      </w:r>
      <w:r w:rsidR="0062515B">
        <w:t>a</w:t>
      </w:r>
      <w:r w:rsidR="00EC0550">
        <w:t>ration</w:t>
      </w:r>
      <w:bookmarkEnd w:id="19"/>
    </w:p>
    <w:p w14:paraId="10FBA15A" w14:textId="0556924C" w:rsidR="009A027C" w:rsidRDefault="00FF335C" w:rsidP="009A027C">
      <w:pPr>
        <w:spacing w:line="360" w:lineRule="auto"/>
        <w:jc w:val="both"/>
        <w:rPr>
          <w:rFonts w:ascii="Arial" w:hAnsi="Arial" w:cs="Arial"/>
          <w:sz w:val="24"/>
          <w:szCs w:val="22"/>
        </w:rPr>
      </w:pPr>
      <w:r w:rsidRPr="00FF335C">
        <w:rPr>
          <w:rFonts w:ascii="Arial" w:hAnsi="Arial" w:cs="Arial"/>
          <w:sz w:val="24"/>
          <w:szCs w:val="22"/>
        </w:rPr>
        <w:t xml:space="preserve">The RNA was quantified to assess purity. The volume required for 500 ng of cDNA </w:t>
      </w:r>
      <w:r w:rsidR="00064F84">
        <w:rPr>
          <w:rFonts w:ascii="Arial" w:hAnsi="Arial" w:cs="Arial"/>
          <w:sz w:val="24"/>
          <w:szCs w:val="22"/>
        </w:rPr>
        <w:t xml:space="preserve">and </w:t>
      </w:r>
      <w:r w:rsidRPr="00FF335C">
        <w:rPr>
          <w:rFonts w:ascii="Arial" w:hAnsi="Arial" w:cs="Arial"/>
          <w:sz w:val="24"/>
          <w:szCs w:val="22"/>
        </w:rPr>
        <w:t>the volume of autoclaved distilled water</w:t>
      </w:r>
      <w:r w:rsidR="00064F84">
        <w:rPr>
          <w:rFonts w:ascii="Arial" w:hAnsi="Arial" w:cs="Arial"/>
          <w:sz w:val="24"/>
          <w:szCs w:val="22"/>
        </w:rPr>
        <w:t xml:space="preserve"> was calculated</w:t>
      </w:r>
      <w:r w:rsidRPr="00FF335C">
        <w:rPr>
          <w:rFonts w:ascii="Arial" w:hAnsi="Arial" w:cs="Arial"/>
          <w:sz w:val="24"/>
          <w:szCs w:val="22"/>
        </w:rPr>
        <w:t>. A Master Mix was prepared according to the protocol of TaKaRa in a 1.5 ml tube. 3.5 µl of the Master Mix was added to each sample. Water, RNA, and 3.5 µl of Master Mix were added sequentially to PCR tubes. The tubes were vortexed, and the samples were placed in label</w:t>
      </w:r>
      <w:r w:rsidR="00C827CD">
        <w:rPr>
          <w:rFonts w:ascii="Arial" w:hAnsi="Arial" w:cs="Arial"/>
          <w:sz w:val="24"/>
          <w:szCs w:val="22"/>
        </w:rPr>
        <w:t>l</w:t>
      </w:r>
      <w:r w:rsidRPr="00FF335C">
        <w:rPr>
          <w:rFonts w:ascii="Arial" w:hAnsi="Arial" w:cs="Arial"/>
          <w:sz w:val="24"/>
          <w:szCs w:val="22"/>
        </w:rPr>
        <w:t>ed PCR tubes for synthesis and then stored at -20°C.</w:t>
      </w:r>
    </w:p>
    <w:p w14:paraId="30097948" w14:textId="77777777" w:rsidR="00C827CD" w:rsidRPr="009A027C" w:rsidRDefault="00C827CD" w:rsidP="009A027C">
      <w:pPr>
        <w:spacing w:line="360" w:lineRule="auto"/>
        <w:jc w:val="both"/>
        <w:rPr>
          <w:rFonts w:ascii="Arial" w:hAnsi="Arial" w:cs="Arial"/>
          <w:sz w:val="24"/>
          <w:szCs w:val="22"/>
        </w:rPr>
      </w:pPr>
    </w:p>
    <w:p w14:paraId="711FBC8A" w14:textId="00DAF333" w:rsidR="00033249" w:rsidRPr="001337EC" w:rsidRDefault="00BB1D51" w:rsidP="00EC4863">
      <w:pPr>
        <w:pStyle w:val="Heading2"/>
      </w:pPr>
      <w:bookmarkStart w:id="20" w:name="_Toc171087544"/>
      <w:r>
        <w:t xml:space="preserve">2.9 </w:t>
      </w:r>
      <w:r w:rsidR="00033249" w:rsidRPr="001337EC">
        <w:t xml:space="preserve">Sensory (Odour) Analysis of </w:t>
      </w:r>
      <w:r w:rsidR="008526B4">
        <w:t>S</w:t>
      </w:r>
      <w:r w:rsidR="00033249" w:rsidRPr="001337EC">
        <w:t>elected EO</w:t>
      </w:r>
      <w:r w:rsidR="008526B4">
        <w:t xml:space="preserve"> on Human Volunteers</w:t>
      </w:r>
      <w:bookmarkEnd w:id="20"/>
    </w:p>
    <w:p w14:paraId="43C46597" w14:textId="6E9F9488" w:rsidR="00033249" w:rsidRDefault="00033249" w:rsidP="00F76C3E">
      <w:pPr>
        <w:pStyle w:val="NormalWeb"/>
        <w:spacing w:before="240" w:beforeAutospacing="0" w:after="240" w:afterAutospacing="0" w:line="360" w:lineRule="auto"/>
        <w:jc w:val="both"/>
        <w:rPr>
          <w:rFonts w:ascii="Arial" w:hAnsi="Arial" w:cs="Arial"/>
          <w:color w:val="000000"/>
        </w:rPr>
      </w:pPr>
      <w:r>
        <w:rPr>
          <w:rFonts w:ascii="Arial" w:hAnsi="Arial" w:cs="Arial"/>
          <w:color w:val="000000"/>
        </w:rPr>
        <w:t xml:space="preserve">The sensory analysis only for the odour of EOs was </w:t>
      </w:r>
      <w:r w:rsidR="00054DB0">
        <w:rPr>
          <w:rFonts w:ascii="Arial" w:hAnsi="Arial" w:cs="Arial"/>
          <w:color w:val="000000"/>
        </w:rPr>
        <w:t>per</w:t>
      </w:r>
      <w:r w:rsidR="00280730">
        <w:rPr>
          <w:rFonts w:ascii="Arial" w:hAnsi="Arial" w:cs="Arial"/>
          <w:color w:val="000000"/>
        </w:rPr>
        <w:t>formed</w:t>
      </w:r>
      <w:r>
        <w:rPr>
          <w:rFonts w:ascii="Arial" w:hAnsi="Arial" w:cs="Arial"/>
          <w:color w:val="000000"/>
        </w:rPr>
        <w:t xml:space="preserve"> using hedonic scaling which refers to a 9-point scale, with values from extremely unpleasant- neutral- to extremely pleasant</w:t>
      </w:r>
      <w:r w:rsidR="00280730">
        <w:rPr>
          <w:rFonts w:ascii="Arial" w:hAnsi="Arial" w:cs="Arial"/>
          <w:color w:val="000000"/>
        </w:rPr>
        <w:t xml:space="preserve"> in </w:t>
      </w:r>
      <w:r w:rsidR="00B02FD4">
        <w:rPr>
          <w:rFonts w:ascii="Arial" w:hAnsi="Arial" w:cs="Arial"/>
          <w:color w:val="000000"/>
        </w:rPr>
        <w:t>human</w:t>
      </w:r>
      <w:r w:rsidR="00280730">
        <w:rPr>
          <w:rFonts w:ascii="Arial" w:hAnsi="Arial" w:cs="Arial"/>
          <w:color w:val="000000"/>
        </w:rPr>
        <w:t xml:space="preserve"> volunteers.</w:t>
      </w:r>
      <w:r w:rsidR="003C237C">
        <w:rPr>
          <w:rFonts w:ascii="Arial" w:hAnsi="Arial" w:cs="Arial"/>
          <w:color w:val="000000"/>
        </w:rPr>
        <w:t xml:space="preserve"> The study was blinded</w:t>
      </w:r>
      <w:r w:rsidR="00280730">
        <w:rPr>
          <w:rFonts w:ascii="Arial" w:hAnsi="Arial" w:cs="Arial"/>
          <w:color w:val="000000"/>
        </w:rPr>
        <w:t xml:space="preserve"> Ten</w:t>
      </w:r>
      <w:r w:rsidR="008526B4">
        <w:rPr>
          <w:rFonts w:ascii="Arial" w:hAnsi="Arial" w:cs="Arial"/>
          <w:color w:val="000000"/>
        </w:rPr>
        <w:t xml:space="preserve"> healthy</w:t>
      </w:r>
      <w:r w:rsidR="00280730">
        <w:rPr>
          <w:rFonts w:ascii="Arial" w:hAnsi="Arial" w:cs="Arial"/>
          <w:color w:val="000000"/>
        </w:rPr>
        <w:t xml:space="preserve"> </w:t>
      </w:r>
      <w:r w:rsidR="00A96EE9">
        <w:rPr>
          <w:rFonts w:ascii="Arial" w:hAnsi="Arial" w:cs="Arial"/>
          <w:color w:val="000000"/>
        </w:rPr>
        <w:t xml:space="preserve">volunteers </w:t>
      </w:r>
      <w:r w:rsidR="00BD501B">
        <w:rPr>
          <w:rFonts w:ascii="Arial" w:hAnsi="Arial" w:cs="Arial"/>
          <w:color w:val="000000"/>
        </w:rPr>
        <w:lastRenderedPageBreak/>
        <w:t xml:space="preserve">participated </w:t>
      </w:r>
      <w:r w:rsidR="004928A6">
        <w:rPr>
          <w:rFonts w:ascii="Arial" w:hAnsi="Arial" w:cs="Arial"/>
          <w:color w:val="000000"/>
        </w:rPr>
        <w:t xml:space="preserve">and they were </w:t>
      </w:r>
      <w:r w:rsidR="00104EA6">
        <w:rPr>
          <w:rFonts w:ascii="Arial" w:hAnsi="Arial" w:cs="Arial"/>
          <w:color w:val="000000"/>
        </w:rPr>
        <w:t>allowed</w:t>
      </w:r>
      <w:r w:rsidR="004928A6">
        <w:rPr>
          <w:rFonts w:ascii="Arial" w:hAnsi="Arial" w:cs="Arial"/>
          <w:color w:val="000000"/>
        </w:rPr>
        <w:t xml:space="preserve"> to smell</w:t>
      </w:r>
      <w:r w:rsidR="00636D9D">
        <w:rPr>
          <w:rFonts w:ascii="Arial" w:hAnsi="Arial" w:cs="Arial"/>
          <w:color w:val="000000"/>
        </w:rPr>
        <w:t xml:space="preserve"> one</w:t>
      </w:r>
      <w:r w:rsidR="004928A6">
        <w:rPr>
          <w:rFonts w:ascii="Arial" w:hAnsi="Arial" w:cs="Arial"/>
          <w:color w:val="000000"/>
        </w:rPr>
        <w:t xml:space="preserve"> EO </w:t>
      </w:r>
      <w:r w:rsidR="00636D9D">
        <w:rPr>
          <w:rFonts w:ascii="Arial" w:hAnsi="Arial" w:cs="Arial"/>
          <w:color w:val="000000"/>
        </w:rPr>
        <w:t xml:space="preserve">per day </w:t>
      </w:r>
      <w:r w:rsidR="00BD501B">
        <w:rPr>
          <w:rFonts w:ascii="Arial" w:hAnsi="Arial" w:cs="Arial"/>
          <w:color w:val="000000"/>
        </w:rPr>
        <w:t xml:space="preserve">so that there was a </w:t>
      </w:r>
      <w:r w:rsidR="00CD5BB4">
        <w:rPr>
          <w:rFonts w:ascii="Arial" w:hAnsi="Arial" w:cs="Arial"/>
          <w:color w:val="000000"/>
        </w:rPr>
        <w:t>washout</w:t>
      </w:r>
      <w:r w:rsidR="00BD501B">
        <w:rPr>
          <w:rFonts w:ascii="Arial" w:hAnsi="Arial" w:cs="Arial"/>
          <w:color w:val="000000"/>
        </w:rPr>
        <w:t xml:space="preserve"> period of </w:t>
      </w:r>
      <w:r w:rsidR="00CD5BB4">
        <w:rPr>
          <w:rFonts w:ascii="Arial" w:hAnsi="Arial" w:cs="Arial"/>
          <w:color w:val="000000"/>
        </w:rPr>
        <w:t xml:space="preserve">a particular EO. </w:t>
      </w:r>
      <w:r w:rsidR="00E111D4">
        <w:rPr>
          <w:rFonts w:ascii="Arial" w:hAnsi="Arial" w:cs="Arial"/>
          <w:color w:val="000000"/>
        </w:rPr>
        <w:t xml:space="preserve">On the </w:t>
      </w:r>
      <w:r w:rsidR="00CD5BB4">
        <w:rPr>
          <w:rFonts w:ascii="Arial" w:hAnsi="Arial" w:cs="Arial"/>
          <w:color w:val="000000"/>
        </w:rPr>
        <w:t xml:space="preserve">tailor-made questionnaire </w:t>
      </w:r>
      <w:r w:rsidR="00384200">
        <w:rPr>
          <w:rFonts w:ascii="Arial" w:hAnsi="Arial" w:cs="Arial"/>
          <w:color w:val="000000"/>
        </w:rPr>
        <w:t>w</w:t>
      </w:r>
      <w:r w:rsidR="008147BF">
        <w:rPr>
          <w:rFonts w:ascii="Arial" w:hAnsi="Arial" w:cs="Arial"/>
          <w:color w:val="000000"/>
        </w:rPr>
        <w:t xml:space="preserve">hich </w:t>
      </w:r>
      <w:r w:rsidR="00ED4055">
        <w:rPr>
          <w:rFonts w:ascii="Arial" w:hAnsi="Arial" w:cs="Arial"/>
          <w:color w:val="000000"/>
        </w:rPr>
        <w:t xml:space="preserve">had a </w:t>
      </w:r>
      <w:r w:rsidR="008147BF">
        <w:rPr>
          <w:rFonts w:ascii="Arial" w:hAnsi="Arial" w:cs="Arial"/>
          <w:color w:val="000000"/>
        </w:rPr>
        <w:t xml:space="preserve">Hedonic Scale, </w:t>
      </w:r>
      <w:r w:rsidR="00ED4055">
        <w:rPr>
          <w:rFonts w:ascii="Arial" w:hAnsi="Arial" w:cs="Arial"/>
          <w:color w:val="000000"/>
        </w:rPr>
        <w:t>Intensity and Attributes were given to volunteers.</w:t>
      </w:r>
      <w:r w:rsidR="00AA2598">
        <w:rPr>
          <w:rFonts w:ascii="Arial" w:hAnsi="Arial" w:cs="Arial"/>
          <w:color w:val="000000"/>
        </w:rPr>
        <w:t xml:space="preserve"> The </w:t>
      </w:r>
      <w:r w:rsidR="008526B4">
        <w:rPr>
          <w:rFonts w:ascii="Arial" w:hAnsi="Arial" w:cs="Arial"/>
          <w:color w:val="000000"/>
        </w:rPr>
        <w:t>workflow</w:t>
      </w:r>
      <w:r w:rsidR="00AA2598">
        <w:rPr>
          <w:rFonts w:ascii="Arial" w:hAnsi="Arial" w:cs="Arial"/>
          <w:color w:val="000000"/>
        </w:rPr>
        <w:t xml:space="preserve"> of this is shown by Fig. 2.7.</w:t>
      </w:r>
    </w:p>
    <w:p w14:paraId="50FF373D" w14:textId="76EB3075" w:rsidR="00F92C04" w:rsidRDefault="006D2FC6" w:rsidP="00F76C3E">
      <w:pPr>
        <w:pStyle w:val="NormalWeb"/>
        <w:spacing w:before="240" w:beforeAutospacing="0" w:after="240" w:afterAutospacing="0" w:line="360" w:lineRule="auto"/>
        <w:jc w:val="both"/>
      </w:pPr>
      <w:r w:rsidRPr="00F92C04">
        <w:rPr>
          <w:noProof/>
          <w:lang w:val="en-US"/>
        </w:rPr>
        <mc:AlternateContent>
          <mc:Choice Requires="wpg">
            <w:drawing>
              <wp:anchor distT="0" distB="0" distL="114300" distR="114300" simplePos="0" relativeHeight="251710464" behindDoc="0" locked="0" layoutInCell="1" allowOverlap="1" wp14:anchorId="517DA6D8" wp14:editId="6626149F">
                <wp:simplePos x="0" y="0"/>
                <wp:positionH relativeFrom="margin">
                  <wp:posOffset>777240</wp:posOffset>
                </wp:positionH>
                <wp:positionV relativeFrom="paragraph">
                  <wp:posOffset>6985</wp:posOffset>
                </wp:positionV>
                <wp:extent cx="4772025" cy="3906520"/>
                <wp:effectExtent l="0" t="0" r="28575" b="17780"/>
                <wp:wrapSquare wrapText="bothSides"/>
                <wp:docPr id="46066448" name="Group 6"/>
                <wp:cNvGraphicFramePr/>
                <a:graphic xmlns:a="http://schemas.openxmlformats.org/drawingml/2006/main">
                  <a:graphicData uri="http://schemas.microsoft.com/office/word/2010/wordprocessingGroup">
                    <wpg:wgp>
                      <wpg:cNvGrpSpPr/>
                      <wpg:grpSpPr>
                        <a:xfrm>
                          <a:off x="0" y="0"/>
                          <a:ext cx="4772025" cy="3906520"/>
                          <a:chOff x="0" y="0"/>
                          <a:chExt cx="4778478" cy="4970136"/>
                        </a:xfrm>
                      </wpg:grpSpPr>
                      <wps:wsp>
                        <wps:cNvPr id="1246036577" name="Freeform: Shape 1246036577"/>
                        <wps:cNvSpPr/>
                        <wps:spPr>
                          <a:xfrm>
                            <a:off x="2389240" y="443620"/>
                            <a:ext cx="1690403" cy="293375"/>
                          </a:xfrm>
                          <a:custGeom>
                            <a:avLst/>
                            <a:gdLst/>
                            <a:ahLst/>
                            <a:cxnLst/>
                            <a:rect l="0" t="0" r="0" b="0"/>
                            <a:pathLst>
                              <a:path>
                                <a:moveTo>
                                  <a:pt x="0" y="0"/>
                                </a:moveTo>
                                <a:lnTo>
                                  <a:pt x="0" y="146687"/>
                                </a:lnTo>
                                <a:lnTo>
                                  <a:pt x="1690403" y="146687"/>
                                </a:lnTo>
                                <a:lnTo>
                                  <a:pt x="1690403" y="293375"/>
                                </a:lnTo>
                              </a:path>
                            </a:pathLst>
                          </a:custGeom>
                          <a:noFill/>
                          <a:ln>
                            <a:solidFill>
                              <a:schemeClr val="tx1"/>
                            </a:solidFill>
                          </a:ln>
                        </wps:spPr>
                        <wps:style>
                          <a:lnRef idx="2">
                            <a:schemeClr val="dk2">
                              <a:shade val="60000"/>
                              <a:hueOff val="0"/>
                              <a:satOff val="0"/>
                              <a:lumOff val="0"/>
                              <a:alphaOff val="0"/>
                            </a:schemeClr>
                          </a:lnRef>
                          <a:fillRef idx="0">
                            <a:scrgbClr r="0" g="0" b="0"/>
                          </a:fillRef>
                          <a:effectRef idx="0">
                            <a:schemeClr val="dk2">
                              <a:hueOff val="0"/>
                              <a:satOff val="0"/>
                              <a:lumOff val="0"/>
                              <a:alphaOff val="0"/>
                            </a:schemeClr>
                          </a:effectRef>
                          <a:fontRef idx="minor">
                            <a:schemeClr val="tx1">
                              <a:hueOff val="0"/>
                              <a:satOff val="0"/>
                              <a:lumOff val="0"/>
                              <a:alphaOff val="0"/>
                            </a:schemeClr>
                          </a:fontRef>
                        </wps:style>
                        <wps:bodyPr/>
                      </wps:wsp>
                      <wps:wsp>
                        <wps:cNvPr id="1660623779" name="Freeform: Shape 1660623779"/>
                        <wps:cNvSpPr/>
                        <wps:spPr>
                          <a:xfrm>
                            <a:off x="2343520" y="443620"/>
                            <a:ext cx="91440" cy="293375"/>
                          </a:xfrm>
                          <a:custGeom>
                            <a:avLst/>
                            <a:gdLst/>
                            <a:ahLst/>
                            <a:cxnLst/>
                            <a:rect l="0" t="0" r="0" b="0"/>
                            <a:pathLst>
                              <a:path>
                                <a:moveTo>
                                  <a:pt x="45720" y="0"/>
                                </a:moveTo>
                                <a:lnTo>
                                  <a:pt x="45720" y="293375"/>
                                </a:lnTo>
                              </a:path>
                            </a:pathLst>
                          </a:custGeom>
                          <a:noFill/>
                        </wps:spPr>
                        <wps:style>
                          <a:lnRef idx="2">
                            <a:schemeClr val="dk2">
                              <a:shade val="60000"/>
                              <a:hueOff val="0"/>
                              <a:satOff val="0"/>
                              <a:lumOff val="0"/>
                              <a:alphaOff val="0"/>
                            </a:schemeClr>
                          </a:lnRef>
                          <a:fillRef idx="0">
                            <a:scrgbClr r="0" g="0" b="0"/>
                          </a:fillRef>
                          <a:effectRef idx="0">
                            <a:schemeClr val="dk2">
                              <a:hueOff val="0"/>
                              <a:satOff val="0"/>
                              <a:lumOff val="0"/>
                              <a:alphaOff val="0"/>
                            </a:schemeClr>
                          </a:effectRef>
                          <a:fontRef idx="minor">
                            <a:schemeClr val="tx1">
                              <a:hueOff val="0"/>
                              <a:satOff val="0"/>
                              <a:lumOff val="0"/>
                              <a:alphaOff val="0"/>
                            </a:schemeClr>
                          </a:fontRef>
                        </wps:style>
                        <wps:bodyPr/>
                      </wps:wsp>
                      <wps:wsp>
                        <wps:cNvPr id="1773854776" name="Freeform: Shape 1773854776"/>
                        <wps:cNvSpPr/>
                        <wps:spPr>
                          <a:xfrm>
                            <a:off x="698836" y="443620"/>
                            <a:ext cx="1690403" cy="293375"/>
                          </a:xfrm>
                          <a:custGeom>
                            <a:avLst/>
                            <a:gdLst/>
                            <a:ahLst/>
                            <a:cxnLst/>
                            <a:rect l="0" t="0" r="0" b="0"/>
                            <a:pathLst>
                              <a:path>
                                <a:moveTo>
                                  <a:pt x="1690403" y="0"/>
                                </a:moveTo>
                                <a:lnTo>
                                  <a:pt x="1690403" y="146687"/>
                                </a:lnTo>
                                <a:lnTo>
                                  <a:pt x="0" y="146687"/>
                                </a:lnTo>
                                <a:lnTo>
                                  <a:pt x="0" y="293375"/>
                                </a:lnTo>
                              </a:path>
                            </a:pathLst>
                          </a:custGeom>
                          <a:noFill/>
                          <a:ln>
                            <a:solidFill>
                              <a:schemeClr val="tx1"/>
                            </a:solidFill>
                          </a:ln>
                        </wps:spPr>
                        <wps:style>
                          <a:lnRef idx="2">
                            <a:schemeClr val="dk2">
                              <a:shade val="60000"/>
                              <a:hueOff val="0"/>
                              <a:satOff val="0"/>
                              <a:lumOff val="0"/>
                              <a:alphaOff val="0"/>
                            </a:schemeClr>
                          </a:lnRef>
                          <a:fillRef idx="0">
                            <a:scrgbClr r="0" g="0" b="0"/>
                          </a:fillRef>
                          <a:effectRef idx="0">
                            <a:schemeClr val="dk2">
                              <a:hueOff val="0"/>
                              <a:satOff val="0"/>
                              <a:lumOff val="0"/>
                              <a:alphaOff val="0"/>
                            </a:schemeClr>
                          </a:effectRef>
                          <a:fontRef idx="minor">
                            <a:schemeClr val="tx1">
                              <a:hueOff val="0"/>
                              <a:satOff val="0"/>
                              <a:lumOff val="0"/>
                              <a:alphaOff val="0"/>
                            </a:schemeClr>
                          </a:fontRef>
                        </wps:style>
                        <wps:bodyPr/>
                      </wps:wsp>
                      <wps:wsp>
                        <wps:cNvPr id="791646732" name="Freeform: Shape 791646732"/>
                        <wps:cNvSpPr/>
                        <wps:spPr>
                          <a:xfrm>
                            <a:off x="779207" y="0"/>
                            <a:ext cx="3220065" cy="443619"/>
                          </a:xfrm>
                          <a:custGeom>
                            <a:avLst/>
                            <a:gdLst>
                              <a:gd name="connsiteX0" fmla="*/ 0 w 3220065"/>
                              <a:gd name="connsiteY0" fmla="*/ 0 h 443619"/>
                              <a:gd name="connsiteX1" fmla="*/ 3220065 w 3220065"/>
                              <a:gd name="connsiteY1" fmla="*/ 0 h 443619"/>
                              <a:gd name="connsiteX2" fmla="*/ 3220065 w 3220065"/>
                              <a:gd name="connsiteY2" fmla="*/ 443619 h 443619"/>
                              <a:gd name="connsiteX3" fmla="*/ 0 w 3220065"/>
                              <a:gd name="connsiteY3" fmla="*/ 443619 h 443619"/>
                              <a:gd name="connsiteX4" fmla="*/ 0 w 3220065"/>
                              <a:gd name="connsiteY4" fmla="*/ 0 h 443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0065" h="443619">
                                <a:moveTo>
                                  <a:pt x="0" y="0"/>
                                </a:moveTo>
                                <a:lnTo>
                                  <a:pt x="3220065" y="0"/>
                                </a:lnTo>
                                <a:lnTo>
                                  <a:pt x="3220065" y="443619"/>
                                </a:lnTo>
                                <a:lnTo>
                                  <a:pt x="0" y="443619"/>
                                </a:lnTo>
                                <a:lnTo>
                                  <a:pt x="0" y="0"/>
                                </a:lnTo>
                                <a:close/>
                              </a:path>
                            </a:pathLst>
                          </a:custGeom>
                          <a:noFill/>
                        </wps:spPr>
                        <wps:style>
                          <a:lnRef idx="2">
                            <a:schemeClr val="dk2">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2">
                              <a:hueOff val="0"/>
                              <a:satOff val="0"/>
                              <a:lumOff val="0"/>
                              <a:alphaOff val="0"/>
                            </a:schemeClr>
                          </a:fontRef>
                        </wps:style>
                        <wps:txbx>
                          <w:txbxContent>
                            <w:p w14:paraId="56663668" w14:textId="0467AA7B" w:rsidR="00F92C04" w:rsidRPr="006D2FC6" w:rsidRDefault="00F92C04" w:rsidP="00F92C04">
                              <w:pPr>
                                <w:spacing w:after="168" w:line="216" w:lineRule="auto"/>
                                <w:jc w:val="center"/>
                                <w:rPr>
                                  <w:rFonts w:ascii="Arial" w:hAnsi="Arial" w:cs="Arial"/>
                                  <w:color w:val="000000" w:themeColor="text1"/>
                                  <w:kern w:val="24"/>
                                  <w:sz w:val="24"/>
                                  <w:szCs w:val="24"/>
                                </w:rPr>
                              </w:pPr>
                              <w:r w:rsidRPr="006D2FC6">
                                <w:rPr>
                                  <w:rFonts w:ascii="Arial" w:hAnsi="Arial" w:cs="Arial"/>
                                  <w:color w:val="000000" w:themeColor="text1"/>
                                  <w:kern w:val="24"/>
                                  <w:sz w:val="24"/>
                                  <w:szCs w:val="24"/>
                                </w:rPr>
                                <w:t>Literature Review on S</w:t>
                              </w:r>
                              <w:r w:rsidR="00F5044C">
                                <w:rPr>
                                  <w:rFonts w:ascii="Arial" w:hAnsi="Arial" w:cs="Arial"/>
                                  <w:color w:val="000000" w:themeColor="text1"/>
                                  <w:kern w:val="24"/>
                                  <w:sz w:val="24"/>
                                  <w:szCs w:val="24"/>
                                </w:rPr>
                                <w:t>ensory Analysis on odour</w:t>
                              </w:r>
                            </w:p>
                          </w:txbxContent>
                        </wps:txbx>
                        <wps:bodyPr spcFirstLastPara="0" vert="horz" wrap="square" lIns="15240" tIns="15240" rIns="15240" bIns="15240" numCol="1" spcCol="1270" anchor="ctr" anchorCtr="0">
                          <a:noAutofit/>
                        </wps:bodyPr>
                      </wps:wsp>
                      <wps:wsp>
                        <wps:cNvPr id="864584201" name="Freeform: Shape 864584201"/>
                        <wps:cNvSpPr/>
                        <wps:spPr>
                          <a:xfrm>
                            <a:off x="322" y="736996"/>
                            <a:ext cx="1397027" cy="698513"/>
                          </a:xfrm>
                          <a:custGeom>
                            <a:avLst/>
                            <a:gdLst>
                              <a:gd name="connsiteX0" fmla="*/ 0 w 1397027"/>
                              <a:gd name="connsiteY0" fmla="*/ 0 h 698513"/>
                              <a:gd name="connsiteX1" fmla="*/ 1397027 w 1397027"/>
                              <a:gd name="connsiteY1" fmla="*/ 0 h 698513"/>
                              <a:gd name="connsiteX2" fmla="*/ 1397027 w 1397027"/>
                              <a:gd name="connsiteY2" fmla="*/ 698513 h 698513"/>
                              <a:gd name="connsiteX3" fmla="*/ 0 w 1397027"/>
                              <a:gd name="connsiteY3" fmla="*/ 698513 h 698513"/>
                              <a:gd name="connsiteX4" fmla="*/ 0 w 1397027"/>
                              <a:gd name="connsiteY4" fmla="*/ 0 h 6985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97027" h="698513">
                                <a:moveTo>
                                  <a:pt x="0" y="0"/>
                                </a:moveTo>
                                <a:lnTo>
                                  <a:pt x="1397027" y="0"/>
                                </a:lnTo>
                                <a:lnTo>
                                  <a:pt x="1397027" y="698513"/>
                                </a:lnTo>
                                <a:lnTo>
                                  <a:pt x="0" y="698513"/>
                                </a:lnTo>
                                <a:lnTo>
                                  <a:pt x="0" y="0"/>
                                </a:lnTo>
                                <a:close/>
                              </a:path>
                            </a:pathLst>
                          </a:custGeom>
                          <a:noFill/>
                        </wps:spPr>
                        <wps:style>
                          <a:lnRef idx="2">
                            <a:schemeClr val="dk2">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2">
                              <a:hueOff val="0"/>
                              <a:satOff val="0"/>
                              <a:lumOff val="0"/>
                              <a:alphaOff val="0"/>
                            </a:schemeClr>
                          </a:fontRef>
                        </wps:style>
                        <wps:txbx>
                          <w:txbxContent>
                            <w:p w14:paraId="46B4B488" w14:textId="77777777" w:rsidR="00F92C04" w:rsidRPr="006D2FC6" w:rsidRDefault="00F92C04" w:rsidP="00F92C04">
                              <w:pPr>
                                <w:spacing w:after="168" w:line="216" w:lineRule="auto"/>
                                <w:jc w:val="center"/>
                                <w:rPr>
                                  <w:rFonts w:ascii="Arial" w:hAnsi="Arial" w:cs="Arial"/>
                                  <w:color w:val="000000" w:themeColor="text1"/>
                                  <w:kern w:val="24"/>
                                  <w:sz w:val="24"/>
                                  <w:szCs w:val="24"/>
                                </w:rPr>
                              </w:pPr>
                              <w:r w:rsidRPr="006D2FC6">
                                <w:rPr>
                                  <w:rFonts w:ascii="Arial" w:hAnsi="Arial" w:cs="Arial"/>
                                  <w:color w:val="000000" w:themeColor="text1"/>
                                  <w:kern w:val="24"/>
                                  <w:sz w:val="24"/>
                                  <w:szCs w:val="24"/>
                                </w:rPr>
                                <w:t>Hedonic Scale (1-9)</w:t>
                              </w:r>
                            </w:p>
                          </w:txbxContent>
                        </wps:txbx>
                        <wps:bodyPr spcFirstLastPara="0" vert="horz" wrap="square" lIns="15240" tIns="15240" rIns="15240" bIns="15240" numCol="1" spcCol="1270" anchor="ctr" anchorCtr="0">
                          <a:noAutofit/>
                        </wps:bodyPr>
                      </wps:wsp>
                      <wps:wsp>
                        <wps:cNvPr id="438267296" name="Freeform: Shape 438267296"/>
                        <wps:cNvSpPr/>
                        <wps:spPr>
                          <a:xfrm>
                            <a:off x="1690726" y="736996"/>
                            <a:ext cx="1397027" cy="698513"/>
                          </a:xfrm>
                          <a:custGeom>
                            <a:avLst/>
                            <a:gdLst>
                              <a:gd name="connsiteX0" fmla="*/ 0 w 1397027"/>
                              <a:gd name="connsiteY0" fmla="*/ 0 h 698513"/>
                              <a:gd name="connsiteX1" fmla="*/ 1397027 w 1397027"/>
                              <a:gd name="connsiteY1" fmla="*/ 0 h 698513"/>
                              <a:gd name="connsiteX2" fmla="*/ 1397027 w 1397027"/>
                              <a:gd name="connsiteY2" fmla="*/ 698513 h 698513"/>
                              <a:gd name="connsiteX3" fmla="*/ 0 w 1397027"/>
                              <a:gd name="connsiteY3" fmla="*/ 698513 h 698513"/>
                              <a:gd name="connsiteX4" fmla="*/ 0 w 1397027"/>
                              <a:gd name="connsiteY4" fmla="*/ 0 h 6985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97027" h="698513">
                                <a:moveTo>
                                  <a:pt x="0" y="0"/>
                                </a:moveTo>
                                <a:lnTo>
                                  <a:pt x="1397027" y="0"/>
                                </a:lnTo>
                                <a:lnTo>
                                  <a:pt x="1397027" y="698513"/>
                                </a:lnTo>
                                <a:lnTo>
                                  <a:pt x="0" y="698513"/>
                                </a:lnTo>
                                <a:lnTo>
                                  <a:pt x="0" y="0"/>
                                </a:lnTo>
                                <a:close/>
                              </a:path>
                            </a:pathLst>
                          </a:custGeom>
                          <a:noFill/>
                          <a:ln>
                            <a:solidFill>
                              <a:schemeClr val="tx1"/>
                            </a:solidFill>
                          </a:ln>
                        </wps:spPr>
                        <wps:style>
                          <a:lnRef idx="2">
                            <a:schemeClr val="dk2">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2">
                              <a:hueOff val="0"/>
                              <a:satOff val="0"/>
                              <a:lumOff val="0"/>
                              <a:alphaOff val="0"/>
                            </a:schemeClr>
                          </a:fontRef>
                        </wps:style>
                        <wps:txbx>
                          <w:txbxContent>
                            <w:p w14:paraId="1EBE3967" w14:textId="77777777" w:rsidR="00F92C04" w:rsidRPr="006D2FC6" w:rsidRDefault="00F92C04" w:rsidP="00F92C04">
                              <w:pPr>
                                <w:spacing w:after="168" w:line="216" w:lineRule="auto"/>
                                <w:jc w:val="center"/>
                                <w:rPr>
                                  <w:rFonts w:ascii="Arial" w:hAnsi="Arial" w:cs="Arial"/>
                                  <w:color w:val="000000" w:themeColor="text1"/>
                                  <w:kern w:val="24"/>
                                  <w:sz w:val="24"/>
                                  <w:szCs w:val="24"/>
                                </w:rPr>
                              </w:pPr>
                              <w:r w:rsidRPr="006D2FC6">
                                <w:rPr>
                                  <w:rFonts w:ascii="Arial" w:hAnsi="Arial" w:cs="Arial"/>
                                  <w:color w:val="000000" w:themeColor="text1"/>
                                  <w:kern w:val="24"/>
                                  <w:sz w:val="24"/>
                                  <w:szCs w:val="24"/>
                                </w:rPr>
                                <w:t>Intensity</w:t>
                              </w:r>
                            </w:p>
                          </w:txbxContent>
                        </wps:txbx>
                        <wps:bodyPr spcFirstLastPara="0" vert="horz" wrap="square" lIns="15240" tIns="15240" rIns="15240" bIns="15240" numCol="1" spcCol="1270" anchor="ctr" anchorCtr="0">
                          <a:noAutofit/>
                        </wps:bodyPr>
                      </wps:wsp>
                      <wps:wsp>
                        <wps:cNvPr id="803552372" name="Freeform: Shape 803552372"/>
                        <wps:cNvSpPr/>
                        <wps:spPr>
                          <a:xfrm>
                            <a:off x="3381130" y="736996"/>
                            <a:ext cx="1397027" cy="698513"/>
                          </a:xfrm>
                          <a:custGeom>
                            <a:avLst/>
                            <a:gdLst>
                              <a:gd name="connsiteX0" fmla="*/ 0 w 1397027"/>
                              <a:gd name="connsiteY0" fmla="*/ 0 h 698513"/>
                              <a:gd name="connsiteX1" fmla="*/ 1397027 w 1397027"/>
                              <a:gd name="connsiteY1" fmla="*/ 0 h 698513"/>
                              <a:gd name="connsiteX2" fmla="*/ 1397027 w 1397027"/>
                              <a:gd name="connsiteY2" fmla="*/ 698513 h 698513"/>
                              <a:gd name="connsiteX3" fmla="*/ 0 w 1397027"/>
                              <a:gd name="connsiteY3" fmla="*/ 698513 h 698513"/>
                              <a:gd name="connsiteX4" fmla="*/ 0 w 1397027"/>
                              <a:gd name="connsiteY4" fmla="*/ 0 h 6985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97027" h="698513">
                                <a:moveTo>
                                  <a:pt x="0" y="0"/>
                                </a:moveTo>
                                <a:lnTo>
                                  <a:pt x="1397027" y="0"/>
                                </a:lnTo>
                                <a:lnTo>
                                  <a:pt x="1397027" y="698513"/>
                                </a:lnTo>
                                <a:lnTo>
                                  <a:pt x="0" y="698513"/>
                                </a:lnTo>
                                <a:lnTo>
                                  <a:pt x="0" y="0"/>
                                </a:lnTo>
                                <a:close/>
                              </a:path>
                            </a:pathLst>
                          </a:custGeom>
                          <a:noFill/>
                        </wps:spPr>
                        <wps:style>
                          <a:lnRef idx="2">
                            <a:schemeClr val="dk2">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2">
                              <a:hueOff val="0"/>
                              <a:satOff val="0"/>
                              <a:lumOff val="0"/>
                              <a:alphaOff val="0"/>
                            </a:schemeClr>
                          </a:fontRef>
                        </wps:style>
                        <wps:txbx>
                          <w:txbxContent>
                            <w:p w14:paraId="410202E4" w14:textId="77777777" w:rsidR="00F92C04" w:rsidRPr="006D2FC6" w:rsidRDefault="00F92C04" w:rsidP="00F92C04">
                              <w:pPr>
                                <w:spacing w:after="168" w:line="216" w:lineRule="auto"/>
                                <w:jc w:val="center"/>
                                <w:rPr>
                                  <w:rFonts w:ascii="Arial" w:hAnsi="Arial" w:cs="Arial"/>
                                  <w:color w:val="000000" w:themeColor="text1"/>
                                  <w:kern w:val="24"/>
                                  <w:sz w:val="24"/>
                                  <w:szCs w:val="24"/>
                                </w:rPr>
                              </w:pPr>
                              <w:r w:rsidRPr="006D2FC6">
                                <w:rPr>
                                  <w:rFonts w:ascii="Arial" w:hAnsi="Arial" w:cs="Arial"/>
                                  <w:color w:val="000000" w:themeColor="text1"/>
                                  <w:kern w:val="24"/>
                                  <w:sz w:val="24"/>
                                  <w:szCs w:val="24"/>
                                </w:rPr>
                                <w:t>Attributes</w:t>
                              </w:r>
                            </w:p>
                          </w:txbxContent>
                        </wps:txbx>
                        <wps:bodyPr spcFirstLastPara="0" vert="horz" wrap="square" lIns="15240" tIns="15240" rIns="15240" bIns="15240" numCol="1" spcCol="1270" anchor="ctr" anchorCtr="0">
                          <a:noAutofit/>
                        </wps:bodyPr>
                      </wps:wsp>
                      <wps:wsp>
                        <wps:cNvPr id="500955444" name="Right Brace 500955444"/>
                        <wps:cNvSpPr/>
                        <wps:spPr>
                          <a:xfrm rot="5400000">
                            <a:off x="2212255" y="-712911"/>
                            <a:ext cx="353967" cy="4778478"/>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46142583" name="Arrow: Notched Right 1046142583"/>
                        <wps:cNvSpPr/>
                        <wps:spPr>
                          <a:xfrm rot="5400000">
                            <a:off x="2153264" y="2095351"/>
                            <a:ext cx="471951" cy="243349"/>
                          </a:xfrm>
                          <a:prstGeom prst="notchedRightArrow">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344101316" name="Group 344101316"/>
                        <wpg:cNvGrpSpPr/>
                        <wpg:grpSpPr>
                          <a:xfrm>
                            <a:off x="597311" y="2492257"/>
                            <a:ext cx="3726425" cy="986454"/>
                            <a:chOff x="597311" y="2492257"/>
                            <a:chExt cx="3726425" cy="986454"/>
                          </a:xfrm>
                        </wpg:grpSpPr>
                        <wps:wsp>
                          <wps:cNvPr id="730735423" name="Rectangle 730735423"/>
                          <wps:cNvSpPr/>
                          <wps:spPr>
                            <a:xfrm>
                              <a:off x="597311" y="2492257"/>
                              <a:ext cx="3726425" cy="90087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18290517" name="TextBox 10"/>
                          <wps:cNvSpPr txBox="1"/>
                          <wps:spPr>
                            <a:xfrm>
                              <a:off x="707988" y="2540181"/>
                              <a:ext cx="3474720" cy="938530"/>
                            </a:xfrm>
                            <a:prstGeom prst="rect">
                              <a:avLst/>
                            </a:prstGeom>
                            <a:noFill/>
                          </wps:spPr>
                          <wps:txbx>
                            <w:txbxContent>
                              <w:p w14:paraId="79E64E89" w14:textId="77777777" w:rsidR="00F92C04" w:rsidRPr="006D2FC6" w:rsidRDefault="00F92C04" w:rsidP="00F92C04">
                                <w:pPr>
                                  <w:jc w:val="center"/>
                                  <w:rPr>
                                    <w:rFonts w:ascii="Arial" w:hAnsi="Arial" w:cs="Arial"/>
                                    <w:kern w:val="24"/>
                                    <w:sz w:val="24"/>
                                    <w:szCs w:val="24"/>
                                  </w:rPr>
                                </w:pPr>
                                <w:r w:rsidRPr="006D2FC6">
                                  <w:rPr>
                                    <w:rFonts w:ascii="Arial" w:hAnsi="Arial" w:cs="Arial"/>
                                    <w:kern w:val="24"/>
                                    <w:sz w:val="24"/>
                                    <w:szCs w:val="24"/>
                                  </w:rPr>
                                  <w:t>Volunteers (n=10);</w:t>
                                </w:r>
                              </w:p>
                              <w:p w14:paraId="135FCC38" w14:textId="77777777" w:rsidR="00F92C04" w:rsidRPr="006D2FC6" w:rsidRDefault="00F92C04" w:rsidP="00F92C04">
                                <w:pPr>
                                  <w:jc w:val="center"/>
                                  <w:rPr>
                                    <w:rFonts w:ascii="Arial" w:hAnsi="Arial" w:cs="Arial"/>
                                    <w:kern w:val="24"/>
                                    <w:sz w:val="24"/>
                                    <w:szCs w:val="24"/>
                                  </w:rPr>
                                </w:pPr>
                                <w:r w:rsidRPr="006D2FC6">
                                  <w:rPr>
                                    <w:rFonts w:ascii="Arial" w:hAnsi="Arial" w:cs="Arial"/>
                                    <w:kern w:val="24"/>
                                    <w:sz w:val="24"/>
                                    <w:szCs w:val="24"/>
                                  </w:rPr>
                                  <w:t>(Recruited-15, participated-10)</w:t>
                                </w:r>
                              </w:p>
                              <w:p w14:paraId="5D2A29ED" w14:textId="77777777" w:rsidR="00F92C04" w:rsidRPr="006D2FC6" w:rsidRDefault="00F92C04" w:rsidP="00F92C04">
                                <w:pPr>
                                  <w:jc w:val="center"/>
                                  <w:rPr>
                                    <w:rFonts w:ascii="Arial" w:hAnsi="Arial" w:cs="Arial"/>
                                    <w:kern w:val="24"/>
                                    <w:sz w:val="24"/>
                                    <w:szCs w:val="24"/>
                                  </w:rPr>
                                </w:pPr>
                                <w:r w:rsidRPr="006D2FC6">
                                  <w:rPr>
                                    <w:rFonts w:ascii="Arial" w:hAnsi="Arial" w:cs="Arial"/>
                                    <w:kern w:val="24"/>
                                    <w:sz w:val="24"/>
                                    <w:szCs w:val="24"/>
                                  </w:rPr>
                                  <w:t xml:space="preserve">1 sample per day </w:t>
                                </w:r>
                              </w:p>
                            </w:txbxContent>
                          </wps:txbx>
                          <wps:bodyPr wrap="square" rtlCol="0">
                            <a:noAutofit/>
                          </wps:bodyPr>
                        </wps:wsp>
                      </wpg:grpSp>
                      <wps:wsp>
                        <wps:cNvPr id="1587445290" name="Arrow: Notched Right 1587445290"/>
                        <wps:cNvSpPr/>
                        <wps:spPr>
                          <a:xfrm rot="5400000">
                            <a:off x="2153262" y="3710634"/>
                            <a:ext cx="471951" cy="243349"/>
                          </a:xfrm>
                          <a:prstGeom prst="notchedRightArrow">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883318205" name="Group 883318205"/>
                        <wpg:cNvGrpSpPr/>
                        <wpg:grpSpPr>
                          <a:xfrm>
                            <a:off x="794468" y="4203148"/>
                            <a:ext cx="2925097" cy="766988"/>
                            <a:chOff x="794288" y="4203148"/>
                            <a:chExt cx="2890683" cy="766988"/>
                          </a:xfrm>
                        </wpg:grpSpPr>
                        <wps:wsp>
                          <wps:cNvPr id="1106783493" name="Rectangle 1106783493"/>
                          <wps:cNvSpPr/>
                          <wps:spPr>
                            <a:xfrm>
                              <a:off x="794288" y="4203148"/>
                              <a:ext cx="2890683" cy="76698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21666337" name="TextBox 15"/>
                          <wps:cNvSpPr txBox="1"/>
                          <wps:spPr>
                            <a:xfrm>
                              <a:off x="871848" y="4423454"/>
                              <a:ext cx="2695238" cy="383540"/>
                            </a:xfrm>
                            <a:prstGeom prst="rect">
                              <a:avLst/>
                            </a:prstGeom>
                            <a:noFill/>
                          </wps:spPr>
                          <wps:txbx>
                            <w:txbxContent>
                              <w:p w14:paraId="0B98AD31" w14:textId="77777777" w:rsidR="00F92C04" w:rsidRPr="006D2FC6" w:rsidRDefault="00F92C04" w:rsidP="00F92C04">
                                <w:pPr>
                                  <w:jc w:val="center"/>
                                  <w:rPr>
                                    <w:rFonts w:ascii="Arial" w:hAnsi="Arial" w:cs="Arial"/>
                                    <w:kern w:val="24"/>
                                    <w:sz w:val="24"/>
                                    <w:szCs w:val="24"/>
                                  </w:rPr>
                                </w:pPr>
                                <w:r w:rsidRPr="006D2FC6">
                                  <w:rPr>
                                    <w:rFonts w:ascii="Arial" w:hAnsi="Arial" w:cs="Arial"/>
                                    <w:kern w:val="24"/>
                                    <w:sz w:val="24"/>
                                    <w:szCs w:val="24"/>
                                  </w:rPr>
                                  <w:t>Qualitative evaluation</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517DA6D8" id="Group 6" o:spid="_x0000_s1026" style="position:absolute;left:0;text-align:left;margin-left:61.2pt;margin-top:.55pt;width:375.75pt;height:307.6pt;z-index:251710464;mso-position-horizontal-relative:margin;mso-width-relative:margin;mso-height-relative:margin" coordsize="47784,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">
                <v:shape id="Freeform: Shape 1246036577" o:spid="_x0000_s1027" style="position:absolute;left:23892;top:4436;width:16904;height:2933;visibility:visible;mso-wrap-style:square;v-text-anchor:top" coordsize="1690403,29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" path="m,l,146687r1690403,l1690403,293375e" filled="f" strokecolor="black [3213]" strokeweight="1pt">
                  <v:stroke joinstyle="miter"/>
                  <v:path arrowok="t" textboxrect="0,0,1690403,293375"/>
                </v:shape>
                <v:shape id="Freeform: Shape 1660623779" o:spid="_x0000_s1028" style="position:absolute;left:23435;top:4436;width:914;height:2933;visibility:visible;mso-wrap-style:square;v-text-anchor:top" coordsize="91440,29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" path="m45720,r,293375e" filled="f" strokecolor="#28323f [1922]" strokeweight="1pt">
                  <v:stroke joinstyle="miter"/>
                  <v:path arrowok="t" textboxrect="0,0,91440,293375"/>
                </v:shape>
                <v:shape id="Freeform: Shape 1773854776" o:spid="_x0000_s1029" style="position:absolute;left:6988;top:4436;width:16904;height:2933;visibility:visible;mso-wrap-style:square;v-text-anchor:top" coordsize="1690403,29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" path="m1690403,r,146687l,146687,,293375e" filled="f" strokecolor="black [3213]" strokeweight="1pt">
                  <v:stroke joinstyle="miter"/>
                  <v:path arrowok="t" textboxrect="0,0,1690403,293375"/>
                </v:shape>
                <v:shape id="Freeform: Shape 791646732" o:spid="_x0000_s1030" style="position:absolute;left:7792;width:32200;height:4436;visibility:visible;mso-wrap-style:square;v-text-anchor:middle" coordsize="3220065,4436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" adj="-11796480,,5400" path="m,l3220065,r,443619l,443619,,xe" filled="f" strokecolor="#364354 [2562]" strokeweight="1pt">
                  <v:stroke joinstyle="miter"/>
                  <v:formulas/>
                  <v:path arrowok="t" o:connecttype="custom" o:connectlocs="0,0;3220065,0;3220065,443619;0,443619;0,0" o:connectangles="0,0,0,0,0" textboxrect="0,0,3220065,443619"/>
                  <v:textbox inset="1.2pt,1.2pt,1.2pt,1.2pt">
                    <w:txbxContent>
                      <w:p w14:paraId="56663668" w14:textId="0467AA7B" w:rsidR="00F92C04" w:rsidRPr="006D2FC6" w:rsidRDefault="00F92C04" w:rsidP="00F92C04">
                        <w:pPr>
                          <w:spacing w:after="168" w:line="216" w:lineRule="auto"/>
                          <w:jc w:val="center"/>
                          <w:rPr>
                            <w:rFonts w:ascii="Arial" w:hAnsi="Arial" w:cs="Arial"/>
                            <w:color w:val="000000" w:themeColor="text1"/>
                            <w:kern w:val="24"/>
                            <w:sz w:val="24"/>
                            <w:szCs w:val="24"/>
                          </w:rPr>
                        </w:pPr>
                        <w:r w:rsidRPr="006D2FC6">
                          <w:rPr>
                            <w:rFonts w:ascii="Arial" w:hAnsi="Arial" w:cs="Arial"/>
                            <w:color w:val="000000" w:themeColor="text1"/>
                            <w:kern w:val="24"/>
                            <w:sz w:val="24"/>
                            <w:szCs w:val="24"/>
                          </w:rPr>
                          <w:t>Literature Review on S</w:t>
                        </w:r>
                        <w:r w:rsidR="00F5044C">
                          <w:rPr>
                            <w:rFonts w:ascii="Arial" w:hAnsi="Arial" w:cs="Arial"/>
                            <w:color w:val="000000" w:themeColor="text1"/>
                            <w:kern w:val="24"/>
                            <w:sz w:val="24"/>
                            <w:szCs w:val="24"/>
                          </w:rPr>
                          <w:t>ensory Analysis on odour</w:t>
                        </w:r>
                      </w:p>
                    </w:txbxContent>
                  </v:textbox>
                </v:shape>
                <v:shape id="Freeform: Shape 864584201" o:spid="_x0000_s1031" style="position:absolute;left:3;top:7369;width:13970;height:6986;visibility:visible;mso-wrap-style:square;v-text-anchor:middle" coordsize="1397027,6985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" adj="-11796480,,5400" path="m,l1397027,r,698513l,698513,,xe" filled="f" strokecolor="#364354 [2562]" strokeweight="1pt">
                  <v:stroke joinstyle="miter"/>
                  <v:formulas/>
                  <v:path arrowok="t" o:connecttype="custom" o:connectlocs="0,0;1397027,0;1397027,698513;0,698513;0,0" o:connectangles="0,0,0,0,0" textboxrect="0,0,1397027,698513"/>
                  <v:textbox inset="1.2pt,1.2pt,1.2pt,1.2pt">
                    <w:txbxContent>
                      <w:p w14:paraId="46B4B488" w14:textId="77777777" w:rsidR="00F92C04" w:rsidRPr="006D2FC6" w:rsidRDefault="00F92C04" w:rsidP="00F92C04">
                        <w:pPr>
                          <w:spacing w:after="168" w:line="216" w:lineRule="auto"/>
                          <w:jc w:val="center"/>
                          <w:rPr>
                            <w:rFonts w:ascii="Arial" w:hAnsi="Arial" w:cs="Arial"/>
                            <w:color w:val="000000" w:themeColor="text1"/>
                            <w:kern w:val="24"/>
                            <w:sz w:val="24"/>
                            <w:szCs w:val="24"/>
                          </w:rPr>
                        </w:pPr>
                        <w:r w:rsidRPr="006D2FC6">
                          <w:rPr>
                            <w:rFonts w:ascii="Arial" w:hAnsi="Arial" w:cs="Arial"/>
                            <w:color w:val="000000" w:themeColor="text1"/>
                            <w:kern w:val="24"/>
                            <w:sz w:val="24"/>
                            <w:szCs w:val="24"/>
                          </w:rPr>
                          <w:t>Hedonic Scale (1-9)</w:t>
                        </w:r>
                      </w:p>
                    </w:txbxContent>
                  </v:textbox>
                </v:shape>
                <v:shape id="Freeform: Shape 438267296" o:spid="_x0000_s1032" style="position:absolute;left:16907;top:7369;width:13970;height:6986;visibility:visible;mso-wrap-style:square;v-text-anchor:middle" coordsize="1397027,6985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" adj="-11796480,,5400" path="m,l1397027,r,698513l,698513,,xe" filled="f" strokecolor="black [3213]" strokeweight="1pt">
                  <v:stroke joinstyle="miter"/>
                  <v:formulas/>
                  <v:path arrowok="t" o:connecttype="custom" o:connectlocs="0,0;1397027,0;1397027,698513;0,698513;0,0" o:connectangles="0,0,0,0,0" textboxrect="0,0,1397027,698513"/>
                  <v:textbox inset="1.2pt,1.2pt,1.2pt,1.2pt">
                    <w:txbxContent>
                      <w:p w14:paraId="1EBE3967" w14:textId="77777777" w:rsidR="00F92C04" w:rsidRPr="006D2FC6" w:rsidRDefault="00F92C04" w:rsidP="00F92C04">
                        <w:pPr>
                          <w:spacing w:after="168" w:line="216" w:lineRule="auto"/>
                          <w:jc w:val="center"/>
                          <w:rPr>
                            <w:rFonts w:ascii="Arial" w:hAnsi="Arial" w:cs="Arial"/>
                            <w:color w:val="000000" w:themeColor="text1"/>
                            <w:kern w:val="24"/>
                            <w:sz w:val="24"/>
                            <w:szCs w:val="24"/>
                          </w:rPr>
                        </w:pPr>
                        <w:r w:rsidRPr="006D2FC6">
                          <w:rPr>
                            <w:rFonts w:ascii="Arial" w:hAnsi="Arial" w:cs="Arial"/>
                            <w:color w:val="000000" w:themeColor="text1"/>
                            <w:kern w:val="24"/>
                            <w:sz w:val="24"/>
                            <w:szCs w:val="24"/>
                          </w:rPr>
                          <w:t>Intensity</w:t>
                        </w:r>
                      </w:p>
                    </w:txbxContent>
                  </v:textbox>
                </v:shape>
                <v:shape id="Freeform: Shape 803552372" o:spid="_x0000_s1033" style="position:absolute;left:33811;top:7369;width:13970;height:6986;visibility:visible;mso-wrap-style:square;v-text-anchor:middle" coordsize="1397027,6985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" adj="-11796480,,5400" path="m,l1397027,r,698513l,698513,,xe" filled="f" strokecolor="#364354 [2562]" strokeweight="1pt">
                  <v:stroke joinstyle="miter"/>
                  <v:formulas/>
                  <v:path arrowok="t" o:connecttype="custom" o:connectlocs="0,0;1397027,0;1397027,698513;0,698513;0,0" o:connectangles="0,0,0,0,0" textboxrect="0,0,1397027,698513"/>
                  <v:textbox inset="1.2pt,1.2pt,1.2pt,1.2pt">
                    <w:txbxContent>
                      <w:p w14:paraId="410202E4" w14:textId="77777777" w:rsidR="00F92C04" w:rsidRPr="006D2FC6" w:rsidRDefault="00F92C04" w:rsidP="00F92C04">
                        <w:pPr>
                          <w:spacing w:after="168" w:line="216" w:lineRule="auto"/>
                          <w:jc w:val="center"/>
                          <w:rPr>
                            <w:rFonts w:ascii="Arial" w:hAnsi="Arial" w:cs="Arial"/>
                            <w:color w:val="000000" w:themeColor="text1"/>
                            <w:kern w:val="24"/>
                            <w:sz w:val="24"/>
                            <w:szCs w:val="24"/>
                          </w:rPr>
                        </w:pPr>
                        <w:r w:rsidRPr="006D2FC6">
                          <w:rPr>
                            <w:rFonts w:ascii="Arial" w:hAnsi="Arial" w:cs="Arial"/>
                            <w:color w:val="000000" w:themeColor="text1"/>
                            <w:kern w:val="24"/>
                            <w:sz w:val="24"/>
                            <w:szCs w:val="24"/>
                          </w:rPr>
                          <w:t>Attributes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00955444" o:spid="_x0000_s1034" type="#_x0000_t88" style="position:absolute;left:22122;top:-7129;width:3540;height:477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" adj="133" strokecolor="black [3213]" strokeweight=".5pt">
                  <v:stroke joinstyle="miter"/>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1046142583" o:spid="_x0000_s1035" type="#_x0000_t94" style="position:absolute;left:21532;top:20953;width:4720;height:24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" adj="16031" filled="f" strokecolor="black [3213]" strokeweight="1pt"/>
                <v:group id="Group 344101316" o:spid="_x0000_s1036" style="position:absolute;left:5973;top:24922;width:37264;height:9865" coordorigin="5973,24922" coordsize="37264,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">
                  <v:rect id="Rectangle 730735423" o:spid="_x0000_s1037" style="position:absolute;left:5973;top:24922;width:37264;height:9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" filled="f" strokecolor="#09101d [484]" strokeweight="1pt"/>
                  <v:shapetype id="_x0000_t202" coordsize="21600,21600" o:spt="202" path="m,l,21600r21600,l21600,xe">
                    <v:stroke joinstyle="miter"/>
                    <v:path gradientshapeok="t" o:connecttype="rect"/>
                  </v:shapetype>
                  <v:shape id="TextBox 10" o:spid="_x0000_s1038" type="#_x0000_t202" style="position:absolute;left:7079;top:25401;width:34748;height: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" filled="f" stroked="f">
                    <v:textbox>
                      <w:txbxContent>
                        <w:p w14:paraId="79E64E89" w14:textId="77777777" w:rsidR="00F92C04" w:rsidRPr="006D2FC6" w:rsidRDefault="00F92C04" w:rsidP="00F92C04">
                          <w:pPr>
                            <w:jc w:val="center"/>
                            <w:rPr>
                              <w:rFonts w:ascii="Arial" w:hAnsi="Arial" w:cs="Arial"/>
                              <w:kern w:val="24"/>
                              <w:sz w:val="24"/>
                              <w:szCs w:val="24"/>
                            </w:rPr>
                          </w:pPr>
                          <w:r w:rsidRPr="006D2FC6">
                            <w:rPr>
                              <w:rFonts w:ascii="Arial" w:hAnsi="Arial" w:cs="Arial"/>
                              <w:kern w:val="24"/>
                              <w:sz w:val="24"/>
                              <w:szCs w:val="24"/>
                            </w:rPr>
                            <w:t>Volunteers (n=10);</w:t>
                          </w:r>
                        </w:p>
                        <w:p w14:paraId="135FCC38" w14:textId="77777777" w:rsidR="00F92C04" w:rsidRPr="006D2FC6" w:rsidRDefault="00F92C04" w:rsidP="00F92C04">
                          <w:pPr>
                            <w:jc w:val="center"/>
                            <w:rPr>
                              <w:rFonts w:ascii="Arial" w:hAnsi="Arial" w:cs="Arial"/>
                              <w:kern w:val="24"/>
                              <w:sz w:val="24"/>
                              <w:szCs w:val="24"/>
                            </w:rPr>
                          </w:pPr>
                          <w:r w:rsidRPr="006D2FC6">
                            <w:rPr>
                              <w:rFonts w:ascii="Arial" w:hAnsi="Arial" w:cs="Arial"/>
                              <w:kern w:val="24"/>
                              <w:sz w:val="24"/>
                              <w:szCs w:val="24"/>
                            </w:rPr>
                            <w:t>(Recruited-15, participated-10)</w:t>
                          </w:r>
                        </w:p>
                        <w:p w14:paraId="5D2A29ED" w14:textId="77777777" w:rsidR="00F92C04" w:rsidRPr="006D2FC6" w:rsidRDefault="00F92C04" w:rsidP="00F92C04">
                          <w:pPr>
                            <w:jc w:val="center"/>
                            <w:rPr>
                              <w:rFonts w:ascii="Arial" w:hAnsi="Arial" w:cs="Arial"/>
                              <w:kern w:val="24"/>
                              <w:sz w:val="24"/>
                              <w:szCs w:val="24"/>
                            </w:rPr>
                          </w:pPr>
                          <w:r w:rsidRPr="006D2FC6">
                            <w:rPr>
                              <w:rFonts w:ascii="Arial" w:hAnsi="Arial" w:cs="Arial"/>
                              <w:kern w:val="24"/>
                              <w:sz w:val="24"/>
                              <w:szCs w:val="24"/>
                            </w:rPr>
                            <w:t xml:space="preserve">1 sample per day </w:t>
                          </w:r>
                        </w:p>
                      </w:txbxContent>
                    </v:textbox>
                  </v:shape>
                </v:group>
                <v:shape id="Arrow: Notched Right 1587445290" o:spid="_x0000_s1039" type="#_x0000_t94" style="position:absolute;left:21532;top:37106;width:4719;height:24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" adj="16031" filled="f" strokecolor="black [3213]" strokeweight="1pt"/>
                <v:group id="Group 883318205" o:spid="_x0000_s1040" style="position:absolute;left:7944;top:42031;width:29251;height:7670" coordorigin="7942,42031" coordsize="28906,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">
                  <v:rect id="Rectangle 1106783493" o:spid="_x0000_s1041" style="position:absolute;left:7942;top:42031;width:28907;height:7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" filled="f" strokecolor="#09101d [484]" strokeweight="1pt"/>
                  <v:shape id="TextBox 15" o:spid="_x0000_s1042" type="#_x0000_t202" style="position:absolute;left:8718;top:44234;width:26952;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" filled="f" stroked="f">
                    <v:textbox>
                      <w:txbxContent>
                        <w:p w14:paraId="0B98AD31" w14:textId="77777777" w:rsidR="00F92C04" w:rsidRPr="006D2FC6" w:rsidRDefault="00F92C04" w:rsidP="00F92C04">
                          <w:pPr>
                            <w:jc w:val="center"/>
                            <w:rPr>
                              <w:rFonts w:ascii="Arial" w:hAnsi="Arial" w:cs="Arial"/>
                              <w:kern w:val="24"/>
                              <w:sz w:val="24"/>
                              <w:szCs w:val="24"/>
                            </w:rPr>
                          </w:pPr>
                          <w:r w:rsidRPr="006D2FC6">
                            <w:rPr>
                              <w:rFonts w:ascii="Arial" w:hAnsi="Arial" w:cs="Arial"/>
                              <w:kern w:val="24"/>
                              <w:sz w:val="24"/>
                              <w:szCs w:val="24"/>
                            </w:rPr>
                            <w:t>Qualitative evaluation</w:t>
                          </w:r>
                        </w:p>
                      </w:txbxContent>
                    </v:textbox>
                  </v:shape>
                </v:group>
                <w10:wrap type="square" anchorx="margin"/>
              </v:group>
            </w:pict>
          </mc:Fallback>
        </mc:AlternateContent>
      </w:r>
    </w:p>
    <w:p w14:paraId="6F8A2B25" w14:textId="4234AB9F" w:rsidR="006D2FC6" w:rsidRDefault="006D2FC6" w:rsidP="00F76C3E">
      <w:pPr>
        <w:pStyle w:val="NormalWeb"/>
        <w:spacing w:before="240" w:beforeAutospacing="0" w:after="240" w:afterAutospacing="0" w:line="360" w:lineRule="auto"/>
        <w:jc w:val="both"/>
      </w:pPr>
    </w:p>
    <w:p w14:paraId="58C51009" w14:textId="74683DEA" w:rsidR="006D2FC6" w:rsidRDefault="006D2FC6" w:rsidP="00F76C3E">
      <w:pPr>
        <w:pStyle w:val="NormalWeb"/>
        <w:spacing w:before="240" w:beforeAutospacing="0" w:after="240" w:afterAutospacing="0" w:line="360" w:lineRule="auto"/>
        <w:jc w:val="both"/>
      </w:pPr>
    </w:p>
    <w:p w14:paraId="5CBDDF3D" w14:textId="14BE0C6D" w:rsidR="006D2FC6" w:rsidRDefault="006D2FC6" w:rsidP="00F76C3E">
      <w:pPr>
        <w:pStyle w:val="NormalWeb"/>
        <w:spacing w:before="240" w:beforeAutospacing="0" w:after="240" w:afterAutospacing="0" w:line="360" w:lineRule="auto"/>
        <w:jc w:val="both"/>
      </w:pPr>
    </w:p>
    <w:p w14:paraId="14591C91" w14:textId="77777777" w:rsidR="006D2FC6" w:rsidRDefault="006D2FC6" w:rsidP="00F76C3E">
      <w:pPr>
        <w:pStyle w:val="NormalWeb"/>
        <w:spacing w:before="240" w:beforeAutospacing="0" w:after="240" w:afterAutospacing="0" w:line="360" w:lineRule="auto"/>
        <w:jc w:val="both"/>
      </w:pPr>
    </w:p>
    <w:p w14:paraId="2579F2B5" w14:textId="77777777" w:rsidR="006D2FC6" w:rsidRDefault="006D2FC6" w:rsidP="00F76C3E">
      <w:pPr>
        <w:pStyle w:val="NormalWeb"/>
        <w:spacing w:before="240" w:beforeAutospacing="0" w:after="240" w:afterAutospacing="0" w:line="360" w:lineRule="auto"/>
        <w:jc w:val="both"/>
      </w:pPr>
    </w:p>
    <w:p w14:paraId="1CF64D47" w14:textId="77777777" w:rsidR="006D2FC6" w:rsidRDefault="006D2FC6" w:rsidP="00F76C3E">
      <w:pPr>
        <w:pStyle w:val="NormalWeb"/>
        <w:spacing w:before="240" w:beforeAutospacing="0" w:after="240" w:afterAutospacing="0" w:line="360" w:lineRule="auto"/>
        <w:jc w:val="both"/>
      </w:pPr>
    </w:p>
    <w:p w14:paraId="4748B7ED" w14:textId="77777777" w:rsidR="006D2FC6" w:rsidRDefault="006D2FC6" w:rsidP="00F76C3E">
      <w:pPr>
        <w:pStyle w:val="NormalWeb"/>
        <w:spacing w:before="240" w:beforeAutospacing="0" w:after="240" w:afterAutospacing="0" w:line="360" w:lineRule="auto"/>
        <w:jc w:val="both"/>
      </w:pPr>
    </w:p>
    <w:p w14:paraId="30B1D2BF" w14:textId="77777777" w:rsidR="006D2FC6" w:rsidRDefault="006D2FC6" w:rsidP="00F76C3E">
      <w:pPr>
        <w:pStyle w:val="NormalWeb"/>
        <w:spacing w:before="240" w:beforeAutospacing="0" w:after="240" w:afterAutospacing="0" w:line="360" w:lineRule="auto"/>
        <w:jc w:val="both"/>
      </w:pPr>
    </w:p>
    <w:p w14:paraId="6514D840" w14:textId="77777777" w:rsidR="00297520" w:rsidRDefault="00297520" w:rsidP="00F76C3E">
      <w:pPr>
        <w:pStyle w:val="NormalWeb"/>
        <w:spacing w:before="240" w:beforeAutospacing="0" w:after="240" w:afterAutospacing="0" w:line="360" w:lineRule="auto"/>
        <w:jc w:val="both"/>
      </w:pPr>
    </w:p>
    <w:p w14:paraId="3422B75E" w14:textId="0812BBA1" w:rsidR="00297520" w:rsidRPr="00126A6B" w:rsidRDefault="00126A6B" w:rsidP="00126A6B">
      <w:pPr>
        <w:pStyle w:val="NormalWeb"/>
        <w:spacing w:before="240" w:beforeAutospacing="0" w:after="240" w:afterAutospacing="0" w:line="360" w:lineRule="auto"/>
        <w:jc w:val="center"/>
        <w:rPr>
          <w:rFonts w:ascii="Arial" w:hAnsi="Arial" w:cs="Arial"/>
        </w:rPr>
      </w:pPr>
      <w:r>
        <w:rPr>
          <w:rFonts w:ascii="Arial" w:hAnsi="Arial" w:cs="Arial"/>
        </w:rPr>
        <w:t xml:space="preserve">Fig. 2.7 </w:t>
      </w:r>
      <w:r w:rsidR="00AA43F2">
        <w:rPr>
          <w:rFonts w:ascii="Arial" w:hAnsi="Arial" w:cs="Arial"/>
        </w:rPr>
        <w:t xml:space="preserve">Workflow for </w:t>
      </w:r>
      <w:r w:rsidR="00D74991">
        <w:rPr>
          <w:rFonts w:ascii="Arial" w:hAnsi="Arial" w:cs="Arial"/>
        </w:rPr>
        <w:t>Sensory analysis of odour for human volunteers</w:t>
      </w:r>
    </w:p>
    <w:p w14:paraId="607A2EB1" w14:textId="6B75DF24" w:rsidR="00033249" w:rsidRDefault="00497381" w:rsidP="0038458E">
      <w:pPr>
        <w:pStyle w:val="Heading2"/>
        <w:spacing w:line="360" w:lineRule="auto"/>
      </w:pPr>
      <w:bookmarkStart w:id="21" w:name="_Toc171087545"/>
      <w:r>
        <w:t xml:space="preserve">2.10 </w:t>
      </w:r>
      <w:r w:rsidR="00033249">
        <w:t>Data analysis</w:t>
      </w:r>
      <w:bookmarkEnd w:id="21"/>
    </w:p>
    <w:p w14:paraId="7FA4B032" w14:textId="764008C1" w:rsidR="00673107" w:rsidRDefault="00033249" w:rsidP="00F5044C">
      <w:pPr>
        <w:pStyle w:val="NormalWeb"/>
        <w:spacing w:before="0" w:beforeAutospacing="0" w:after="0" w:afterAutospacing="0" w:line="360" w:lineRule="auto"/>
        <w:jc w:val="both"/>
      </w:pPr>
      <w:r>
        <w:rPr>
          <w:rFonts w:ascii="Arial" w:hAnsi="Arial" w:cs="Arial"/>
          <w:color w:val="000000"/>
        </w:rPr>
        <w:t>Data analysis was done by using T-test for Chemotaxis assay, Oxidative stress assay and Sensory analysis</w:t>
      </w:r>
      <w:r w:rsidRPr="00335715">
        <w:rPr>
          <w:rFonts w:ascii="Arial" w:hAnsi="Arial" w:cs="Arial"/>
          <w:color w:val="000000"/>
        </w:rPr>
        <w:t xml:space="preserve">. </w:t>
      </w:r>
      <w:r w:rsidR="00335715" w:rsidRPr="00335715">
        <w:rPr>
          <w:rFonts w:ascii="Arial" w:hAnsi="Arial" w:cs="Arial"/>
        </w:rPr>
        <w:t>For lifespan experiments log-rank (Mantel-Cox) method is used to test the null hypothesis and calculate P-values</w:t>
      </w:r>
      <w:r w:rsidR="00335715">
        <w:rPr>
          <w:rFonts w:ascii="Arial" w:hAnsi="Arial" w:cs="Arial"/>
        </w:rPr>
        <w:t xml:space="preserve">. </w:t>
      </w:r>
      <w:r w:rsidR="00335715" w:rsidRPr="00335715">
        <w:rPr>
          <w:rFonts w:ascii="Arial" w:hAnsi="Arial" w:cs="Arial"/>
          <w:color w:val="000000"/>
        </w:rPr>
        <w:t>Software</w:t>
      </w:r>
      <w:r>
        <w:rPr>
          <w:rFonts w:ascii="Arial" w:hAnsi="Arial" w:cs="Arial"/>
          <w:color w:val="000000"/>
        </w:rPr>
        <w:t xml:space="preserve"> such as OASIS 2,</w:t>
      </w:r>
      <w:r w:rsidR="00884461">
        <w:rPr>
          <w:rFonts w:ascii="Arial" w:hAnsi="Arial" w:cs="Arial"/>
          <w:color w:val="000000"/>
        </w:rPr>
        <w:t xml:space="preserve"> </w:t>
      </w:r>
      <w:r>
        <w:rPr>
          <w:rFonts w:ascii="Arial" w:hAnsi="Arial" w:cs="Arial"/>
          <w:color w:val="000000"/>
        </w:rPr>
        <w:t xml:space="preserve">Prism </w:t>
      </w:r>
      <w:r w:rsidR="00884461">
        <w:rPr>
          <w:rFonts w:ascii="Arial" w:hAnsi="Arial" w:cs="Arial"/>
          <w:color w:val="000000"/>
        </w:rPr>
        <w:t>GraphPad</w:t>
      </w:r>
      <w:r>
        <w:rPr>
          <w:rFonts w:ascii="Arial" w:hAnsi="Arial" w:cs="Arial"/>
          <w:color w:val="000000"/>
        </w:rPr>
        <w:t xml:space="preserve"> 8.0.1 and Microsoft Excel w</w:t>
      </w:r>
      <w:r w:rsidR="00064F84">
        <w:rPr>
          <w:rFonts w:ascii="Arial" w:hAnsi="Arial" w:cs="Arial"/>
          <w:color w:val="000000"/>
        </w:rPr>
        <w:t>as</w:t>
      </w:r>
      <w:r>
        <w:rPr>
          <w:rFonts w:ascii="Arial" w:hAnsi="Arial" w:cs="Arial"/>
          <w:color w:val="000000"/>
        </w:rPr>
        <w:t xml:space="preserve"> used </w:t>
      </w:r>
      <w:r w:rsidR="00064F84">
        <w:rPr>
          <w:rFonts w:ascii="Arial" w:hAnsi="Arial" w:cs="Arial"/>
          <w:color w:val="000000"/>
        </w:rPr>
        <w:t xml:space="preserve">to </w:t>
      </w:r>
      <w:r>
        <w:rPr>
          <w:rFonts w:ascii="Arial" w:hAnsi="Arial" w:cs="Arial"/>
          <w:color w:val="000000"/>
        </w:rPr>
        <w:t>analys</w:t>
      </w:r>
      <w:r w:rsidR="00064F84">
        <w:rPr>
          <w:rFonts w:ascii="Arial" w:hAnsi="Arial" w:cs="Arial"/>
          <w:color w:val="000000"/>
        </w:rPr>
        <w:t>e</w:t>
      </w:r>
      <w:r>
        <w:rPr>
          <w:rFonts w:ascii="Arial" w:hAnsi="Arial" w:cs="Arial"/>
          <w:color w:val="000000"/>
        </w:rPr>
        <w:t xml:space="preserve"> data.</w:t>
      </w:r>
    </w:p>
    <w:p w14:paraId="280AAD8A" w14:textId="75FA1F4E" w:rsidR="003F1475" w:rsidRPr="00D965A0" w:rsidRDefault="00D86761" w:rsidP="00D86761">
      <w:pPr>
        <w:pStyle w:val="Heading1"/>
        <w:spacing w:line="360" w:lineRule="auto"/>
      </w:pPr>
      <w:bookmarkStart w:id="22" w:name="_Toc171087546"/>
      <w:r w:rsidRPr="00D86761">
        <w:rPr>
          <w:bCs/>
        </w:rPr>
        <w:lastRenderedPageBreak/>
        <w:t>3.</w:t>
      </w:r>
      <w:r>
        <w:t xml:space="preserve"> </w:t>
      </w:r>
      <w:r w:rsidR="00033249">
        <w:t>RESULTS AND DISCUSSION</w:t>
      </w:r>
      <w:bookmarkEnd w:id="22"/>
    </w:p>
    <w:p w14:paraId="066E9DCF" w14:textId="569E0127" w:rsidR="00DB2B9E" w:rsidRDefault="00D86761" w:rsidP="008B227D">
      <w:pPr>
        <w:pStyle w:val="Heading2"/>
        <w:spacing w:line="360" w:lineRule="auto"/>
      </w:pPr>
      <w:bookmarkStart w:id="23" w:name="_Toc171087547"/>
      <w:r>
        <w:t xml:space="preserve">3.1 </w:t>
      </w:r>
      <w:r w:rsidR="00005F4C">
        <w:t>Selected</w:t>
      </w:r>
      <w:r w:rsidR="008F12EA">
        <w:t xml:space="preserve"> aromatic </w:t>
      </w:r>
      <w:r w:rsidR="00005F4C">
        <w:t xml:space="preserve">EO except </w:t>
      </w:r>
      <w:r w:rsidR="00BC48E4" w:rsidRPr="00BC48E4">
        <w:rPr>
          <w:i/>
          <w:iCs/>
        </w:rPr>
        <w:t>Karpura</w:t>
      </w:r>
      <w:r w:rsidR="00005F4C">
        <w:t xml:space="preserve"> are attractants for </w:t>
      </w:r>
      <w:r w:rsidR="004B756F">
        <w:t>wild-type</w:t>
      </w:r>
      <w:r w:rsidR="00554407">
        <w:t xml:space="preserve"> and Serotonin mutants of </w:t>
      </w:r>
      <w:r w:rsidR="00BC48E4" w:rsidRPr="00BC48E4">
        <w:rPr>
          <w:i/>
          <w:iCs/>
        </w:rPr>
        <w:t>C. elegans</w:t>
      </w:r>
      <w:bookmarkEnd w:id="23"/>
    </w:p>
    <w:p w14:paraId="70A0144E" w14:textId="36B385CF" w:rsidR="001B64DD" w:rsidRDefault="008F7B78" w:rsidP="008B227D">
      <w:pPr>
        <w:spacing w:line="360" w:lineRule="auto"/>
        <w:jc w:val="both"/>
        <w:rPr>
          <w:rFonts w:ascii="Arial" w:hAnsi="Arial" w:cs="Arial"/>
          <w:sz w:val="24"/>
          <w:szCs w:val="22"/>
        </w:rPr>
      </w:pPr>
      <w:r>
        <w:rPr>
          <w:rFonts w:ascii="Arial" w:hAnsi="Arial" w:cs="Arial"/>
          <w:sz w:val="24"/>
          <w:szCs w:val="22"/>
        </w:rPr>
        <w:t xml:space="preserve">Since selected formulations are </w:t>
      </w:r>
      <w:r w:rsidR="008732BB">
        <w:rPr>
          <w:rFonts w:ascii="Arial" w:hAnsi="Arial" w:cs="Arial"/>
          <w:sz w:val="24"/>
          <w:szCs w:val="22"/>
        </w:rPr>
        <w:t xml:space="preserve">odours used in Ayurvedic treatments or therapies, we </w:t>
      </w:r>
      <w:r w:rsidR="007A18E1">
        <w:rPr>
          <w:rFonts w:ascii="Arial" w:hAnsi="Arial" w:cs="Arial"/>
          <w:sz w:val="24"/>
          <w:szCs w:val="22"/>
        </w:rPr>
        <w:t xml:space="preserve">evaluated their effect using </w:t>
      </w:r>
      <w:r w:rsidR="00DE0227">
        <w:rPr>
          <w:rFonts w:ascii="Arial" w:hAnsi="Arial" w:cs="Arial"/>
          <w:sz w:val="24"/>
          <w:szCs w:val="22"/>
        </w:rPr>
        <w:t xml:space="preserve">a </w:t>
      </w:r>
      <w:r w:rsidR="00F4180A">
        <w:rPr>
          <w:rFonts w:ascii="Arial" w:hAnsi="Arial" w:cs="Arial"/>
          <w:sz w:val="24"/>
          <w:szCs w:val="22"/>
        </w:rPr>
        <w:t>well-standardized</w:t>
      </w:r>
      <w:r w:rsidR="00DE0227">
        <w:rPr>
          <w:rFonts w:ascii="Arial" w:hAnsi="Arial" w:cs="Arial"/>
          <w:sz w:val="24"/>
          <w:szCs w:val="22"/>
        </w:rPr>
        <w:t xml:space="preserve"> </w:t>
      </w:r>
      <w:r w:rsidR="007A18E1">
        <w:rPr>
          <w:rFonts w:ascii="Arial" w:hAnsi="Arial" w:cs="Arial"/>
          <w:sz w:val="24"/>
          <w:szCs w:val="22"/>
        </w:rPr>
        <w:t>chemotaxis</w:t>
      </w:r>
      <w:r w:rsidR="00DE0227">
        <w:rPr>
          <w:rFonts w:ascii="Arial" w:hAnsi="Arial" w:cs="Arial"/>
          <w:sz w:val="24"/>
          <w:szCs w:val="22"/>
        </w:rPr>
        <w:t xml:space="preserve"> </w:t>
      </w:r>
      <w:r w:rsidR="007A18E1">
        <w:rPr>
          <w:rFonts w:ascii="Arial" w:hAnsi="Arial" w:cs="Arial"/>
          <w:sz w:val="24"/>
          <w:szCs w:val="22"/>
        </w:rPr>
        <w:t>assay</w:t>
      </w:r>
      <w:r w:rsidR="00087DCA">
        <w:rPr>
          <w:rFonts w:ascii="Arial" w:hAnsi="Arial" w:cs="Arial"/>
          <w:sz w:val="24"/>
          <w:szCs w:val="22"/>
        </w:rPr>
        <w:t xml:space="preserve"> to study</w:t>
      </w:r>
      <w:r w:rsidR="00DE38FE">
        <w:rPr>
          <w:rFonts w:ascii="Arial" w:hAnsi="Arial" w:cs="Arial"/>
          <w:sz w:val="24"/>
          <w:szCs w:val="22"/>
        </w:rPr>
        <w:t xml:space="preserve"> the</w:t>
      </w:r>
      <w:r w:rsidR="00087DCA">
        <w:rPr>
          <w:rFonts w:ascii="Arial" w:hAnsi="Arial" w:cs="Arial"/>
          <w:sz w:val="24"/>
          <w:szCs w:val="22"/>
        </w:rPr>
        <w:t xml:space="preserve"> effect of volatiles on </w:t>
      </w:r>
      <w:r w:rsidR="00BC48E4" w:rsidRPr="00BC48E4">
        <w:rPr>
          <w:rFonts w:ascii="Arial" w:hAnsi="Arial" w:cs="Arial"/>
          <w:i/>
          <w:iCs/>
          <w:sz w:val="24"/>
          <w:szCs w:val="22"/>
        </w:rPr>
        <w:t>C. elegans</w:t>
      </w:r>
      <w:r w:rsidR="00087DCA">
        <w:rPr>
          <w:rFonts w:ascii="Arial" w:hAnsi="Arial" w:cs="Arial"/>
          <w:sz w:val="24"/>
          <w:szCs w:val="22"/>
        </w:rPr>
        <w:t xml:space="preserve"> </w:t>
      </w:r>
      <w:r w:rsidR="00DE38FE">
        <w:rPr>
          <w:rFonts w:ascii="Arial" w:hAnsi="Arial" w:cs="Arial"/>
          <w:sz w:val="24"/>
          <w:szCs w:val="22"/>
        </w:rPr>
        <w:t>behaviour</w:t>
      </w:r>
      <w:r w:rsidR="00087DCA">
        <w:rPr>
          <w:rFonts w:ascii="Arial" w:hAnsi="Arial" w:cs="Arial"/>
          <w:sz w:val="24"/>
          <w:szCs w:val="22"/>
        </w:rPr>
        <w:t xml:space="preserve"> and other physiological parameters. </w:t>
      </w:r>
    </w:p>
    <w:p w14:paraId="52D5879A" w14:textId="1DD81156" w:rsidR="00DB2B9E" w:rsidRDefault="007D7BE6" w:rsidP="00A60C76">
      <w:pPr>
        <w:spacing w:line="360" w:lineRule="auto"/>
        <w:jc w:val="both"/>
        <w:rPr>
          <w:rFonts w:ascii="Arial" w:hAnsi="Arial" w:cs="Arial"/>
          <w:sz w:val="24"/>
          <w:szCs w:val="22"/>
        </w:rPr>
      </w:pPr>
      <w:r>
        <w:rPr>
          <w:rFonts w:ascii="Arial" w:hAnsi="Arial" w:cs="Arial"/>
          <w:sz w:val="24"/>
          <w:szCs w:val="22"/>
        </w:rPr>
        <w:t xml:space="preserve">It was observed that </w:t>
      </w:r>
      <w:r w:rsidR="00BC48E4" w:rsidRPr="00BC48E4">
        <w:rPr>
          <w:rFonts w:ascii="Arial" w:hAnsi="Arial" w:cs="Arial"/>
          <w:i/>
          <w:iCs/>
          <w:sz w:val="24"/>
          <w:szCs w:val="22"/>
        </w:rPr>
        <w:t>Chandana</w:t>
      </w:r>
      <w:r w:rsidR="00167AB4" w:rsidRPr="00DE38FE">
        <w:rPr>
          <w:rFonts w:ascii="Arial" w:hAnsi="Arial" w:cs="Arial"/>
          <w:i/>
          <w:iCs/>
          <w:sz w:val="24"/>
          <w:szCs w:val="22"/>
        </w:rPr>
        <w:t xml:space="preserve">, </w:t>
      </w:r>
      <w:r w:rsidR="00BC48E4" w:rsidRPr="00BC48E4">
        <w:rPr>
          <w:rFonts w:ascii="Arial" w:hAnsi="Arial" w:cs="Arial"/>
          <w:i/>
          <w:iCs/>
          <w:sz w:val="24"/>
          <w:szCs w:val="22"/>
        </w:rPr>
        <w:t>Jatamansi</w:t>
      </w:r>
      <w:r w:rsidR="008C2C08">
        <w:rPr>
          <w:rFonts w:ascii="Arial" w:hAnsi="Arial" w:cs="Arial"/>
          <w:sz w:val="24"/>
          <w:szCs w:val="22"/>
        </w:rPr>
        <w:t xml:space="preserve"> and </w:t>
      </w:r>
      <w:r w:rsidR="00BC48E4" w:rsidRPr="00BC48E4">
        <w:rPr>
          <w:rFonts w:ascii="Arial" w:hAnsi="Arial" w:cs="Arial"/>
          <w:i/>
          <w:iCs/>
          <w:sz w:val="24"/>
          <w:szCs w:val="22"/>
        </w:rPr>
        <w:t>Vacha</w:t>
      </w:r>
      <w:r>
        <w:rPr>
          <w:rFonts w:ascii="Arial" w:hAnsi="Arial" w:cs="Arial"/>
          <w:sz w:val="24"/>
          <w:szCs w:val="22"/>
        </w:rPr>
        <w:t xml:space="preserve"> </w:t>
      </w:r>
      <w:r w:rsidR="00E42F7B">
        <w:rPr>
          <w:rFonts w:ascii="Arial" w:hAnsi="Arial" w:cs="Arial"/>
          <w:sz w:val="24"/>
          <w:szCs w:val="22"/>
        </w:rPr>
        <w:t>EOs</w:t>
      </w:r>
      <w:r>
        <w:rPr>
          <w:rFonts w:ascii="Arial" w:hAnsi="Arial" w:cs="Arial"/>
          <w:sz w:val="24"/>
          <w:szCs w:val="22"/>
        </w:rPr>
        <w:t xml:space="preserve"> act as </w:t>
      </w:r>
      <w:r w:rsidR="00E42F7B">
        <w:rPr>
          <w:rFonts w:ascii="Arial" w:hAnsi="Arial" w:cs="Arial"/>
          <w:sz w:val="24"/>
          <w:szCs w:val="22"/>
        </w:rPr>
        <w:t>attractants</w:t>
      </w:r>
      <w:r>
        <w:rPr>
          <w:rFonts w:ascii="Arial" w:hAnsi="Arial" w:cs="Arial"/>
          <w:sz w:val="24"/>
          <w:szCs w:val="22"/>
        </w:rPr>
        <w:t xml:space="preserve"> and worms get repelled from </w:t>
      </w:r>
      <w:r w:rsidR="00BC48E4" w:rsidRPr="00BC48E4">
        <w:rPr>
          <w:rFonts w:ascii="Arial" w:hAnsi="Arial" w:cs="Arial"/>
          <w:i/>
          <w:iCs/>
          <w:sz w:val="24"/>
          <w:szCs w:val="22"/>
        </w:rPr>
        <w:t>Karpura</w:t>
      </w:r>
      <w:r>
        <w:rPr>
          <w:rFonts w:ascii="Arial" w:hAnsi="Arial" w:cs="Arial"/>
          <w:sz w:val="24"/>
          <w:szCs w:val="22"/>
        </w:rPr>
        <w:t xml:space="preserve">. </w:t>
      </w:r>
      <w:r w:rsidR="001A49F1">
        <w:rPr>
          <w:rFonts w:ascii="Arial" w:hAnsi="Arial" w:cs="Arial"/>
          <w:sz w:val="24"/>
          <w:szCs w:val="22"/>
        </w:rPr>
        <w:t xml:space="preserve">The extent of attraction or repulsion is indicated by </w:t>
      </w:r>
      <w:r w:rsidR="001E52EC">
        <w:rPr>
          <w:rFonts w:ascii="Arial" w:hAnsi="Arial" w:cs="Arial"/>
          <w:sz w:val="24"/>
          <w:szCs w:val="22"/>
        </w:rPr>
        <w:t xml:space="preserve">the </w:t>
      </w:r>
      <w:r w:rsidR="001A49F1">
        <w:rPr>
          <w:rFonts w:ascii="Arial" w:hAnsi="Arial" w:cs="Arial"/>
          <w:sz w:val="24"/>
          <w:szCs w:val="22"/>
        </w:rPr>
        <w:t xml:space="preserve">chemotaxis index (CI). </w:t>
      </w:r>
      <w:r w:rsidR="00946E5D">
        <w:rPr>
          <w:rFonts w:ascii="Arial" w:hAnsi="Arial" w:cs="Arial"/>
          <w:sz w:val="24"/>
          <w:szCs w:val="22"/>
        </w:rPr>
        <w:t>In wild</w:t>
      </w:r>
      <w:r w:rsidR="001E52EC">
        <w:rPr>
          <w:rFonts w:ascii="Arial" w:hAnsi="Arial" w:cs="Arial"/>
          <w:sz w:val="24"/>
          <w:szCs w:val="22"/>
        </w:rPr>
        <w:t>-</w:t>
      </w:r>
      <w:r w:rsidR="00946E5D">
        <w:rPr>
          <w:rFonts w:ascii="Arial" w:hAnsi="Arial" w:cs="Arial"/>
          <w:sz w:val="24"/>
          <w:szCs w:val="22"/>
        </w:rPr>
        <w:t>type (N</w:t>
      </w:r>
      <w:r w:rsidR="00A5380B">
        <w:rPr>
          <w:rFonts w:ascii="Arial" w:hAnsi="Arial" w:cs="Arial"/>
          <w:sz w:val="24"/>
          <w:szCs w:val="22"/>
        </w:rPr>
        <w:t xml:space="preserve">2) strain worms, </w:t>
      </w:r>
      <w:r w:rsidR="00BC48E4" w:rsidRPr="00BC48E4">
        <w:rPr>
          <w:rFonts w:ascii="Arial" w:hAnsi="Arial" w:cs="Arial"/>
          <w:i/>
          <w:iCs/>
          <w:sz w:val="24"/>
          <w:szCs w:val="22"/>
        </w:rPr>
        <w:t>Chandana</w:t>
      </w:r>
      <w:r>
        <w:rPr>
          <w:rFonts w:ascii="Arial" w:hAnsi="Arial" w:cs="Arial"/>
          <w:sz w:val="24"/>
          <w:szCs w:val="22"/>
        </w:rPr>
        <w:t xml:space="preserve"> acts as a strong attractant </w:t>
      </w:r>
      <w:r w:rsidR="00831787">
        <w:rPr>
          <w:rFonts w:ascii="Arial" w:hAnsi="Arial" w:cs="Arial"/>
          <w:sz w:val="24"/>
          <w:szCs w:val="22"/>
        </w:rPr>
        <w:t>(</w:t>
      </w:r>
      <w:r w:rsidR="00BD5208">
        <w:rPr>
          <w:rFonts w:ascii="Arial" w:hAnsi="Arial" w:cs="Arial"/>
          <w:sz w:val="24"/>
          <w:szCs w:val="22"/>
        </w:rPr>
        <w:t>CI</w:t>
      </w:r>
      <w:r>
        <w:rPr>
          <w:rFonts w:ascii="Arial" w:hAnsi="Arial" w:cs="Arial"/>
          <w:sz w:val="24"/>
          <w:szCs w:val="22"/>
        </w:rPr>
        <w:t xml:space="preserve"> </w:t>
      </w:r>
      <w:r w:rsidR="00BD5208">
        <w:rPr>
          <w:rFonts w:ascii="Arial" w:hAnsi="Arial" w:cs="Arial"/>
          <w:sz w:val="24"/>
          <w:szCs w:val="22"/>
        </w:rPr>
        <w:t>0.81</w:t>
      </w:r>
      <w:r w:rsidR="00831787">
        <w:rPr>
          <w:rFonts w:ascii="Arial" w:hAnsi="Arial" w:cs="Arial"/>
          <w:sz w:val="24"/>
          <w:szCs w:val="22"/>
        </w:rPr>
        <w:t>) followed by</w:t>
      </w:r>
      <w:r w:rsidR="00912187">
        <w:rPr>
          <w:rFonts w:ascii="Arial" w:hAnsi="Arial" w:cs="Arial"/>
          <w:sz w:val="24"/>
          <w:szCs w:val="22"/>
        </w:rPr>
        <w:t xml:space="preserve"> </w:t>
      </w:r>
      <w:r w:rsidR="00BC48E4" w:rsidRPr="00BC48E4">
        <w:rPr>
          <w:rFonts w:ascii="Arial" w:hAnsi="Arial" w:cs="Arial"/>
          <w:i/>
          <w:iCs/>
          <w:sz w:val="24"/>
          <w:szCs w:val="22"/>
        </w:rPr>
        <w:t>Jatamansi</w:t>
      </w:r>
      <w:r w:rsidR="00912187" w:rsidRPr="00BD1C9F">
        <w:rPr>
          <w:rFonts w:ascii="Arial" w:hAnsi="Arial" w:cs="Arial"/>
          <w:sz w:val="24"/>
          <w:szCs w:val="22"/>
        </w:rPr>
        <w:t xml:space="preserve"> (CI</w:t>
      </w:r>
      <w:r w:rsidR="00BD1C9F" w:rsidRPr="00BD1C9F">
        <w:rPr>
          <w:rFonts w:ascii="Arial" w:hAnsi="Arial" w:cs="Arial"/>
          <w:sz w:val="24"/>
          <w:szCs w:val="22"/>
        </w:rPr>
        <w:t xml:space="preserve"> </w:t>
      </w:r>
      <w:r w:rsidR="00912187" w:rsidRPr="00BD1C9F">
        <w:rPr>
          <w:rFonts w:ascii="Arial" w:hAnsi="Arial" w:cs="Arial"/>
          <w:sz w:val="24"/>
          <w:szCs w:val="22"/>
        </w:rPr>
        <w:t>0.44</w:t>
      </w:r>
      <w:r w:rsidR="00BD1C9F" w:rsidRPr="00BD1C9F">
        <w:rPr>
          <w:rFonts w:ascii="Arial" w:hAnsi="Arial" w:cs="Arial"/>
          <w:sz w:val="24"/>
          <w:szCs w:val="22"/>
        </w:rPr>
        <w:t>)</w:t>
      </w:r>
      <w:r w:rsidR="00912187" w:rsidRPr="00BD1C9F">
        <w:rPr>
          <w:rFonts w:ascii="Arial" w:hAnsi="Arial" w:cs="Arial"/>
          <w:sz w:val="24"/>
          <w:szCs w:val="22"/>
        </w:rPr>
        <w:t xml:space="preserve"> and </w:t>
      </w:r>
      <w:r w:rsidR="00BC48E4" w:rsidRPr="00BC48E4">
        <w:rPr>
          <w:rFonts w:ascii="Arial" w:hAnsi="Arial" w:cs="Arial"/>
          <w:i/>
          <w:iCs/>
          <w:sz w:val="24"/>
          <w:szCs w:val="22"/>
        </w:rPr>
        <w:t>Vacha</w:t>
      </w:r>
      <w:r w:rsidR="00912187" w:rsidRPr="00BD1C9F">
        <w:rPr>
          <w:rFonts w:ascii="Arial" w:hAnsi="Arial" w:cs="Arial"/>
          <w:sz w:val="24"/>
          <w:szCs w:val="22"/>
        </w:rPr>
        <w:t xml:space="preserve"> </w:t>
      </w:r>
      <w:r w:rsidR="00BD1C9F" w:rsidRPr="00BD1C9F">
        <w:rPr>
          <w:rFonts w:ascii="Arial" w:hAnsi="Arial" w:cs="Arial"/>
          <w:sz w:val="24"/>
          <w:szCs w:val="22"/>
        </w:rPr>
        <w:t xml:space="preserve">(CI </w:t>
      </w:r>
      <w:r w:rsidR="00912187" w:rsidRPr="00BD1C9F">
        <w:rPr>
          <w:rFonts w:ascii="Arial" w:hAnsi="Arial" w:cs="Arial"/>
          <w:sz w:val="24"/>
          <w:szCs w:val="22"/>
        </w:rPr>
        <w:t>0.36</w:t>
      </w:r>
      <w:r w:rsidR="00BD1C9F" w:rsidRPr="00BD1C9F">
        <w:rPr>
          <w:rFonts w:ascii="Arial" w:hAnsi="Arial" w:cs="Arial"/>
          <w:sz w:val="24"/>
          <w:szCs w:val="22"/>
        </w:rPr>
        <w:t>)</w:t>
      </w:r>
      <w:r w:rsidR="00BD1C9F">
        <w:rPr>
          <w:rFonts w:ascii="Arial" w:hAnsi="Arial" w:cs="Arial"/>
          <w:sz w:val="24"/>
          <w:szCs w:val="22"/>
        </w:rPr>
        <w:t xml:space="preserve"> </w:t>
      </w:r>
      <w:r w:rsidR="00831787">
        <w:rPr>
          <w:rFonts w:ascii="Arial" w:hAnsi="Arial" w:cs="Arial"/>
          <w:sz w:val="24"/>
          <w:szCs w:val="22"/>
        </w:rPr>
        <w:t xml:space="preserve">and </w:t>
      </w:r>
      <w:r w:rsidR="00BC48E4" w:rsidRPr="00BC48E4">
        <w:rPr>
          <w:rFonts w:ascii="Arial" w:hAnsi="Arial" w:cs="Arial"/>
          <w:i/>
          <w:iCs/>
          <w:sz w:val="24"/>
          <w:szCs w:val="22"/>
        </w:rPr>
        <w:t>Karpura</w:t>
      </w:r>
      <w:r w:rsidR="00831787">
        <w:rPr>
          <w:rFonts w:ascii="Arial" w:hAnsi="Arial" w:cs="Arial"/>
          <w:sz w:val="24"/>
          <w:szCs w:val="22"/>
        </w:rPr>
        <w:t xml:space="preserve"> </w:t>
      </w:r>
      <w:r w:rsidR="00705D3B">
        <w:rPr>
          <w:rFonts w:ascii="Arial" w:hAnsi="Arial" w:cs="Arial"/>
          <w:sz w:val="24"/>
          <w:szCs w:val="22"/>
        </w:rPr>
        <w:t>came up a</w:t>
      </w:r>
      <w:r w:rsidR="00831787">
        <w:rPr>
          <w:rFonts w:ascii="Arial" w:hAnsi="Arial" w:cs="Arial"/>
          <w:sz w:val="24"/>
          <w:szCs w:val="22"/>
        </w:rPr>
        <w:t>s a</w:t>
      </w:r>
      <w:r w:rsidR="00705D3B">
        <w:rPr>
          <w:rFonts w:ascii="Arial" w:hAnsi="Arial" w:cs="Arial"/>
          <w:sz w:val="24"/>
          <w:szCs w:val="22"/>
        </w:rPr>
        <w:t xml:space="preserve"> repellant with </w:t>
      </w:r>
      <w:r w:rsidR="0022265B">
        <w:rPr>
          <w:rFonts w:ascii="Arial" w:hAnsi="Arial" w:cs="Arial"/>
          <w:sz w:val="24"/>
          <w:szCs w:val="22"/>
        </w:rPr>
        <w:t>(</w:t>
      </w:r>
      <w:r w:rsidR="00705D3B" w:rsidRPr="0022265B">
        <w:rPr>
          <w:rFonts w:ascii="Arial" w:hAnsi="Arial" w:cs="Arial"/>
          <w:sz w:val="24"/>
          <w:szCs w:val="22"/>
        </w:rPr>
        <w:t>CI</w:t>
      </w:r>
      <w:r w:rsidR="00BD1C9F" w:rsidRPr="0022265B">
        <w:rPr>
          <w:rFonts w:ascii="Arial" w:hAnsi="Arial" w:cs="Arial"/>
          <w:sz w:val="24"/>
          <w:szCs w:val="22"/>
        </w:rPr>
        <w:t xml:space="preserve"> -0.38</w:t>
      </w:r>
      <w:r w:rsidR="0022265B" w:rsidRPr="0022265B">
        <w:rPr>
          <w:rFonts w:ascii="Arial" w:hAnsi="Arial" w:cs="Arial"/>
          <w:sz w:val="24"/>
          <w:szCs w:val="22"/>
        </w:rPr>
        <w:t>)</w:t>
      </w:r>
      <w:r w:rsidR="0022265B">
        <w:rPr>
          <w:rFonts w:ascii="Arial" w:hAnsi="Arial" w:cs="Arial"/>
          <w:sz w:val="24"/>
          <w:szCs w:val="22"/>
        </w:rPr>
        <w:t xml:space="preserve"> </w:t>
      </w:r>
      <w:r w:rsidR="00D90982" w:rsidRPr="00323C7A">
        <w:rPr>
          <w:rFonts w:ascii="Arial" w:hAnsi="Arial" w:cs="Arial"/>
          <w:sz w:val="24"/>
          <w:szCs w:val="22"/>
        </w:rPr>
        <w:t>(Fig</w:t>
      </w:r>
      <w:r w:rsidR="00335FA6" w:rsidRPr="00323C7A">
        <w:rPr>
          <w:rFonts w:ascii="Arial" w:hAnsi="Arial" w:cs="Arial"/>
          <w:sz w:val="24"/>
          <w:szCs w:val="22"/>
        </w:rPr>
        <w:t>. 3.1</w:t>
      </w:r>
      <w:r w:rsidR="000F5FD1">
        <w:rPr>
          <w:rFonts w:ascii="Arial" w:hAnsi="Arial" w:cs="Arial"/>
          <w:sz w:val="24"/>
          <w:szCs w:val="22"/>
        </w:rPr>
        <w:t>)</w:t>
      </w:r>
    </w:p>
    <w:p w14:paraId="3EFC91DE" w14:textId="619F7EE0" w:rsidR="007F0D2E" w:rsidRDefault="00D901AC" w:rsidP="007F0D2E">
      <w:pPr>
        <w:spacing w:line="360" w:lineRule="auto"/>
        <w:jc w:val="both"/>
        <w:rPr>
          <w:rFonts w:ascii="Arial" w:hAnsi="Arial" w:cs="Arial"/>
          <w:sz w:val="24"/>
          <w:szCs w:val="22"/>
        </w:rPr>
      </w:pPr>
      <w:r w:rsidRPr="00743CB5">
        <w:rPr>
          <w:rFonts w:ascii="Arial" w:hAnsi="Arial" w:cs="Arial"/>
          <w:sz w:val="24"/>
          <w:szCs w:val="22"/>
        </w:rPr>
        <w:t>We also assessed chemotaxis in Ser</w:t>
      </w:r>
      <w:r w:rsidR="001D5B32" w:rsidRPr="00743CB5">
        <w:rPr>
          <w:rFonts w:ascii="Arial" w:hAnsi="Arial" w:cs="Arial"/>
          <w:sz w:val="24"/>
          <w:szCs w:val="22"/>
        </w:rPr>
        <w:t>-</w:t>
      </w:r>
      <w:r w:rsidRPr="00743CB5">
        <w:rPr>
          <w:rFonts w:ascii="Arial" w:hAnsi="Arial" w:cs="Arial"/>
          <w:sz w:val="24"/>
          <w:szCs w:val="22"/>
        </w:rPr>
        <w:t>1</w:t>
      </w:r>
      <w:r w:rsidR="001D5B32" w:rsidRPr="00743CB5">
        <w:rPr>
          <w:rFonts w:ascii="Arial" w:hAnsi="Arial" w:cs="Arial"/>
          <w:sz w:val="24"/>
          <w:szCs w:val="22"/>
        </w:rPr>
        <w:t xml:space="preserve"> </w:t>
      </w:r>
      <w:r w:rsidRPr="00743CB5">
        <w:rPr>
          <w:rFonts w:ascii="Arial" w:hAnsi="Arial" w:cs="Arial"/>
          <w:sz w:val="24"/>
          <w:szCs w:val="22"/>
        </w:rPr>
        <w:t xml:space="preserve">serotonin </w:t>
      </w:r>
      <w:r w:rsidR="00F07CB8" w:rsidRPr="00743CB5">
        <w:rPr>
          <w:rFonts w:ascii="Arial" w:hAnsi="Arial" w:cs="Arial"/>
          <w:sz w:val="24"/>
          <w:szCs w:val="22"/>
        </w:rPr>
        <w:t>mutant</w:t>
      </w:r>
      <w:r w:rsidR="000F5FD1">
        <w:rPr>
          <w:rFonts w:ascii="Arial" w:hAnsi="Arial" w:cs="Arial"/>
          <w:sz w:val="24"/>
          <w:szCs w:val="22"/>
        </w:rPr>
        <w:t>,</w:t>
      </w:r>
      <w:r w:rsidR="00B0681B" w:rsidRPr="00743CB5">
        <w:rPr>
          <w:rFonts w:ascii="Arial" w:hAnsi="Arial" w:cs="Arial"/>
          <w:sz w:val="24"/>
          <w:szCs w:val="22"/>
        </w:rPr>
        <w:t xml:space="preserve"> which is a model to study depression. </w:t>
      </w:r>
      <w:r w:rsidR="00F07CB8" w:rsidRPr="00743CB5">
        <w:rPr>
          <w:rFonts w:ascii="Arial" w:hAnsi="Arial" w:cs="Arial"/>
          <w:sz w:val="24"/>
          <w:szCs w:val="22"/>
        </w:rPr>
        <w:t xml:space="preserve">A </w:t>
      </w:r>
      <w:r w:rsidR="00A5380B" w:rsidRPr="00743CB5">
        <w:rPr>
          <w:rFonts w:ascii="Arial" w:hAnsi="Arial" w:cs="Arial"/>
          <w:sz w:val="24"/>
          <w:szCs w:val="22"/>
        </w:rPr>
        <w:t>Similar trend was</w:t>
      </w:r>
      <w:r w:rsidR="00F07CB8" w:rsidRPr="00743CB5">
        <w:rPr>
          <w:rFonts w:ascii="Arial" w:hAnsi="Arial" w:cs="Arial"/>
          <w:sz w:val="24"/>
          <w:szCs w:val="22"/>
        </w:rPr>
        <w:t xml:space="preserve"> observed</w:t>
      </w:r>
      <w:r w:rsidR="00A5380B" w:rsidRPr="00743CB5">
        <w:rPr>
          <w:rFonts w:ascii="Arial" w:hAnsi="Arial" w:cs="Arial"/>
          <w:sz w:val="24"/>
          <w:szCs w:val="22"/>
        </w:rPr>
        <w:t xml:space="preserve"> </w:t>
      </w:r>
      <w:r w:rsidR="00743CB5">
        <w:rPr>
          <w:rFonts w:ascii="Arial" w:hAnsi="Arial" w:cs="Arial"/>
          <w:sz w:val="24"/>
          <w:szCs w:val="22"/>
        </w:rPr>
        <w:t xml:space="preserve">with </w:t>
      </w:r>
      <w:r w:rsidR="002967F2">
        <w:rPr>
          <w:rFonts w:ascii="Arial" w:hAnsi="Arial" w:cs="Arial"/>
          <w:sz w:val="24"/>
          <w:szCs w:val="22"/>
        </w:rPr>
        <w:t xml:space="preserve">CI </w:t>
      </w:r>
      <w:r w:rsidR="002967F2" w:rsidRPr="004B4238">
        <w:rPr>
          <w:rFonts w:ascii="Arial" w:hAnsi="Arial" w:cs="Arial"/>
          <w:sz w:val="24"/>
          <w:szCs w:val="22"/>
        </w:rPr>
        <w:t>of 0.56, 0.44,</w:t>
      </w:r>
      <w:r w:rsidR="000F5FD1">
        <w:rPr>
          <w:rFonts w:ascii="Arial" w:hAnsi="Arial" w:cs="Arial"/>
          <w:sz w:val="24"/>
          <w:szCs w:val="22"/>
        </w:rPr>
        <w:t xml:space="preserve"> and </w:t>
      </w:r>
      <w:r w:rsidR="002967F2" w:rsidRPr="004B4238">
        <w:rPr>
          <w:rFonts w:ascii="Arial" w:hAnsi="Arial" w:cs="Arial"/>
          <w:sz w:val="24"/>
          <w:szCs w:val="22"/>
        </w:rPr>
        <w:t xml:space="preserve">0.40 </w:t>
      </w:r>
      <w:r w:rsidR="00FF60C0" w:rsidRPr="004B4238">
        <w:rPr>
          <w:rFonts w:ascii="Arial" w:hAnsi="Arial" w:cs="Arial"/>
          <w:sz w:val="24"/>
          <w:szCs w:val="22"/>
        </w:rPr>
        <w:t xml:space="preserve">for </w:t>
      </w:r>
      <w:r w:rsidR="00BC48E4" w:rsidRPr="00BC48E4">
        <w:rPr>
          <w:rFonts w:ascii="Arial" w:hAnsi="Arial" w:cs="Arial"/>
          <w:i/>
          <w:iCs/>
          <w:sz w:val="24"/>
          <w:szCs w:val="22"/>
        </w:rPr>
        <w:t>Chandana</w:t>
      </w:r>
      <w:r w:rsidR="00FF60C0" w:rsidRPr="002D696E">
        <w:rPr>
          <w:rFonts w:ascii="Arial" w:hAnsi="Arial" w:cs="Arial"/>
          <w:i/>
          <w:iCs/>
          <w:sz w:val="24"/>
          <w:szCs w:val="22"/>
        </w:rPr>
        <w:t>,</w:t>
      </w:r>
      <w:r w:rsidR="004B4238" w:rsidRPr="002D696E">
        <w:rPr>
          <w:rFonts w:ascii="Arial" w:hAnsi="Arial" w:cs="Arial"/>
          <w:i/>
          <w:iCs/>
          <w:sz w:val="24"/>
          <w:szCs w:val="22"/>
        </w:rPr>
        <w:t xml:space="preserve"> </w:t>
      </w:r>
      <w:r w:rsidR="00BC48E4" w:rsidRPr="00BC48E4">
        <w:rPr>
          <w:rFonts w:ascii="Arial" w:hAnsi="Arial" w:cs="Arial"/>
          <w:i/>
          <w:iCs/>
          <w:sz w:val="24"/>
          <w:szCs w:val="22"/>
        </w:rPr>
        <w:t>Vacha</w:t>
      </w:r>
      <w:r w:rsidR="003F7CA4" w:rsidRPr="004B4238">
        <w:rPr>
          <w:rFonts w:ascii="Arial" w:hAnsi="Arial" w:cs="Arial"/>
          <w:sz w:val="24"/>
          <w:szCs w:val="22"/>
        </w:rPr>
        <w:t xml:space="preserve"> and </w:t>
      </w:r>
      <w:r w:rsidR="00BC48E4" w:rsidRPr="00BC48E4">
        <w:rPr>
          <w:rFonts w:ascii="Arial" w:hAnsi="Arial" w:cs="Arial"/>
          <w:i/>
          <w:iCs/>
          <w:sz w:val="24"/>
          <w:szCs w:val="22"/>
        </w:rPr>
        <w:t>Jatamansi</w:t>
      </w:r>
      <w:r w:rsidR="003F7CA4" w:rsidRPr="004B4238">
        <w:rPr>
          <w:rFonts w:ascii="Arial" w:hAnsi="Arial" w:cs="Arial"/>
          <w:sz w:val="24"/>
          <w:szCs w:val="22"/>
        </w:rPr>
        <w:t xml:space="preserve"> respectively.</w:t>
      </w:r>
      <w:r w:rsidR="002C1C2D" w:rsidRPr="004B4238">
        <w:rPr>
          <w:rFonts w:ascii="Arial" w:hAnsi="Arial" w:cs="Arial"/>
          <w:sz w:val="24"/>
          <w:szCs w:val="22"/>
        </w:rPr>
        <w:t xml:space="preserve"> </w:t>
      </w:r>
      <w:r w:rsidR="00BC48E4" w:rsidRPr="00BC48E4">
        <w:rPr>
          <w:rFonts w:ascii="Arial" w:hAnsi="Arial" w:cs="Arial"/>
          <w:i/>
          <w:iCs/>
          <w:sz w:val="24"/>
          <w:szCs w:val="22"/>
        </w:rPr>
        <w:t>Karpura</w:t>
      </w:r>
      <w:r w:rsidR="003F7CA4" w:rsidRPr="004B4238">
        <w:rPr>
          <w:rFonts w:ascii="Arial" w:hAnsi="Arial" w:cs="Arial"/>
          <w:sz w:val="24"/>
          <w:szCs w:val="22"/>
        </w:rPr>
        <w:t xml:space="preserve"> had</w:t>
      </w:r>
      <w:r w:rsidR="0089416A">
        <w:rPr>
          <w:rFonts w:ascii="Arial" w:hAnsi="Arial" w:cs="Arial"/>
          <w:sz w:val="24"/>
          <w:szCs w:val="22"/>
        </w:rPr>
        <w:t xml:space="preserve"> a</w:t>
      </w:r>
      <w:r w:rsidR="003F7CA4" w:rsidRPr="004B4238">
        <w:rPr>
          <w:rFonts w:ascii="Arial" w:hAnsi="Arial" w:cs="Arial"/>
          <w:sz w:val="24"/>
          <w:szCs w:val="22"/>
        </w:rPr>
        <w:t xml:space="preserve"> CI of </w:t>
      </w:r>
      <w:r w:rsidR="007C2ADA" w:rsidRPr="004B4238">
        <w:rPr>
          <w:rFonts w:ascii="Arial" w:hAnsi="Arial" w:cs="Arial"/>
          <w:sz w:val="24"/>
          <w:szCs w:val="22"/>
        </w:rPr>
        <w:t>-0.20</w:t>
      </w:r>
      <w:r w:rsidR="00A5380B" w:rsidRPr="0089416A">
        <w:rPr>
          <w:rFonts w:ascii="Arial" w:hAnsi="Arial" w:cs="Arial"/>
          <w:sz w:val="24"/>
          <w:szCs w:val="22"/>
        </w:rPr>
        <w:t xml:space="preserve">, but </w:t>
      </w:r>
      <w:r w:rsidR="00CE37E5" w:rsidRPr="0089416A">
        <w:rPr>
          <w:rFonts w:ascii="Arial" w:hAnsi="Arial" w:cs="Arial"/>
          <w:sz w:val="24"/>
          <w:szCs w:val="22"/>
        </w:rPr>
        <w:t>the amplitude o</w:t>
      </w:r>
      <w:r w:rsidR="00415F9F">
        <w:rPr>
          <w:rFonts w:ascii="Arial" w:hAnsi="Arial" w:cs="Arial"/>
          <w:sz w:val="24"/>
          <w:szCs w:val="22"/>
        </w:rPr>
        <w:t>f</w:t>
      </w:r>
      <w:r w:rsidR="00CE37E5" w:rsidRPr="0089416A">
        <w:rPr>
          <w:rFonts w:ascii="Arial" w:hAnsi="Arial" w:cs="Arial"/>
          <w:sz w:val="24"/>
          <w:szCs w:val="22"/>
        </w:rPr>
        <w:t xml:space="preserve"> </w:t>
      </w:r>
      <w:r w:rsidR="000F5FD1">
        <w:rPr>
          <w:rFonts w:ascii="Arial" w:hAnsi="Arial" w:cs="Arial"/>
          <w:sz w:val="24"/>
          <w:szCs w:val="22"/>
        </w:rPr>
        <w:t xml:space="preserve">the </w:t>
      </w:r>
      <w:r w:rsidR="00CE37E5" w:rsidRPr="0089416A">
        <w:rPr>
          <w:rFonts w:ascii="Arial" w:hAnsi="Arial" w:cs="Arial"/>
          <w:sz w:val="24"/>
          <w:szCs w:val="22"/>
        </w:rPr>
        <w:t>CI was significantly reduced</w:t>
      </w:r>
      <w:r w:rsidR="00415F9F">
        <w:rPr>
          <w:rFonts w:ascii="Arial" w:hAnsi="Arial" w:cs="Arial"/>
          <w:sz w:val="24"/>
          <w:szCs w:val="22"/>
        </w:rPr>
        <w:t xml:space="preserve"> (Fig. 3.2)</w:t>
      </w:r>
      <w:r w:rsidR="007F0D2E">
        <w:rPr>
          <w:rFonts w:ascii="Arial" w:hAnsi="Arial" w:cs="Arial"/>
          <w:sz w:val="24"/>
          <w:szCs w:val="22"/>
        </w:rPr>
        <w:t>. 1% Diacetyl is a known attractant which was used as a positive control.</w:t>
      </w:r>
    </w:p>
    <w:p w14:paraId="67551EF1" w14:textId="1157CACB" w:rsidR="00CF2285" w:rsidRDefault="001779C2" w:rsidP="007F0D2E">
      <w:pPr>
        <w:spacing w:line="360" w:lineRule="auto"/>
        <w:jc w:val="both"/>
        <w:rPr>
          <w:rFonts w:ascii="Arial" w:hAnsi="Arial" w:cs="Arial"/>
          <w:sz w:val="24"/>
          <w:szCs w:val="22"/>
        </w:rPr>
      </w:pPr>
      <w:r>
        <w:rPr>
          <w:rFonts w:ascii="Arial" w:hAnsi="Arial" w:cs="Arial"/>
          <w:sz w:val="24"/>
          <w:szCs w:val="22"/>
        </w:rPr>
        <w:t>The trend for both the graphs of N2 and Ser-1 were the same</w:t>
      </w:r>
      <w:r w:rsidR="00C53AEA">
        <w:rPr>
          <w:rFonts w:ascii="Arial" w:hAnsi="Arial" w:cs="Arial"/>
          <w:sz w:val="24"/>
          <w:szCs w:val="22"/>
        </w:rPr>
        <w:t xml:space="preserve">, but there was a change in amplitude in bars of </w:t>
      </w:r>
      <w:r w:rsidR="00C53AEA" w:rsidRPr="0022240E">
        <w:rPr>
          <w:rFonts w:ascii="Arial" w:hAnsi="Arial" w:cs="Arial"/>
          <w:i/>
          <w:iCs/>
          <w:sz w:val="24"/>
          <w:szCs w:val="22"/>
        </w:rPr>
        <w:t>Chandana</w:t>
      </w:r>
      <w:r w:rsidR="00C53AEA">
        <w:rPr>
          <w:rFonts w:ascii="Arial" w:hAnsi="Arial" w:cs="Arial"/>
          <w:sz w:val="24"/>
          <w:szCs w:val="22"/>
        </w:rPr>
        <w:t xml:space="preserve"> and </w:t>
      </w:r>
      <w:r w:rsidR="00C53AEA" w:rsidRPr="0022240E">
        <w:rPr>
          <w:rFonts w:ascii="Arial" w:hAnsi="Arial" w:cs="Arial"/>
          <w:i/>
          <w:iCs/>
          <w:sz w:val="24"/>
          <w:szCs w:val="22"/>
        </w:rPr>
        <w:t>Karpura</w:t>
      </w:r>
      <w:r w:rsidR="00C53AEA">
        <w:rPr>
          <w:rFonts w:ascii="Arial" w:hAnsi="Arial" w:cs="Arial"/>
          <w:sz w:val="24"/>
          <w:szCs w:val="22"/>
        </w:rPr>
        <w:t xml:space="preserve">-treated worms in Ser-1. It might be because </w:t>
      </w:r>
      <w:r w:rsidR="00BA396E">
        <w:rPr>
          <w:rFonts w:ascii="Arial" w:hAnsi="Arial" w:cs="Arial"/>
          <w:sz w:val="24"/>
          <w:szCs w:val="22"/>
        </w:rPr>
        <w:t xml:space="preserve">these EOs might be working through the Serotonin pathway </w:t>
      </w:r>
      <w:r w:rsidR="0022240E">
        <w:rPr>
          <w:rFonts w:ascii="Arial" w:hAnsi="Arial" w:cs="Arial"/>
          <w:sz w:val="24"/>
          <w:szCs w:val="22"/>
        </w:rPr>
        <w:t>which is involved in mental health disorders like Depression.</w:t>
      </w:r>
    </w:p>
    <w:p w14:paraId="322A67D0" w14:textId="5A98D0CB" w:rsidR="00F61E79" w:rsidRDefault="003D658D" w:rsidP="00884461">
      <w:pPr>
        <w:pStyle w:val="NormalWeb"/>
        <w:spacing w:before="0" w:beforeAutospacing="0" w:after="0" w:afterAutospacing="0" w:line="360" w:lineRule="auto"/>
        <w:jc w:val="center"/>
      </w:pPr>
      <w:r w:rsidRPr="003D658D">
        <w:rPr>
          <w:lang w:val="en-US"/>
        </w:rPr>
        <w:object w:dxaOrig="4111" w:dyaOrig="6072" w14:anchorId="2FF16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303pt" o:ole="">
            <v:imagedata r:id="rId22" o:title=""/>
          </v:shape>
          <o:OLEObject Type="Embed" ProgID="Prism8.Document" ShapeID="_x0000_i1025" DrawAspect="Content" ObjectID="_1782050421" r:id="rId23"/>
        </w:object>
      </w:r>
    </w:p>
    <w:p w14:paraId="1FDD6D1B" w14:textId="69D51AC4" w:rsidR="00F61E79" w:rsidRDefault="00F61E79" w:rsidP="00884461">
      <w:pPr>
        <w:pStyle w:val="NormalWeb"/>
        <w:spacing w:before="0" w:beforeAutospacing="0" w:after="0" w:afterAutospacing="0" w:line="360" w:lineRule="auto"/>
        <w:jc w:val="center"/>
      </w:pPr>
      <w:r>
        <w:rPr>
          <w:rFonts w:ascii="Arial" w:hAnsi="Arial" w:cs="Arial"/>
          <w:color w:val="000000"/>
        </w:rPr>
        <w:t>Fig. </w:t>
      </w:r>
      <w:r w:rsidR="00004C6F">
        <w:rPr>
          <w:rFonts w:ascii="Arial" w:hAnsi="Arial" w:cs="Arial"/>
          <w:color w:val="000000"/>
        </w:rPr>
        <w:t>3.1</w:t>
      </w:r>
      <w:r w:rsidR="00D965A0">
        <w:rPr>
          <w:rFonts w:ascii="Arial" w:hAnsi="Arial" w:cs="Arial"/>
          <w:color w:val="000000"/>
        </w:rPr>
        <w:t xml:space="preserve"> </w:t>
      </w:r>
      <w:r w:rsidR="001B03F2">
        <w:rPr>
          <w:rFonts w:ascii="Arial" w:hAnsi="Arial" w:cs="Arial"/>
          <w:color w:val="000000"/>
        </w:rPr>
        <w:t>Chemotaxis Index for N2</w:t>
      </w:r>
    </w:p>
    <w:p w14:paraId="4111E62A" w14:textId="77777777" w:rsidR="003769B4" w:rsidRDefault="00BE7DDE" w:rsidP="003769B4">
      <w:pPr>
        <w:spacing w:line="360" w:lineRule="auto"/>
        <w:jc w:val="center"/>
        <w:rPr>
          <w:lang w:val="en-IN"/>
        </w:rPr>
      </w:pPr>
      <w:r w:rsidRPr="00BE7DDE">
        <w:rPr>
          <w:lang w:val="en-IN"/>
        </w:rPr>
        <w:object w:dxaOrig="4111" w:dyaOrig="5311" w14:anchorId="1B5D6806">
          <v:shape id="_x0000_i1026" type="#_x0000_t75" style="width:205.5pt;height:265.5pt" o:ole="">
            <v:imagedata r:id="rId24" o:title=""/>
          </v:shape>
          <o:OLEObject Type="Embed" ProgID="Prism8.Document" ShapeID="_x0000_i1026" DrawAspect="Content" ObjectID="_1782050422" r:id="rId25"/>
        </w:object>
      </w:r>
    </w:p>
    <w:p w14:paraId="7D0453A6" w14:textId="626842F1" w:rsidR="00005F5F" w:rsidRPr="003769B4" w:rsidRDefault="00F61E79" w:rsidP="003769B4">
      <w:pPr>
        <w:spacing w:line="360" w:lineRule="auto"/>
        <w:jc w:val="center"/>
        <w:rPr>
          <w:sz w:val="24"/>
          <w:szCs w:val="22"/>
        </w:rPr>
      </w:pPr>
      <w:r w:rsidRPr="003769B4">
        <w:rPr>
          <w:rFonts w:ascii="Arial" w:hAnsi="Arial" w:cs="Arial"/>
          <w:color w:val="000000"/>
          <w:sz w:val="24"/>
          <w:szCs w:val="22"/>
        </w:rPr>
        <w:t>Fig.</w:t>
      </w:r>
      <w:r w:rsidR="00F770EE" w:rsidRPr="003769B4">
        <w:rPr>
          <w:rFonts w:ascii="Arial" w:hAnsi="Arial" w:cs="Arial"/>
          <w:color w:val="000000"/>
          <w:sz w:val="24"/>
          <w:szCs w:val="22"/>
        </w:rPr>
        <w:t xml:space="preserve"> 3.2</w:t>
      </w:r>
      <w:r w:rsidR="001B03F2" w:rsidRPr="003769B4">
        <w:rPr>
          <w:rFonts w:ascii="Arial" w:hAnsi="Arial" w:cs="Arial"/>
          <w:color w:val="000000"/>
          <w:sz w:val="24"/>
          <w:szCs w:val="22"/>
        </w:rPr>
        <w:t xml:space="preserve"> Chemotaxis Index for Ser-1</w:t>
      </w:r>
    </w:p>
    <w:tbl>
      <w:tblPr>
        <w:tblW w:w="5260" w:type="dxa"/>
        <w:jc w:val="center"/>
        <w:tblCellMar>
          <w:left w:w="0" w:type="dxa"/>
          <w:right w:w="0" w:type="dxa"/>
        </w:tblCellMar>
        <w:tblLook w:val="0600" w:firstRow="0" w:lastRow="0" w:firstColumn="0" w:lastColumn="0" w:noHBand="1" w:noVBand="1"/>
      </w:tblPr>
      <w:tblGrid>
        <w:gridCol w:w="2429"/>
        <w:gridCol w:w="1356"/>
        <w:gridCol w:w="1475"/>
      </w:tblGrid>
      <w:tr w:rsidR="00955878" w:rsidRPr="00955878" w14:paraId="68434FA7" w14:textId="77777777" w:rsidTr="0067374D">
        <w:trPr>
          <w:trHeight w:val="533"/>
          <w:jc w:val="center"/>
        </w:trPr>
        <w:tc>
          <w:tcPr>
            <w:tcW w:w="242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C481074" w14:textId="77777777" w:rsidR="00955878" w:rsidRPr="00955878" w:rsidRDefault="00955878" w:rsidP="00955878">
            <w:pPr>
              <w:pStyle w:val="NormalWeb"/>
              <w:rPr>
                <w:rFonts w:ascii="Arial" w:hAnsi="Arial" w:cs="Arial"/>
                <w:color w:val="000000"/>
              </w:rPr>
            </w:pPr>
            <w:r w:rsidRPr="00955878">
              <w:rPr>
                <w:rFonts w:ascii="Arial" w:hAnsi="Arial" w:cs="Arial"/>
                <w:color w:val="000000"/>
              </w:rPr>
              <w:lastRenderedPageBreak/>
              <w:t> </w:t>
            </w:r>
          </w:p>
        </w:tc>
        <w:tc>
          <w:tcPr>
            <w:tcW w:w="13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3ABF640" w14:textId="77777777" w:rsidR="00955878" w:rsidRPr="00955878" w:rsidRDefault="00955878" w:rsidP="00955878">
            <w:pPr>
              <w:pStyle w:val="NormalWeb"/>
              <w:rPr>
                <w:rFonts w:ascii="Arial" w:hAnsi="Arial" w:cs="Arial"/>
                <w:color w:val="000000"/>
              </w:rPr>
            </w:pPr>
            <w:r w:rsidRPr="00955878">
              <w:rPr>
                <w:rFonts w:ascii="Arial" w:hAnsi="Arial" w:cs="Arial"/>
                <w:color w:val="000000"/>
              </w:rPr>
              <w:t>N2</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712D35C" w14:textId="77777777" w:rsidR="00955878" w:rsidRPr="00955878" w:rsidRDefault="00955878" w:rsidP="00955878">
            <w:pPr>
              <w:pStyle w:val="NormalWeb"/>
              <w:rPr>
                <w:rFonts w:ascii="Arial" w:hAnsi="Arial" w:cs="Arial"/>
                <w:color w:val="000000"/>
              </w:rPr>
            </w:pPr>
            <w:r w:rsidRPr="00955878">
              <w:rPr>
                <w:rFonts w:ascii="Arial" w:hAnsi="Arial" w:cs="Arial"/>
                <w:color w:val="000000"/>
              </w:rPr>
              <w:t>Ser-1</w:t>
            </w:r>
          </w:p>
        </w:tc>
      </w:tr>
      <w:tr w:rsidR="00955878" w:rsidRPr="00955878" w14:paraId="614456D5" w14:textId="77777777" w:rsidTr="0067374D">
        <w:trPr>
          <w:trHeight w:val="533"/>
          <w:jc w:val="center"/>
        </w:trPr>
        <w:tc>
          <w:tcPr>
            <w:tcW w:w="242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953B4B2" w14:textId="77777777" w:rsidR="00955878" w:rsidRPr="00955878" w:rsidRDefault="00955878" w:rsidP="00955878">
            <w:pPr>
              <w:pStyle w:val="NormalWeb"/>
              <w:rPr>
                <w:rFonts w:ascii="Arial" w:hAnsi="Arial" w:cs="Arial"/>
                <w:color w:val="000000"/>
              </w:rPr>
            </w:pPr>
            <w:r w:rsidRPr="00955878">
              <w:rPr>
                <w:rFonts w:ascii="Arial" w:hAnsi="Arial" w:cs="Arial"/>
                <w:color w:val="000000"/>
              </w:rPr>
              <w:t>DIACETYL 1%</w:t>
            </w:r>
          </w:p>
        </w:tc>
        <w:tc>
          <w:tcPr>
            <w:tcW w:w="13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481A9C" w14:textId="77777777" w:rsidR="00955878" w:rsidRPr="00955878" w:rsidRDefault="00955878" w:rsidP="00955878">
            <w:pPr>
              <w:pStyle w:val="NormalWeb"/>
              <w:rPr>
                <w:rFonts w:ascii="Arial" w:hAnsi="Arial" w:cs="Arial"/>
                <w:color w:val="000000"/>
              </w:rPr>
            </w:pPr>
            <w:r w:rsidRPr="00955878">
              <w:rPr>
                <w:rFonts w:ascii="Arial" w:hAnsi="Arial" w:cs="Arial"/>
                <w:color w:val="000000"/>
              </w:rPr>
              <w:t>0.476667</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8319595" w14:textId="77777777" w:rsidR="00955878" w:rsidRPr="00955878" w:rsidRDefault="00955878" w:rsidP="00955878">
            <w:pPr>
              <w:pStyle w:val="NormalWeb"/>
              <w:rPr>
                <w:rFonts w:ascii="Arial" w:hAnsi="Arial" w:cs="Arial"/>
                <w:color w:val="000000"/>
              </w:rPr>
            </w:pPr>
            <w:r w:rsidRPr="00955878">
              <w:rPr>
                <w:rFonts w:ascii="Arial" w:hAnsi="Arial" w:cs="Arial"/>
                <w:color w:val="000000"/>
              </w:rPr>
              <w:t>0.396667</w:t>
            </w:r>
          </w:p>
        </w:tc>
      </w:tr>
      <w:tr w:rsidR="00955878" w:rsidRPr="00955878" w14:paraId="57D6E4E9" w14:textId="77777777" w:rsidTr="0067374D">
        <w:trPr>
          <w:trHeight w:val="533"/>
          <w:jc w:val="center"/>
        </w:trPr>
        <w:tc>
          <w:tcPr>
            <w:tcW w:w="242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5C42430" w14:textId="77777777" w:rsidR="00955878" w:rsidRPr="00955878" w:rsidRDefault="00955878" w:rsidP="00955878">
            <w:pPr>
              <w:pStyle w:val="NormalWeb"/>
              <w:rPr>
                <w:rFonts w:ascii="Arial" w:hAnsi="Arial" w:cs="Arial"/>
                <w:color w:val="000000"/>
              </w:rPr>
            </w:pPr>
            <w:r w:rsidRPr="00955878">
              <w:rPr>
                <w:rFonts w:ascii="Arial" w:hAnsi="Arial" w:cs="Arial"/>
                <w:color w:val="000000"/>
              </w:rPr>
              <w:t>CHANDANA</w:t>
            </w:r>
          </w:p>
        </w:tc>
        <w:tc>
          <w:tcPr>
            <w:tcW w:w="13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0AD141D" w14:textId="77777777" w:rsidR="00955878" w:rsidRPr="00955878" w:rsidRDefault="00955878" w:rsidP="00955878">
            <w:pPr>
              <w:pStyle w:val="NormalWeb"/>
              <w:rPr>
                <w:rFonts w:ascii="Arial" w:hAnsi="Arial" w:cs="Arial"/>
                <w:color w:val="000000"/>
              </w:rPr>
            </w:pPr>
            <w:r w:rsidRPr="00955878">
              <w:rPr>
                <w:rFonts w:ascii="Arial" w:hAnsi="Arial" w:cs="Arial"/>
                <w:color w:val="000000"/>
              </w:rPr>
              <w:t>0.806667</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AE96BBC" w14:textId="77777777" w:rsidR="00955878" w:rsidRPr="00955878" w:rsidRDefault="00955878" w:rsidP="00955878">
            <w:pPr>
              <w:pStyle w:val="NormalWeb"/>
              <w:rPr>
                <w:rFonts w:ascii="Arial" w:hAnsi="Arial" w:cs="Arial"/>
                <w:color w:val="000000"/>
              </w:rPr>
            </w:pPr>
            <w:r w:rsidRPr="00955878">
              <w:rPr>
                <w:rFonts w:ascii="Arial" w:hAnsi="Arial" w:cs="Arial"/>
                <w:color w:val="000000"/>
              </w:rPr>
              <w:t>0.556667</w:t>
            </w:r>
          </w:p>
        </w:tc>
      </w:tr>
      <w:tr w:rsidR="00955878" w:rsidRPr="00955878" w14:paraId="36F3EF2A" w14:textId="77777777" w:rsidTr="0067374D">
        <w:trPr>
          <w:trHeight w:val="533"/>
          <w:jc w:val="center"/>
        </w:trPr>
        <w:tc>
          <w:tcPr>
            <w:tcW w:w="242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A18A1C6" w14:textId="77777777" w:rsidR="00955878" w:rsidRPr="00955878" w:rsidRDefault="00955878" w:rsidP="00955878">
            <w:pPr>
              <w:pStyle w:val="NormalWeb"/>
              <w:rPr>
                <w:rFonts w:ascii="Arial" w:hAnsi="Arial" w:cs="Arial"/>
                <w:color w:val="000000"/>
              </w:rPr>
            </w:pPr>
            <w:r w:rsidRPr="00955878">
              <w:rPr>
                <w:rFonts w:ascii="Arial" w:hAnsi="Arial" w:cs="Arial"/>
                <w:color w:val="000000"/>
              </w:rPr>
              <w:t>KARPURA</w:t>
            </w:r>
          </w:p>
        </w:tc>
        <w:tc>
          <w:tcPr>
            <w:tcW w:w="13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E030EAF" w14:textId="77777777" w:rsidR="00955878" w:rsidRPr="00955878" w:rsidRDefault="00955878" w:rsidP="00955878">
            <w:pPr>
              <w:pStyle w:val="NormalWeb"/>
              <w:rPr>
                <w:rFonts w:ascii="Arial" w:hAnsi="Arial" w:cs="Arial"/>
                <w:color w:val="000000"/>
              </w:rPr>
            </w:pPr>
            <w:r w:rsidRPr="00955878">
              <w:rPr>
                <w:rFonts w:ascii="Arial" w:hAnsi="Arial" w:cs="Arial"/>
                <w:color w:val="000000"/>
              </w:rPr>
              <w:t>-0.37667</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6571CAC" w14:textId="77777777" w:rsidR="00955878" w:rsidRPr="00955878" w:rsidRDefault="00955878" w:rsidP="00955878">
            <w:pPr>
              <w:pStyle w:val="NormalWeb"/>
              <w:rPr>
                <w:rFonts w:ascii="Arial" w:hAnsi="Arial" w:cs="Arial"/>
                <w:color w:val="000000"/>
              </w:rPr>
            </w:pPr>
            <w:r w:rsidRPr="00955878">
              <w:rPr>
                <w:rFonts w:ascii="Arial" w:hAnsi="Arial" w:cs="Arial"/>
                <w:color w:val="000000"/>
              </w:rPr>
              <w:t>-0.19667</w:t>
            </w:r>
          </w:p>
        </w:tc>
      </w:tr>
      <w:tr w:rsidR="00955878" w:rsidRPr="00955878" w14:paraId="1A9AB60C" w14:textId="77777777" w:rsidTr="0067374D">
        <w:trPr>
          <w:trHeight w:val="533"/>
          <w:jc w:val="center"/>
        </w:trPr>
        <w:tc>
          <w:tcPr>
            <w:tcW w:w="242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72B01B0" w14:textId="77777777" w:rsidR="00955878" w:rsidRPr="00955878" w:rsidRDefault="00955878" w:rsidP="00955878">
            <w:pPr>
              <w:pStyle w:val="NormalWeb"/>
              <w:rPr>
                <w:rFonts w:ascii="Arial" w:hAnsi="Arial" w:cs="Arial"/>
                <w:color w:val="000000"/>
              </w:rPr>
            </w:pPr>
            <w:r w:rsidRPr="00955878">
              <w:rPr>
                <w:rFonts w:ascii="Arial" w:hAnsi="Arial" w:cs="Arial"/>
                <w:color w:val="000000"/>
              </w:rPr>
              <w:t>JATAMANSI</w:t>
            </w:r>
          </w:p>
        </w:tc>
        <w:tc>
          <w:tcPr>
            <w:tcW w:w="13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7EC9833" w14:textId="77777777" w:rsidR="00955878" w:rsidRPr="00955878" w:rsidRDefault="00955878" w:rsidP="00955878">
            <w:pPr>
              <w:pStyle w:val="NormalWeb"/>
              <w:rPr>
                <w:rFonts w:ascii="Arial" w:hAnsi="Arial" w:cs="Arial"/>
                <w:color w:val="000000"/>
              </w:rPr>
            </w:pPr>
            <w:r w:rsidRPr="00955878">
              <w:rPr>
                <w:rFonts w:ascii="Arial" w:hAnsi="Arial" w:cs="Arial"/>
                <w:color w:val="000000"/>
              </w:rPr>
              <w:t>0.436667</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A97BF82" w14:textId="77777777" w:rsidR="00955878" w:rsidRPr="00955878" w:rsidRDefault="00955878" w:rsidP="00955878">
            <w:pPr>
              <w:pStyle w:val="NormalWeb"/>
              <w:rPr>
                <w:rFonts w:ascii="Arial" w:hAnsi="Arial" w:cs="Arial"/>
                <w:color w:val="000000"/>
              </w:rPr>
            </w:pPr>
            <w:r w:rsidRPr="00955878">
              <w:rPr>
                <w:rFonts w:ascii="Arial" w:hAnsi="Arial" w:cs="Arial"/>
                <w:color w:val="000000"/>
              </w:rPr>
              <w:t>0.396667</w:t>
            </w:r>
          </w:p>
        </w:tc>
      </w:tr>
      <w:tr w:rsidR="00955878" w:rsidRPr="00955878" w14:paraId="085CB4B1" w14:textId="77777777" w:rsidTr="0067374D">
        <w:trPr>
          <w:trHeight w:val="533"/>
          <w:jc w:val="center"/>
        </w:trPr>
        <w:tc>
          <w:tcPr>
            <w:tcW w:w="242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C469957" w14:textId="77777777" w:rsidR="00955878" w:rsidRPr="00955878" w:rsidRDefault="00955878" w:rsidP="00955878">
            <w:pPr>
              <w:pStyle w:val="NormalWeb"/>
              <w:rPr>
                <w:rFonts w:ascii="Arial" w:hAnsi="Arial" w:cs="Arial"/>
                <w:color w:val="000000"/>
              </w:rPr>
            </w:pPr>
            <w:r w:rsidRPr="00955878">
              <w:rPr>
                <w:rFonts w:ascii="Arial" w:hAnsi="Arial" w:cs="Arial"/>
                <w:color w:val="000000"/>
                <w:lang w:val="en-US"/>
              </w:rPr>
              <w:t xml:space="preserve"> </w:t>
            </w:r>
            <w:r w:rsidRPr="00955878">
              <w:rPr>
                <w:rFonts w:ascii="Arial" w:hAnsi="Arial" w:cs="Arial"/>
                <w:color w:val="000000"/>
              </w:rPr>
              <w:t>VACHA</w:t>
            </w:r>
          </w:p>
        </w:tc>
        <w:tc>
          <w:tcPr>
            <w:tcW w:w="13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B75742C" w14:textId="77777777" w:rsidR="00955878" w:rsidRPr="00955878" w:rsidRDefault="00955878" w:rsidP="00955878">
            <w:pPr>
              <w:pStyle w:val="NormalWeb"/>
              <w:rPr>
                <w:rFonts w:ascii="Arial" w:hAnsi="Arial" w:cs="Arial"/>
                <w:color w:val="000000"/>
              </w:rPr>
            </w:pPr>
            <w:r w:rsidRPr="00955878">
              <w:rPr>
                <w:rFonts w:ascii="Arial" w:hAnsi="Arial" w:cs="Arial"/>
                <w:color w:val="000000"/>
              </w:rPr>
              <w:t>0.356667</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3F6A675" w14:textId="77777777" w:rsidR="00955878" w:rsidRPr="00955878" w:rsidRDefault="00955878" w:rsidP="00955878">
            <w:pPr>
              <w:pStyle w:val="NormalWeb"/>
              <w:rPr>
                <w:rFonts w:ascii="Arial" w:hAnsi="Arial" w:cs="Arial"/>
                <w:color w:val="000000"/>
              </w:rPr>
            </w:pPr>
            <w:r w:rsidRPr="00955878">
              <w:rPr>
                <w:rFonts w:ascii="Arial" w:hAnsi="Arial" w:cs="Arial"/>
                <w:color w:val="000000"/>
              </w:rPr>
              <w:t>0.436667</w:t>
            </w:r>
          </w:p>
        </w:tc>
      </w:tr>
    </w:tbl>
    <w:p w14:paraId="4C9B3410" w14:textId="77777777" w:rsidR="0067374D" w:rsidRDefault="0067374D" w:rsidP="0067374D">
      <w:pPr>
        <w:pStyle w:val="NormalWeb"/>
        <w:spacing w:before="0" w:beforeAutospacing="0" w:after="0" w:afterAutospacing="0" w:line="360" w:lineRule="auto"/>
        <w:jc w:val="center"/>
        <w:rPr>
          <w:rFonts w:ascii="Arial" w:hAnsi="Arial" w:cs="Arial"/>
        </w:rPr>
      </w:pPr>
    </w:p>
    <w:p w14:paraId="4617D4A0" w14:textId="19AAE837" w:rsidR="00323C7A" w:rsidRDefault="00F115B2" w:rsidP="0067374D">
      <w:pPr>
        <w:pStyle w:val="NormalWeb"/>
        <w:spacing w:before="0" w:beforeAutospacing="0" w:after="0" w:afterAutospacing="0" w:line="360" w:lineRule="auto"/>
        <w:jc w:val="center"/>
        <w:rPr>
          <w:rFonts w:ascii="Arial" w:hAnsi="Arial" w:cs="Arial"/>
        </w:rPr>
      </w:pPr>
      <w:r>
        <w:rPr>
          <w:rFonts w:ascii="Arial" w:hAnsi="Arial" w:cs="Arial"/>
        </w:rPr>
        <w:t>Table</w:t>
      </w:r>
      <w:r w:rsidR="00FE7D7A" w:rsidRPr="00FE7D7A">
        <w:rPr>
          <w:rFonts w:ascii="Arial" w:hAnsi="Arial" w:cs="Arial"/>
        </w:rPr>
        <w:t xml:space="preserve"> 3.</w:t>
      </w:r>
      <w:r>
        <w:rPr>
          <w:rFonts w:ascii="Arial" w:hAnsi="Arial" w:cs="Arial"/>
        </w:rPr>
        <w:t>1</w:t>
      </w:r>
      <w:r w:rsidR="00FE7D7A">
        <w:rPr>
          <w:rFonts w:ascii="Arial" w:hAnsi="Arial" w:cs="Arial"/>
        </w:rPr>
        <w:t xml:space="preserve"> Comparison </w:t>
      </w:r>
      <w:r w:rsidR="000F5FD1">
        <w:rPr>
          <w:rFonts w:ascii="Arial" w:hAnsi="Arial" w:cs="Arial"/>
        </w:rPr>
        <w:t>o</w:t>
      </w:r>
      <w:r w:rsidR="00FE7D7A">
        <w:rPr>
          <w:rFonts w:ascii="Arial" w:hAnsi="Arial" w:cs="Arial"/>
        </w:rPr>
        <w:t>f CI between N2 and Ser-1</w:t>
      </w:r>
    </w:p>
    <w:p w14:paraId="0EAE192D" w14:textId="77777777" w:rsidR="00D31431" w:rsidRPr="00FE7D7A" w:rsidRDefault="00D31431" w:rsidP="00884461">
      <w:pPr>
        <w:pStyle w:val="NormalWeb"/>
        <w:spacing w:before="0" w:beforeAutospacing="0" w:after="0" w:afterAutospacing="0" w:line="360" w:lineRule="auto"/>
        <w:jc w:val="center"/>
        <w:rPr>
          <w:rFonts w:ascii="Arial" w:hAnsi="Arial" w:cs="Arial"/>
        </w:rPr>
      </w:pPr>
    </w:p>
    <w:p w14:paraId="1757287B" w14:textId="186DE6DB" w:rsidR="00F61E79" w:rsidRPr="007046A3" w:rsidRDefault="002B34B9" w:rsidP="008B227D">
      <w:pPr>
        <w:pStyle w:val="Heading2"/>
        <w:spacing w:line="360" w:lineRule="auto"/>
      </w:pPr>
      <w:bookmarkStart w:id="24" w:name="_Toc171087548"/>
      <w:r>
        <w:t xml:space="preserve">3.2 </w:t>
      </w:r>
      <w:r w:rsidR="007A5039" w:rsidRPr="007A5039">
        <w:rPr>
          <w:i/>
          <w:iCs/>
          <w:lang w:val="en-US"/>
        </w:rPr>
        <w:t>Chandana</w:t>
      </w:r>
      <w:r w:rsidR="007A5039" w:rsidRPr="007A5039">
        <w:rPr>
          <w:lang w:val="en-US"/>
        </w:rPr>
        <w:t xml:space="preserve"> and </w:t>
      </w:r>
      <w:r w:rsidR="007A5039" w:rsidRPr="007A5039">
        <w:rPr>
          <w:i/>
          <w:iCs/>
          <w:lang w:val="en-US"/>
        </w:rPr>
        <w:t>Vacha</w:t>
      </w:r>
      <w:r w:rsidR="007A5039" w:rsidRPr="007A5039">
        <w:rPr>
          <w:lang w:val="en-US"/>
        </w:rPr>
        <w:t xml:space="preserve"> EO increase mean lifespan in Ser-1 mutants</w:t>
      </w:r>
      <w:r w:rsidR="007A5039">
        <w:rPr>
          <w:lang w:val="en-US"/>
        </w:rPr>
        <w:t xml:space="preserve"> and no changes</w:t>
      </w:r>
      <w:r w:rsidR="00BB71BA">
        <w:rPr>
          <w:lang w:val="en-US"/>
        </w:rPr>
        <w:t xml:space="preserve"> in lifespan</w:t>
      </w:r>
      <w:r w:rsidR="007A5039">
        <w:rPr>
          <w:lang w:val="en-US"/>
        </w:rPr>
        <w:t xml:space="preserve"> are seen in </w:t>
      </w:r>
      <w:r w:rsidR="00BB71BA">
        <w:rPr>
          <w:lang w:val="en-US"/>
        </w:rPr>
        <w:t>N2 worms.</w:t>
      </w:r>
      <w:bookmarkEnd w:id="24"/>
    </w:p>
    <w:p w14:paraId="438E4ED5" w14:textId="24EBEBD9" w:rsidR="005122DF" w:rsidRPr="003769B4" w:rsidRDefault="00894CD9" w:rsidP="003769B4">
      <w:pPr>
        <w:spacing w:line="360" w:lineRule="auto"/>
        <w:jc w:val="both"/>
        <w:rPr>
          <w:rFonts w:ascii="Arial" w:hAnsi="Arial" w:cs="Arial"/>
          <w:sz w:val="24"/>
          <w:szCs w:val="24"/>
        </w:rPr>
      </w:pPr>
      <w:r>
        <w:rPr>
          <w:rFonts w:ascii="Arial" w:hAnsi="Arial" w:cs="Arial"/>
          <w:sz w:val="24"/>
          <w:szCs w:val="24"/>
        </w:rPr>
        <w:t xml:space="preserve">The findings indicated </w:t>
      </w:r>
      <w:r w:rsidR="00890E40">
        <w:rPr>
          <w:rFonts w:ascii="Arial" w:hAnsi="Arial" w:cs="Arial"/>
          <w:sz w:val="24"/>
          <w:szCs w:val="24"/>
        </w:rPr>
        <w:t xml:space="preserve">no increase or decrease in </w:t>
      </w:r>
      <w:r w:rsidR="00D7485B">
        <w:rPr>
          <w:rFonts w:ascii="Arial" w:hAnsi="Arial" w:cs="Arial"/>
          <w:sz w:val="24"/>
          <w:szCs w:val="24"/>
        </w:rPr>
        <w:t xml:space="preserve">the </w:t>
      </w:r>
      <w:r w:rsidR="00890E40">
        <w:rPr>
          <w:rFonts w:ascii="Arial" w:hAnsi="Arial" w:cs="Arial"/>
          <w:sz w:val="24"/>
          <w:szCs w:val="24"/>
        </w:rPr>
        <w:t xml:space="preserve">lifespan </w:t>
      </w:r>
      <w:r w:rsidR="00932482">
        <w:rPr>
          <w:rFonts w:ascii="Arial" w:hAnsi="Arial" w:cs="Arial"/>
          <w:sz w:val="24"/>
          <w:szCs w:val="24"/>
        </w:rPr>
        <w:t>of</w:t>
      </w:r>
      <w:r w:rsidR="00890E40">
        <w:rPr>
          <w:rFonts w:ascii="Arial" w:hAnsi="Arial" w:cs="Arial"/>
          <w:sz w:val="24"/>
          <w:szCs w:val="24"/>
        </w:rPr>
        <w:t xml:space="preserve"> wild-type worms and </w:t>
      </w:r>
      <w:r w:rsidR="00932482">
        <w:rPr>
          <w:rFonts w:ascii="Arial" w:hAnsi="Arial" w:cs="Arial"/>
          <w:sz w:val="24"/>
          <w:szCs w:val="24"/>
        </w:rPr>
        <w:t>showed</w:t>
      </w:r>
      <w:r w:rsidR="00D7485B">
        <w:rPr>
          <w:rFonts w:ascii="Arial" w:hAnsi="Arial" w:cs="Arial"/>
          <w:sz w:val="24"/>
          <w:szCs w:val="24"/>
        </w:rPr>
        <w:t xml:space="preserve"> a</w:t>
      </w:r>
      <w:r w:rsidR="00932482">
        <w:rPr>
          <w:rFonts w:ascii="Arial" w:hAnsi="Arial" w:cs="Arial"/>
          <w:sz w:val="24"/>
          <w:szCs w:val="24"/>
        </w:rPr>
        <w:t xml:space="preserve"> </w:t>
      </w:r>
      <w:r w:rsidR="009B0BD7">
        <w:rPr>
          <w:rFonts w:ascii="Arial" w:hAnsi="Arial" w:cs="Arial"/>
          <w:sz w:val="24"/>
          <w:szCs w:val="24"/>
        </w:rPr>
        <w:t xml:space="preserve">significant increase </w:t>
      </w:r>
      <w:r w:rsidR="00D7485B">
        <w:rPr>
          <w:rFonts w:ascii="Arial" w:hAnsi="Arial" w:cs="Arial"/>
          <w:sz w:val="24"/>
          <w:szCs w:val="24"/>
        </w:rPr>
        <w:t>in</w:t>
      </w:r>
      <w:r w:rsidR="009B0BD7">
        <w:rPr>
          <w:rFonts w:ascii="Arial" w:hAnsi="Arial" w:cs="Arial"/>
          <w:sz w:val="24"/>
          <w:szCs w:val="24"/>
        </w:rPr>
        <w:t xml:space="preserve"> lifespan with Ser-1 </w:t>
      </w:r>
      <w:r w:rsidR="00454B4B">
        <w:rPr>
          <w:rFonts w:ascii="Arial" w:hAnsi="Arial" w:cs="Arial"/>
          <w:sz w:val="24"/>
          <w:szCs w:val="24"/>
        </w:rPr>
        <w:t xml:space="preserve">mutants on exposure </w:t>
      </w:r>
      <w:r w:rsidR="00D7485B">
        <w:rPr>
          <w:rFonts w:ascii="Arial" w:hAnsi="Arial" w:cs="Arial"/>
          <w:sz w:val="24"/>
          <w:szCs w:val="24"/>
        </w:rPr>
        <w:t>to</w:t>
      </w:r>
      <w:r w:rsidR="00454B4B">
        <w:rPr>
          <w:rFonts w:ascii="Arial" w:hAnsi="Arial" w:cs="Arial"/>
          <w:sz w:val="24"/>
          <w:szCs w:val="24"/>
        </w:rPr>
        <w:t xml:space="preserve"> </w:t>
      </w:r>
      <w:r w:rsidR="00BC48E4" w:rsidRPr="00BC48E4">
        <w:rPr>
          <w:rFonts w:ascii="Arial" w:hAnsi="Arial" w:cs="Arial"/>
          <w:i/>
          <w:iCs/>
          <w:sz w:val="24"/>
          <w:szCs w:val="24"/>
        </w:rPr>
        <w:t>Chandana</w:t>
      </w:r>
      <w:r w:rsidR="00963415">
        <w:rPr>
          <w:rFonts w:ascii="Arial" w:hAnsi="Arial" w:cs="Arial"/>
          <w:sz w:val="24"/>
          <w:szCs w:val="24"/>
        </w:rPr>
        <w:t xml:space="preserve"> </w:t>
      </w:r>
      <w:r w:rsidR="00454B4B">
        <w:rPr>
          <w:rFonts w:ascii="Arial" w:hAnsi="Arial" w:cs="Arial"/>
          <w:sz w:val="24"/>
          <w:szCs w:val="24"/>
        </w:rPr>
        <w:t>(</w:t>
      </w:r>
      <w:r w:rsidR="00B30E74">
        <w:rPr>
          <w:rFonts w:ascii="Arial" w:hAnsi="Arial" w:cs="Arial"/>
          <w:sz w:val="24"/>
          <w:szCs w:val="24"/>
        </w:rPr>
        <w:t xml:space="preserve">p=0.0015 **) and </w:t>
      </w:r>
      <w:r w:rsidR="00BC48E4" w:rsidRPr="00BC48E4">
        <w:rPr>
          <w:rFonts w:ascii="Arial" w:hAnsi="Arial" w:cs="Arial"/>
          <w:i/>
          <w:iCs/>
          <w:sz w:val="24"/>
          <w:szCs w:val="24"/>
        </w:rPr>
        <w:t>Vacha</w:t>
      </w:r>
      <w:r w:rsidR="00B30E74">
        <w:rPr>
          <w:rFonts w:ascii="Arial" w:hAnsi="Arial" w:cs="Arial"/>
          <w:sz w:val="24"/>
          <w:szCs w:val="24"/>
        </w:rPr>
        <w:t xml:space="preserve"> (p=</w:t>
      </w:r>
      <w:r w:rsidR="00963415">
        <w:rPr>
          <w:rFonts w:ascii="Arial" w:hAnsi="Arial" w:cs="Arial"/>
          <w:sz w:val="24"/>
          <w:szCs w:val="24"/>
        </w:rPr>
        <w:t>0.0432</w:t>
      </w:r>
      <w:r w:rsidR="00110313">
        <w:rPr>
          <w:rFonts w:ascii="Arial" w:hAnsi="Arial" w:cs="Arial"/>
          <w:sz w:val="24"/>
          <w:szCs w:val="24"/>
        </w:rPr>
        <w:t xml:space="preserve"> *</w:t>
      </w:r>
      <w:r w:rsidR="00963415">
        <w:rPr>
          <w:rFonts w:ascii="Arial" w:hAnsi="Arial" w:cs="Arial"/>
          <w:sz w:val="24"/>
          <w:szCs w:val="24"/>
        </w:rPr>
        <w:t>)</w:t>
      </w:r>
      <w:r w:rsidR="004B614A">
        <w:rPr>
          <w:rFonts w:ascii="Arial" w:hAnsi="Arial" w:cs="Arial"/>
          <w:sz w:val="24"/>
          <w:szCs w:val="24"/>
        </w:rPr>
        <w:t>.</w:t>
      </w:r>
      <w:r w:rsidR="00665CB9">
        <w:rPr>
          <w:rFonts w:ascii="Arial" w:hAnsi="Arial" w:cs="Arial"/>
          <w:sz w:val="24"/>
          <w:szCs w:val="24"/>
        </w:rPr>
        <w:t xml:space="preserve"> As observed in Ser-1 mutants treated with </w:t>
      </w:r>
      <w:r w:rsidR="00BC48E4" w:rsidRPr="00BC48E4">
        <w:rPr>
          <w:rFonts w:ascii="Arial" w:hAnsi="Arial" w:cs="Arial"/>
          <w:i/>
          <w:iCs/>
          <w:sz w:val="24"/>
          <w:szCs w:val="24"/>
        </w:rPr>
        <w:t>Chandana</w:t>
      </w:r>
      <w:r w:rsidR="00665CB9">
        <w:rPr>
          <w:rFonts w:ascii="Arial" w:hAnsi="Arial" w:cs="Arial"/>
          <w:sz w:val="24"/>
          <w:szCs w:val="24"/>
        </w:rPr>
        <w:t xml:space="preserve"> and </w:t>
      </w:r>
      <w:r w:rsidR="00BC48E4" w:rsidRPr="00BC48E4">
        <w:rPr>
          <w:rFonts w:ascii="Arial" w:hAnsi="Arial" w:cs="Arial"/>
          <w:i/>
          <w:iCs/>
          <w:sz w:val="24"/>
          <w:szCs w:val="24"/>
        </w:rPr>
        <w:t>Vacha</w:t>
      </w:r>
      <w:r w:rsidR="00665CB9">
        <w:rPr>
          <w:rFonts w:ascii="Arial" w:hAnsi="Arial" w:cs="Arial"/>
          <w:sz w:val="24"/>
          <w:szCs w:val="24"/>
        </w:rPr>
        <w:t xml:space="preserve">, increased lifespan. (Fig. 3.4 (b) and (e)). </w:t>
      </w:r>
      <w:r w:rsidR="00EB5751" w:rsidRPr="00EB5751">
        <w:rPr>
          <w:rFonts w:ascii="Arial" w:hAnsi="Arial" w:cs="Arial"/>
          <w:sz w:val="24"/>
          <w:szCs w:val="24"/>
        </w:rPr>
        <w:t xml:space="preserve">This </w:t>
      </w:r>
      <w:r w:rsidR="00EB5751">
        <w:rPr>
          <w:rFonts w:ascii="Arial" w:hAnsi="Arial" w:cs="Arial"/>
          <w:sz w:val="24"/>
          <w:szCs w:val="24"/>
        </w:rPr>
        <w:t xml:space="preserve">might be </w:t>
      </w:r>
      <w:r w:rsidR="00EB5751" w:rsidRPr="00EB5751">
        <w:rPr>
          <w:rFonts w:ascii="Arial" w:hAnsi="Arial" w:cs="Arial"/>
          <w:sz w:val="24"/>
          <w:szCs w:val="24"/>
        </w:rPr>
        <w:t>suggest</w:t>
      </w:r>
      <w:r w:rsidR="00EB5751">
        <w:rPr>
          <w:rFonts w:ascii="Arial" w:hAnsi="Arial" w:cs="Arial"/>
          <w:sz w:val="24"/>
          <w:szCs w:val="24"/>
        </w:rPr>
        <w:t>ive</w:t>
      </w:r>
      <w:r w:rsidR="00EB5751" w:rsidRPr="00EB5751">
        <w:rPr>
          <w:rFonts w:ascii="Arial" w:hAnsi="Arial" w:cs="Arial"/>
          <w:sz w:val="24"/>
          <w:szCs w:val="24"/>
        </w:rPr>
        <w:t xml:space="preserve"> </w:t>
      </w:r>
      <w:r w:rsidR="00EB5751">
        <w:rPr>
          <w:rFonts w:ascii="Arial" w:hAnsi="Arial" w:cs="Arial"/>
          <w:sz w:val="24"/>
          <w:szCs w:val="24"/>
        </w:rPr>
        <w:t>of</w:t>
      </w:r>
      <w:r w:rsidR="00184DCB">
        <w:rPr>
          <w:rFonts w:ascii="Arial" w:hAnsi="Arial" w:cs="Arial"/>
          <w:sz w:val="24"/>
          <w:szCs w:val="24"/>
        </w:rPr>
        <w:t xml:space="preserve">, </w:t>
      </w:r>
      <w:r w:rsidR="00BC48E4" w:rsidRPr="00BC48E4">
        <w:rPr>
          <w:rFonts w:ascii="Arial" w:hAnsi="Arial" w:cs="Arial"/>
          <w:i/>
          <w:iCs/>
          <w:sz w:val="24"/>
          <w:szCs w:val="24"/>
        </w:rPr>
        <w:t>Vacha</w:t>
      </w:r>
      <w:r w:rsidR="00EB5751" w:rsidRPr="00EB5751">
        <w:rPr>
          <w:rFonts w:ascii="Arial" w:hAnsi="Arial" w:cs="Arial"/>
          <w:sz w:val="24"/>
          <w:szCs w:val="24"/>
        </w:rPr>
        <w:t xml:space="preserve"> </w:t>
      </w:r>
      <w:r w:rsidR="00184DCB">
        <w:rPr>
          <w:rFonts w:ascii="Arial" w:hAnsi="Arial" w:cs="Arial"/>
          <w:sz w:val="24"/>
          <w:szCs w:val="24"/>
        </w:rPr>
        <w:t xml:space="preserve">and </w:t>
      </w:r>
      <w:r w:rsidR="00BC48E4" w:rsidRPr="00BC48E4">
        <w:rPr>
          <w:rFonts w:ascii="Arial" w:hAnsi="Arial" w:cs="Arial"/>
          <w:i/>
          <w:iCs/>
          <w:sz w:val="24"/>
          <w:szCs w:val="24"/>
        </w:rPr>
        <w:t>Chandana</w:t>
      </w:r>
      <w:r w:rsidR="00184DCB">
        <w:rPr>
          <w:rFonts w:ascii="Arial" w:hAnsi="Arial" w:cs="Arial"/>
          <w:sz w:val="24"/>
          <w:szCs w:val="24"/>
        </w:rPr>
        <w:t xml:space="preserve"> </w:t>
      </w:r>
      <w:r w:rsidR="00EB5751" w:rsidRPr="00EB5751">
        <w:rPr>
          <w:rFonts w:ascii="Arial" w:hAnsi="Arial" w:cs="Arial"/>
          <w:sz w:val="24"/>
          <w:szCs w:val="24"/>
        </w:rPr>
        <w:t>contain</w:t>
      </w:r>
      <w:r w:rsidR="00184DCB">
        <w:rPr>
          <w:rFonts w:ascii="Arial" w:hAnsi="Arial" w:cs="Arial"/>
          <w:sz w:val="24"/>
          <w:szCs w:val="24"/>
        </w:rPr>
        <w:t xml:space="preserve"> bioactive</w:t>
      </w:r>
      <w:r w:rsidR="00EB5751" w:rsidRPr="00EB5751">
        <w:rPr>
          <w:rFonts w:ascii="Arial" w:hAnsi="Arial" w:cs="Arial"/>
          <w:sz w:val="24"/>
          <w:szCs w:val="24"/>
        </w:rPr>
        <w:t xml:space="preserve"> compound</w:t>
      </w:r>
      <w:r w:rsidR="002C2199">
        <w:rPr>
          <w:rFonts w:ascii="Arial" w:hAnsi="Arial" w:cs="Arial"/>
          <w:sz w:val="24"/>
          <w:szCs w:val="24"/>
        </w:rPr>
        <w:t>s</w:t>
      </w:r>
      <w:r w:rsidR="00EB5751" w:rsidRPr="00EB5751">
        <w:rPr>
          <w:rFonts w:ascii="Arial" w:hAnsi="Arial" w:cs="Arial"/>
          <w:sz w:val="24"/>
          <w:szCs w:val="24"/>
        </w:rPr>
        <w:t xml:space="preserve"> that</w:t>
      </w:r>
      <w:r w:rsidR="002C2199">
        <w:rPr>
          <w:rFonts w:ascii="Arial" w:hAnsi="Arial" w:cs="Arial"/>
          <w:sz w:val="24"/>
          <w:szCs w:val="24"/>
        </w:rPr>
        <w:t xml:space="preserve"> have</w:t>
      </w:r>
      <w:r w:rsidR="00EB5751" w:rsidRPr="00EB5751">
        <w:rPr>
          <w:rFonts w:ascii="Arial" w:hAnsi="Arial" w:cs="Arial"/>
          <w:sz w:val="24"/>
          <w:szCs w:val="24"/>
        </w:rPr>
        <w:t xml:space="preserve"> beneficial effects on the longevity of </w:t>
      </w:r>
      <w:r w:rsidR="00BC48E4" w:rsidRPr="00BC48E4">
        <w:rPr>
          <w:rFonts w:ascii="Arial" w:hAnsi="Arial" w:cs="Arial"/>
          <w:i/>
          <w:iCs/>
          <w:sz w:val="24"/>
          <w:szCs w:val="24"/>
        </w:rPr>
        <w:t>C. elegans</w:t>
      </w:r>
      <w:r w:rsidR="00EB5751" w:rsidRPr="00EB5751">
        <w:rPr>
          <w:rFonts w:ascii="Arial" w:hAnsi="Arial" w:cs="Arial"/>
          <w:sz w:val="24"/>
          <w:szCs w:val="24"/>
        </w:rPr>
        <w:t xml:space="preserve">, particularly in the absence of the Ser-1 receptor. The positive impact on lifespan could be due to the presence of antioxidant or anti-inflammatory </w:t>
      </w:r>
      <w:r w:rsidR="002C2199">
        <w:rPr>
          <w:rFonts w:ascii="Arial" w:hAnsi="Arial" w:cs="Arial"/>
          <w:sz w:val="24"/>
          <w:szCs w:val="24"/>
        </w:rPr>
        <w:t>bioactive</w:t>
      </w:r>
      <w:r w:rsidR="00EB5751" w:rsidRPr="00EB5751">
        <w:rPr>
          <w:rFonts w:ascii="Arial" w:hAnsi="Arial" w:cs="Arial"/>
          <w:sz w:val="24"/>
          <w:szCs w:val="24"/>
        </w:rPr>
        <w:t xml:space="preserve"> in </w:t>
      </w:r>
      <w:r w:rsidR="006333C5">
        <w:rPr>
          <w:rFonts w:ascii="Arial" w:hAnsi="Arial" w:cs="Arial"/>
          <w:sz w:val="24"/>
          <w:szCs w:val="24"/>
        </w:rPr>
        <w:t xml:space="preserve">both the EOs </w:t>
      </w:r>
      <w:r w:rsidR="00EB5751" w:rsidRPr="00EB5751">
        <w:rPr>
          <w:rFonts w:ascii="Arial" w:hAnsi="Arial" w:cs="Arial"/>
          <w:sz w:val="24"/>
          <w:szCs w:val="24"/>
        </w:rPr>
        <w:t>that enhance stress resistance and promote cellular health. The absence of the Ser-1 receptor might alter the worm</w:t>
      </w:r>
      <w:r w:rsidR="000D734B">
        <w:rPr>
          <w:rFonts w:ascii="Arial" w:hAnsi="Arial" w:cs="Arial"/>
          <w:sz w:val="24"/>
          <w:szCs w:val="24"/>
        </w:rPr>
        <w:t>’</w:t>
      </w:r>
      <w:r w:rsidR="00EB5751" w:rsidRPr="00EB5751">
        <w:rPr>
          <w:rFonts w:ascii="Arial" w:hAnsi="Arial" w:cs="Arial"/>
          <w:sz w:val="24"/>
          <w:szCs w:val="24"/>
        </w:rPr>
        <w:t xml:space="preserve">s metabolic and stress response pathways, making them more responsive to these beneficial </w:t>
      </w:r>
      <w:r w:rsidR="00335D9F">
        <w:rPr>
          <w:rFonts w:ascii="Arial" w:hAnsi="Arial" w:cs="Arial"/>
          <w:sz w:val="24"/>
          <w:szCs w:val="24"/>
        </w:rPr>
        <w:t>bioactive</w:t>
      </w:r>
      <w:r w:rsidR="00EB5751" w:rsidRPr="00EB5751">
        <w:rPr>
          <w:rFonts w:ascii="Arial" w:hAnsi="Arial" w:cs="Arial"/>
          <w:sz w:val="24"/>
          <w:szCs w:val="24"/>
        </w:rPr>
        <w:t>s.</w:t>
      </w:r>
    </w:p>
    <w:p w14:paraId="1BC2B28C" w14:textId="0149A715" w:rsidR="003E25D0" w:rsidRDefault="001D43E9" w:rsidP="00B92058">
      <w:pPr>
        <w:jc w:val="center"/>
        <w:rPr>
          <w:rFonts w:ascii="Arial" w:hAnsi="Arial" w:cs="Arial"/>
          <w:sz w:val="24"/>
          <w:szCs w:val="22"/>
          <w:lang w:val="en-IN"/>
        </w:rPr>
      </w:pPr>
      <w:r>
        <w:rPr>
          <w:rFonts w:ascii="Arial" w:hAnsi="Arial" w:cs="Arial"/>
          <w:noProof/>
          <w:sz w:val="24"/>
          <w:szCs w:val="22"/>
          <w14:ligatures w14:val="standardContextual"/>
        </w:rPr>
        <w:lastRenderedPageBreak/>
        <mc:AlternateContent>
          <mc:Choice Requires="wps">
            <w:drawing>
              <wp:anchor distT="0" distB="0" distL="114300" distR="114300" simplePos="0" relativeHeight="251645952" behindDoc="0" locked="0" layoutInCell="1" allowOverlap="1" wp14:anchorId="0A2CD379" wp14:editId="12676325">
                <wp:simplePos x="0" y="0"/>
                <wp:positionH relativeFrom="column">
                  <wp:posOffset>3087158</wp:posOffset>
                </wp:positionH>
                <wp:positionV relativeFrom="paragraph">
                  <wp:posOffset>2221230</wp:posOffset>
                </wp:positionV>
                <wp:extent cx="381000" cy="281940"/>
                <wp:effectExtent l="0" t="0" r="19050" b="22860"/>
                <wp:wrapNone/>
                <wp:docPr id="404460148" name="Text Box 11"/>
                <wp:cNvGraphicFramePr/>
                <a:graphic xmlns:a="http://schemas.openxmlformats.org/drawingml/2006/main">
                  <a:graphicData uri="http://schemas.microsoft.com/office/word/2010/wordprocessingShape">
                    <wps:wsp>
                      <wps:cNvSpPr txBox="1"/>
                      <wps:spPr>
                        <a:xfrm>
                          <a:off x="0" y="0"/>
                          <a:ext cx="381000" cy="281940"/>
                        </a:xfrm>
                        <a:prstGeom prst="rect">
                          <a:avLst/>
                        </a:prstGeom>
                        <a:solidFill>
                          <a:schemeClr val="lt1"/>
                        </a:solidFill>
                        <a:ln w="6350">
                          <a:solidFill>
                            <a:prstClr val="black"/>
                          </a:solidFill>
                        </a:ln>
                      </wps:spPr>
                      <wps:txbx>
                        <w:txbxContent>
                          <w:p w14:paraId="2322C06A" w14:textId="7817DA4D" w:rsidR="008F3CBE" w:rsidRPr="005C1C91" w:rsidRDefault="008F3CBE" w:rsidP="008F3CBE">
                            <w:pPr>
                              <w:rPr>
                                <w:sz w:val="28"/>
                                <w:szCs w:val="24"/>
                                <w:lang w:val="en-IN"/>
                              </w:rPr>
                            </w:pPr>
                            <w:r>
                              <w:rPr>
                                <w:sz w:val="28"/>
                                <w:szCs w:val="24"/>
                                <w:lang w:val="en-IN"/>
                              </w:rPr>
                              <w:t>d.</w:t>
                            </w:r>
                            <w:r w:rsidR="00912D20" w:rsidRPr="00912D20">
                              <w:rPr>
                                <w:noProof/>
                                <w:sz w:val="28"/>
                                <w:szCs w:val="24"/>
                                <w:lang w:val="en-IN"/>
                              </w:rPr>
                              <w:drawing>
                                <wp:inline distT="0" distB="0" distL="0" distR="0" wp14:anchorId="2A90C27A" wp14:editId="4940894D">
                                  <wp:extent cx="191770" cy="145415"/>
                                  <wp:effectExtent l="0" t="0" r="0" b="6985"/>
                                  <wp:docPr id="876286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770" cy="145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CD379" id="Text Box 11" o:spid="_x0000_s1043" type="#_x0000_t202" style="position:absolute;left:0;text-align:left;margin-left:243.1pt;margin-top:174.9pt;width:30pt;height:22.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" fillcolor="white [3201]" strokeweight=".5pt">
                <v:textbox>
                  <w:txbxContent>
                    <w:p w14:paraId="2322C06A" w14:textId="7817DA4D" w:rsidR="008F3CBE" w:rsidRPr="005C1C91" w:rsidRDefault="008F3CBE" w:rsidP="008F3CBE">
                      <w:pPr>
                        <w:rPr>
                          <w:sz w:val="28"/>
                          <w:szCs w:val="24"/>
                          <w:lang w:val="en-IN"/>
                        </w:rPr>
                      </w:pPr>
                      <w:r>
                        <w:rPr>
                          <w:sz w:val="28"/>
                          <w:szCs w:val="24"/>
                          <w:lang w:val="en-IN"/>
                        </w:rPr>
                        <w:t>d.</w:t>
                      </w:r>
                      <w:r w:rsidR="00912D20" w:rsidRPr="00912D20">
                        <w:rPr>
                          <w:noProof/>
                          <w:sz w:val="28"/>
                          <w:szCs w:val="24"/>
                          <w:lang w:val="en-IN"/>
                        </w:rPr>
                        <w:drawing>
                          <wp:inline distT="0" distB="0" distL="0" distR="0" wp14:anchorId="2A90C27A" wp14:editId="4940894D">
                            <wp:extent cx="191770" cy="145415"/>
                            <wp:effectExtent l="0" t="0" r="0" b="6985"/>
                            <wp:docPr id="876286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770" cy="145415"/>
                                    </a:xfrm>
                                    <a:prstGeom prst="rect">
                                      <a:avLst/>
                                    </a:prstGeom>
                                    <a:noFill/>
                                    <a:ln>
                                      <a:noFill/>
                                    </a:ln>
                                  </pic:spPr>
                                </pic:pic>
                              </a:graphicData>
                            </a:graphic>
                          </wp:inline>
                        </w:drawing>
                      </w:r>
                    </w:p>
                  </w:txbxContent>
                </v:textbox>
              </v:shape>
            </w:pict>
          </mc:Fallback>
        </mc:AlternateContent>
      </w:r>
      <w:r w:rsidR="008F3CBE">
        <w:rPr>
          <w:rFonts w:ascii="Arial" w:hAnsi="Arial" w:cs="Arial"/>
          <w:noProof/>
          <w:sz w:val="24"/>
          <w:szCs w:val="22"/>
          <w14:ligatures w14:val="standardContextual"/>
        </w:rPr>
        <mc:AlternateContent>
          <mc:Choice Requires="wps">
            <w:drawing>
              <wp:anchor distT="0" distB="0" distL="114300" distR="114300" simplePos="0" relativeHeight="251635712" behindDoc="0" locked="0" layoutInCell="1" allowOverlap="1" wp14:anchorId="3C4F5230" wp14:editId="3F1A5772">
                <wp:simplePos x="0" y="0"/>
                <wp:positionH relativeFrom="column">
                  <wp:posOffset>172720</wp:posOffset>
                </wp:positionH>
                <wp:positionV relativeFrom="paragraph">
                  <wp:posOffset>2232237</wp:posOffset>
                </wp:positionV>
                <wp:extent cx="381000" cy="281940"/>
                <wp:effectExtent l="0" t="0" r="19050" b="22860"/>
                <wp:wrapNone/>
                <wp:docPr id="1136465357" name="Text Box 11"/>
                <wp:cNvGraphicFramePr/>
                <a:graphic xmlns:a="http://schemas.openxmlformats.org/drawingml/2006/main">
                  <a:graphicData uri="http://schemas.microsoft.com/office/word/2010/wordprocessingShape">
                    <wps:wsp>
                      <wps:cNvSpPr txBox="1"/>
                      <wps:spPr>
                        <a:xfrm>
                          <a:off x="0" y="0"/>
                          <a:ext cx="381000" cy="281940"/>
                        </a:xfrm>
                        <a:prstGeom prst="rect">
                          <a:avLst/>
                        </a:prstGeom>
                        <a:solidFill>
                          <a:schemeClr val="lt1"/>
                        </a:solidFill>
                        <a:ln w="6350">
                          <a:solidFill>
                            <a:prstClr val="black"/>
                          </a:solidFill>
                        </a:ln>
                      </wps:spPr>
                      <wps:txbx>
                        <w:txbxContent>
                          <w:p w14:paraId="1E333ED5" w14:textId="461EADF0" w:rsidR="008F3CBE" w:rsidRPr="005C1C91" w:rsidRDefault="008F3CBE" w:rsidP="008F3CBE">
                            <w:pPr>
                              <w:rPr>
                                <w:sz w:val="28"/>
                                <w:szCs w:val="24"/>
                                <w:lang w:val="en-IN"/>
                              </w:rPr>
                            </w:pPr>
                            <w:r>
                              <w:rPr>
                                <w:sz w:val="28"/>
                                <w:szCs w:val="24"/>
                                <w:lang w:val="en-IN"/>
                              </w:rPr>
                              <w:t>c.</w:t>
                            </w:r>
                            <w:r w:rsidR="00912D20" w:rsidRPr="00912D20">
                              <w:rPr>
                                <w:noProof/>
                                <w:sz w:val="28"/>
                                <w:szCs w:val="24"/>
                                <w:lang w:val="en-IN"/>
                              </w:rPr>
                              <w:drawing>
                                <wp:inline distT="0" distB="0" distL="0" distR="0" wp14:anchorId="19046627" wp14:editId="3942BF4D">
                                  <wp:extent cx="191770" cy="145415"/>
                                  <wp:effectExtent l="0" t="0" r="0" b="6985"/>
                                  <wp:docPr id="1329441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770" cy="145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F5230" id="_x0000_s1044" type="#_x0000_t202" style="position:absolute;left:0;text-align:left;margin-left:13.6pt;margin-top:175.75pt;width:30pt;height:22.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" fillcolor="white [3201]" strokeweight=".5pt">
                <v:textbox>
                  <w:txbxContent>
                    <w:p w14:paraId="1E333ED5" w14:textId="461EADF0" w:rsidR="008F3CBE" w:rsidRPr="005C1C91" w:rsidRDefault="008F3CBE" w:rsidP="008F3CBE">
                      <w:pPr>
                        <w:rPr>
                          <w:sz w:val="28"/>
                          <w:szCs w:val="24"/>
                          <w:lang w:val="en-IN"/>
                        </w:rPr>
                      </w:pPr>
                      <w:r>
                        <w:rPr>
                          <w:sz w:val="28"/>
                          <w:szCs w:val="24"/>
                          <w:lang w:val="en-IN"/>
                        </w:rPr>
                        <w:t>c.</w:t>
                      </w:r>
                      <w:r w:rsidR="00912D20" w:rsidRPr="00912D20">
                        <w:rPr>
                          <w:noProof/>
                          <w:sz w:val="28"/>
                          <w:szCs w:val="24"/>
                          <w:lang w:val="en-IN"/>
                        </w:rPr>
                        <w:drawing>
                          <wp:inline distT="0" distB="0" distL="0" distR="0" wp14:anchorId="19046627" wp14:editId="3942BF4D">
                            <wp:extent cx="191770" cy="145415"/>
                            <wp:effectExtent l="0" t="0" r="0" b="6985"/>
                            <wp:docPr id="1329441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770" cy="145415"/>
                                    </a:xfrm>
                                    <a:prstGeom prst="rect">
                                      <a:avLst/>
                                    </a:prstGeom>
                                    <a:noFill/>
                                    <a:ln>
                                      <a:noFill/>
                                    </a:ln>
                                  </pic:spPr>
                                </pic:pic>
                              </a:graphicData>
                            </a:graphic>
                          </wp:inline>
                        </w:drawing>
                      </w:r>
                    </w:p>
                  </w:txbxContent>
                </v:textbox>
              </v:shape>
            </w:pict>
          </mc:Fallback>
        </mc:AlternateContent>
      </w:r>
      <w:r w:rsidR="00AF7673">
        <w:rPr>
          <w:rFonts w:ascii="Arial" w:hAnsi="Arial" w:cs="Arial"/>
          <w:noProof/>
          <w:sz w:val="24"/>
          <w:szCs w:val="22"/>
          <w14:ligatures w14:val="standardContextual"/>
        </w:rPr>
        <mc:AlternateContent>
          <mc:Choice Requires="wps">
            <w:drawing>
              <wp:anchor distT="0" distB="0" distL="114300" distR="114300" simplePos="0" relativeHeight="251615232" behindDoc="0" locked="0" layoutInCell="1" allowOverlap="1" wp14:anchorId="002916B1" wp14:editId="76957A5A">
                <wp:simplePos x="0" y="0"/>
                <wp:positionH relativeFrom="column">
                  <wp:posOffset>236220</wp:posOffset>
                </wp:positionH>
                <wp:positionV relativeFrom="paragraph">
                  <wp:posOffset>3810</wp:posOffset>
                </wp:positionV>
                <wp:extent cx="381000" cy="335280"/>
                <wp:effectExtent l="0" t="0" r="19050" b="26670"/>
                <wp:wrapNone/>
                <wp:docPr id="497966186" name="Text Box 11"/>
                <wp:cNvGraphicFramePr/>
                <a:graphic xmlns:a="http://schemas.openxmlformats.org/drawingml/2006/main">
                  <a:graphicData uri="http://schemas.microsoft.com/office/word/2010/wordprocessingShape">
                    <wps:wsp>
                      <wps:cNvSpPr txBox="1"/>
                      <wps:spPr>
                        <a:xfrm>
                          <a:off x="0" y="0"/>
                          <a:ext cx="381000" cy="335280"/>
                        </a:xfrm>
                        <a:prstGeom prst="rect">
                          <a:avLst/>
                        </a:prstGeom>
                        <a:solidFill>
                          <a:schemeClr val="lt1"/>
                        </a:solidFill>
                        <a:ln w="6350">
                          <a:solidFill>
                            <a:prstClr val="black"/>
                          </a:solidFill>
                        </a:ln>
                      </wps:spPr>
                      <wps:txbx>
                        <w:txbxContent>
                          <w:p w14:paraId="01D6631E" w14:textId="7D46CEAC" w:rsidR="005C1C91" w:rsidRPr="005C1C91" w:rsidRDefault="005C1C91">
                            <w:pPr>
                              <w:rPr>
                                <w:sz w:val="28"/>
                                <w:szCs w:val="24"/>
                                <w:lang w:val="en-IN"/>
                              </w:rPr>
                            </w:pPr>
                            <w:r w:rsidRPr="005C1C91">
                              <w:rPr>
                                <w:sz w:val="28"/>
                                <w:szCs w:val="24"/>
                                <w:lang w:val="en-I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916B1" id="_x0000_s1045" type="#_x0000_t202" style="position:absolute;left:0;text-align:left;margin-left:18.6pt;margin-top:.3pt;width:30pt;height:26.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" fillcolor="white [3201]" strokeweight=".5pt">
                <v:textbox>
                  <w:txbxContent>
                    <w:p w14:paraId="01D6631E" w14:textId="7D46CEAC" w:rsidR="005C1C91" w:rsidRPr="005C1C91" w:rsidRDefault="005C1C91">
                      <w:pPr>
                        <w:rPr>
                          <w:sz w:val="28"/>
                          <w:szCs w:val="24"/>
                          <w:lang w:val="en-IN"/>
                        </w:rPr>
                      </w:pPr>
                      <w:r w:rsidRPr="005C1C91">
                        <w:rPr>
                          <w:sz w:val="28"/>
                          <w:szCs w:val="24"/>
                          <w:lang w:val="en-IN"/>
                        </w:rPr>
                        <w:t>a.</w:t>
                      </w:r>
                    </w:p>
                  </w:txbxContent>
                </v:textbox>
              </v:shape>
            </w:pict>
          </mc:Fallback>
        </mc:AlternateContent>
      </w:r>
      <w:r w:rsidR="005C1C91">
        <w:rPr>
          <w:rFonts w:ascii="Arial" w:hAnsi="Arial" w:cs="Arial"/>
          <w:noProof/>
          <w:sz w:val="24"/>
          <w:szCs w:val="22"/>
          <w14:ligatures w14:val="standardContextual"/>
        </w:rPr>
        <mc:AlternateContent>
          <mc:Choice Requires="wps">
            <w:drawing>
              <wp:anchor distT="0" distB="0" distL="114300" distR="114300" simplePos="0" relativeHeight="251625472" behindDoc="0" locked="0" layoutInCell="1" allowOverlap="1" wp14:anchorId="70CFA08A" wp14:editId="6BB598F6">
                <wp:simplePos x="0" y="0"/>
                <wp:positionH relativeFrom="column">
                  <wp:posOffset>3086100</wp:posOffset>
                </wp:positionH>
                <wp:positionV relativeFrom="paragraph">
                  <wp:posOffset>3810</wp:posOffset>
                </wp:positionV>
                <wp:extent cx="381000" cy="281940"/>
                <wp:effectExtent l="0" t="0" r="19050" b="22860"/>
                <wp:wrapNone/>
                <wp:docPr id="1692520662" name="Text Box 11"/>
                <wp:cNvGraphicFramePr/>
                <a:graphic xmlns:a="http://schemas.openxmlformats.org/drawingml/2006/main">
                  <a:graphicData uri="http://schemas.microsoft.com/office/word/2010/wordprocessingShape">
                    <wps:wsp>
                      <wps:cNvSpPr txBox="1"/>
                      <wps:spPr>
                        <a:xfrm>
                          <a:off x="0" y="0"/>
                          <a:ext cx="381000" cy="281940"/>
                        </a:xfrm>
                        <a:prstGeom prst="rect">
                          <a:avLst/>
                        </a:prstGeom>
                        <a:solidFill>
                          <a:schemeClr val="lt1"/>
                        </a:solidFill>
                        <a:ln w="6350">
                          <a:solidFill>
                            <a:prstClr val="black"/>
                          </a:solidFill>
                        </a:ln>
                      </wps:spPr>
                      <wps:txbx>
                        <w:txbxContent>
                          <w:p w14:paraId="703B8242" w14:textId="786D2D9C" w:rsidR="005C1C91" w:rsidRPr="005C1C91" w:rsidRDefault="005C1C91" w:rsidP="005C1C91">
                            <w:pPr>
                              <w:rPr>
                                <w:sz w:val="28"/>
                                <w:szCs w:val="24"/>
                                <w:lang w:val="en-IN"/>
                              </w:rPr>
                            </w:pPr>
                            <w:r>
                              <w:rPr>
                                <w:sz w:val="28"/>
                                <w:szCs w:val="24"/>
                                <w:lang w:val="en-I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FA08A" id="_x0000_s1046" type="#_x0000_t202" style="position:absolute;left:0;text-align:left;margin-left:243pt;margin-top:.3pt;width:30pt;height:22.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" fillcolor="white [3201]" strokeweight=".5pt">
                <v:textbox>
                  <w:txbxContent>
                    <w:p w14:paraId="703B8242" w14:textId="786D2D9C" w:rsidR="005C1C91" w:rsidRPr="005C1C91" w:rsidRDefault="005C1C91" w:rsidP="005C1C91">
                      <w:pPr>
                        <w:rPr>
                          <w:sz w:val="28"/>
                          <w:szCs w:val="24"/>
                          <w:lang w:val="en-IN"/>
                        </w:rPr>
                      </w:pPr>
                      <w:r>
                        <w:rPr>
                          <w:sz w:val="28"/>
                          <w:szCs w:val="24"/>
                          <w:lang w:val="en-IN"/>
                        </w:rPr>
                        <w:t>b.</w:t>
                      </w:r>
                    </w:p>
                  </w:txbxContent>
                </v:textbox>
              </v:shape>
            </w:pict>
          </mc:Fallback>
        </mc:AlternateContent>
      </w:r>
      <w:r w:rsidR="00B01F59" w:rsidRPr="00B01F59">
        <w:rPr>
          <w:rFonts w:ascii="Arial" w:hAnsi="Arial" w:cs="Arial"/>
          <w:sz w:val="24"/>
          <w:szCs w:val="22"/>
          <w:lang w:val="en-IN"/>
        </w:rPr>
        <w:object w:dxaOrig="6091" w:dyaOrig="4711" w14:anchorId="5B98E157">
          <v:shape id="_x0000_i1027" type="#_x0000_t75" style="width:237pt;height:183pt" o:ole="">
            <v:imagedata r:id="rId28" o:title=""/>
          </v:shape>
          <o:OLEObject Type="Embed" ProgID="Prism8.Document" ShapeID="_x0000_i1027" DrawAspect="Content" ObjectID="_1782050423" r:id="rId29"/>
        </w:object>
      </w:r>
      <w:r w:rsidRPr="001D43E9">
        <w:rPr>
          <w:rFonts w:ascii="Arial" w:hAnsi="Arial" w:cs="Arial"/>
          <w:sz w:val="24"/>
          <w:szCs w:val="22"/>
          <w:lang w:val="en-IN"/>
        </w:rPr>
        <w:object w:dxaOrig="6091" w:dyaOrig="4711" w14:anchorId="65A49009">
          <v:shape id="_x0000_i1028" type="#_x0000_t75" style="width:214.5pt;height:165.75pt" o:ole="">
            <v:imagedata r:id="rId30" o:title=""/>
          </v:shape>
          <o:OLEObject Type="Embed" ProgID="Prism8.Document" ShapeID="_x0000_i1028" DrawAspect="Content" ObjectID="_1782050424" r:id="rId31"/>
        </w:object>
      </w:r>
    </w:p>
    <w:p w14:paraId="523753F2" w14:textId="3A24AC9D" w:rsidR="00B92058" w:rsidRDefault="00346F22" w:rsidP="00B92058">
      <w:pPr>
        <w:jc w:val="center"/>
        <w:rPr>
          <w:rFonts w:ascii="Arial" w:hAnsi="Arial" w:cs="Arial"/>
          <w:sz w:val="24"/>
          <w:szCs w:val="22"/>
          <w:lang w:val="en-IN"/>
        </w:rPr>
      </w:pPr>
      <w:r w:rsidRPr="001363F5">
        <w:rPr>
          <w:rFonts w:ascii="Arial" w:hAnsi="Arial" w:cs="Arial"/>
          <w:sz w:val="24"/>
          <w:szCs w:val="22"/>
          <w:lang w:val="en-IN"/>
        </w:rPr>
        <w:object w:dxaOrig="6091" w:dyaOrig="4711" w14:anchorId="5AD06A43">
          <v:shape id="_x0000_i1029" type="#_x0000_t75" style="width:230.25pt;height:177.75pt" o:ole="">
            <v:imagedata r:id="rId32" o:title=""/>
          </v:shape>
          <o:OLEObject Type="Embed" ProgID="Prism8.Document" ShapeID="_x0000_i1029" DrawAspect="Content" ObjectID="_1782050425" r:id="rId33"/>
        </w:object>
      </w:r>
      <w:r w:rsidRPr="00346F22">
        <w:rPr>
          <w:rFonts w:ascii="Arial" w:hAnsi="Arial" w:cs="Arial"/>
          <w:sz w:val="24"/>
          <w:szCs w:val="22"/>
          <w:lang w:val="en-IN"/>
        </w:rPr>
        <w:object w:dxaOrig="6091" w:dyaOrig="4711" w14:anchorId="72FBDAFC">
          <v:shape id="_x0000_i1030" type="#_x0000_t75" style="width:235.5pt;height:181.5pt" o:ole="">
            <v:imagedata r:id="rId34" o:title=""/>
          </v:shape>
          <o:OLEObject Type="Embed" ProgID="Prism8.Document" ShapeID="_x0000_i1030" DrawAspect="Content" ObjectID="_1782050426" r:id="rId35"/>
        </w:object>
      </w:r>
    </w:p>
    <w:p w14:paraId="04046BAC" w14:textId="1343E715" w:rsidR="00C64075" w:rsidRDefault="00D36CE9" w:rsidP="00B92058">
      <w:pPr>
        <w:jc w:val="center"/>
        <w:rPr>
          <w:rFonts w:ascii="Arial" w:hAnsi="Arial" w:cs="Arial"/>
          <w:sz w:val="24"/>
          <w:szCs w:val="22"/>
          <w:lang w:val="en-IN"/>
        </w:rPr>
      </w:pPr>
      <w:r>
        <w:rPr>
          <w:rFonts w:ascii="Arial" w:hAnsi="Arial" w:cs="Arial"/>
          <w:noProof/>
          <w:sz w:val="24"/>
          <w:szCs w:val="22"/>
          <w14:ligatures w14:val="standardContextual"/>
        </w:rPr>
        <mc:AlternateContent>
          <mc:Choice Requires="wps">
            <w:drawing>
              <wp:anchor distT="0" distB="0" distL="114300" distR="114300" simplePos="0" relativeHeight="251656192" behindDoc="0" locked="0" layoutInCell="1" allowOverlap="1" wp14:anchorId="316B1A3C" wp14:editId="6DB134E2">
                <wp:simplePos x="0" y="0"/>
                <wp:positionH relativeFrom="column">
                  <wp:posOffset>1249892</wp:posOffset>
                </wp:positionH>
                <wp:positionV relativeFrom="paragraph">
                  <wp:posOffset>287232</wp:posOffset>
                </wp:positionV>
                <wp:extent cx="381000" cy="281940"/>
                <wp:effectExtent l="0" t="0" r="19050" b="22860"/>
                <wp:wrapNone/>
                <wp:docPr id="1408890913" name="Text Box 11"/>
                <wp:cNvGraphicFramePr/>
                <a:graphic xmlns:a="http://schemas.openxmlformats.org/drawingml/2006/main">
                  <a:graphicData uri="http://schemas.microsoft.com/office/word/2010/wordprocessingShape">
                    <wps:wsp>
                      <wps:cNvSpPr txBox="1"/>
                      <wps:spPr>
                        <a:xfrm>
                          <a:off x="0" y="0"/>
                          <a:ext cx="381000" cy="281940"/>
                        </a:xfrm>
                        <a:prstGeom prst="rect">
                          <a:avLst/>
                        </a:prstGeom>
                        <a:solidFill>
                          <a:schemeClr val="lt1"/>
                        </a:solidFill>
                        <a:ln w="6350">
                          <a:solidFill>
                            <a:prstClr val="black"/>
                          </a:solidFill>
                        </a:ln>
                      </wps:spPr>
                      <wps:txbx>
                        <w:txbxContent>
                          <w:p w14:paraId="78E4F0FB" w14:textId="750854B0" w:rsidR="008F3CBE" w:rsidRPr="005C1C91" w:rsidRDefault="008F3CBE" w:rsidP="008F3CBE">
                            <w:pPr>
                              <w:rPr>
                                <w:sz w:val="28"/>
                                <w:szCs w:val="24"/>
                                <w:lang w:val="en-IN"/>
                              </w:rPr>
                            </w:pPr>
                            <w:r>
                              <w:rPr>
                                <w:sz w:val="28"/>
                                <w:szCs w:val="24"/>
                                <w:lang w:val="en-I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B1A3C" id="_x0000_s1047" type="#_x0000_t202" style="position:absolute;left:0;text-align:left;margin-left:98.4pt;margin-top:22.6pt;width:30pt;height:2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" fillcolor="white [3201]" strokeweight=".5pt">
                <v:textbox>
                  <w:txbxContent>
                    <w:p w14:paraId="78E4F0FB" w14:textId="750854B0" w:rsidR="008F3CBE" w:rsidRPr="005C1C91" w:rsidRDefault="008F3CBE" w:rsidP="008F3CBE">
                      <w:pPr>
                        <w:rPr>
                          <w:sz w:val="28"/>
                          <w:szCs w:val="24"/>
                          <w:lang w:val="en-IN"/>
                        </w:rPr>
                      </w:pPr>
                      <w:r>
                        <w:rPr>
                          <w:sz w:val="28"/>
                          <w:szCs w:val="24"/>
                          <w:lang w:val="en-IN"/>
                        </w:rPr>
                        <w:t>e.</w:t>
                      </w:r>
                    </w:p>
                  </w:txbxContent>
                </v:textbox>
              </v:shape>
            </w:pict>
          </mc:Fallback>
        </mc:AlternateContent>
      </w:r>
      <w:r w:rsidR="00255437" w:rsidRPr="00255437">
        <w:rPr>
          <w:rFonts w:ascii="Arial" w:hAnsi="Arial" w:cs="Arial"/>
          <w:sz w:val="24"/>
          <w:szCs w:val="22"/>
          <w:lang w:val="en-IN"/>
        </w:rPr>
        <w:object w:dxaOrig="6079" w:dyaOrig="4711" w14:anchorId="38A1204E">
          <v:shape id="_x0000_i1031" type="#_x0000_t75" style="width:231pt;height:178.5pt" o:ole="">
            <v:imagedata r:id="rId36" o:title=""/>
          </v:shape>
          <o:OLEObject Type="Embed" ProgID="Prism8.Document" ShapeID="_x0000_i1031" DrawAspect="Content" ObjectID="_1782050427" r:id="rId37"/>
        </w:object>
      </w:r>
    </w:p>
    <w:p w14:paraId="10FFB17D" w14:textId="77777777" w:rsidR="001C64DE" w:rsidRDefault="001C64DE" w:rsidP="00B92058">
      <w:pPr>
        <w:jc w:val="center"/>
        <w:rPr>
          <w:rFonts w:ascii="Arial" w:hAnsi="Arial" w:cs="Arial"/>
          <w:sz w:val="24"/>
          <w:szCs w:val="22"/>
          <w:lang w:val="en-IN"/>
        </w:rPr>
      </w:pPr>
    </w:p>
    <w:p w14:paraId="2F41D7F8" w14:textId="36438173" w:rsidR="00141F04" w:rsidRPr="00492D37" w:rsidRDefault="001C64DE" w:rsidP="002652F6">
      <w:pPr>
        <w:jc w:val="center"/>
        <w:rPr>
          <w:rFonts w:ascii="Arial" w:hAnsi="Arial" w:cs="Arial"/>
          <w:sz w:val="24"/>
          <w:szCs w:val="22"/>
          <w:lang w:val="en-IN"/>
        </w:rPr>
      </w:pPr>
      <w:r>
        <w:rPr>
          <w:rFonts w:ascii="Arial" w:hAnsi="Arial" w:cs="Arial"/>
          <w:sz w:val="24"/>
          <w:szCs w:val="22"/>
          <w:lang w:val="en-IN"/>
        </w:rPr>
        <w:t>Fig.</w:t>
      </w:r>
      <w:r w:rsidR="00932482">
        <w:rPr>
          <w:rFonts w:ascii="Arial" w:hAnsi="Arial" w:cs="Arial"/>
          <w:sz w:val="24"/>
          <w:szCs w:val="22"/>
          <w:lang w:val="en-IN"/>
        </w:rPr>
        <w:t>3.3</w:t>
      </w:r>
      <w:r w:rsidR="006B095D">
        <w:rPr>
          <w:rFonts w:ascii="Arial" w:hAnsi="Arial" w:cs="Arial"/>
          <w:sz w:val="24"/>
          <w:szCs w:val="22"/>
          <w:lang w:val="en-IN"/>
        </w:rPr>
        <w:t xml:space="preserve"> </w:t>
      </w:r>
      <w:r w:rsidR="006B095D">
        <w:rPr>
          <w:rFonts w:ascii="Arial" w:hAnsi="Arial" w:cs="Arial"/>
          <w:sz w:val="24"/>
          <w:szCs w:val="22"/>
        </w:rPr>
        <w:t>Lifespan of N2 treated with samples</w:t>
      </w:r>
    </w:p>
    <w:p w14:paraId="0C27D3BB" w14:textId="74A1068B" w:rsidR="00376D34" w:rsidRDefault="00073A90" w:rsidP="008F3CBE">
      <w:pPr>
        <w:jc w:val="center"/>
        <w:rPr>
          <w:lang w:val="en-IN"/>
        </w:rPr>
      </w:pPr>
      <w:r>
        <w:rPr>
          <w:rFonts w:ascii="Arial" w:hAnsi="Arial" w:cs="Arial"/>
          <w:noProof/>
          <w:sz w:val="24"/>
          <w:szCs w:val="22"/>
          <w14:ligatures w14:val="standardContextual"/>
        </w:rPr>
        <w:lastRenderedPageBreak/>
        <mc:AlternateContent>
          <mc:Choice Requires="wps">
            <w:drawing>
              <wp:anchor distT="0" distB="0" distL="114300" distR="114300" simplePos="0" relativeHeight="251676672" behindDoc="0" locked="0" layoutInCell="1" allowOverlap="1" wp14:anchorId="66B3A6CB" wp14:editId="7DA65308">
                <wp:simplePos x="0" y="0"/>
                <wp:positionH relativeFrom="column">
                  <wp:posOffset>3078480</wp:posOffset>
                </wp:positionH>
                <wp:positionV relativeFrom="paragraph">
                  <wp:posOffset>7620</wp:posOffset>
                </wp:positionV>
                <wp:extent cx="373380" cy="274320"/>
                <wp:effectExtent l="0" t="0" r="26670" b="11430"/>
                <wp:wrapNone/>
                <wp:docPr id="625310692" name="Text Box 11"/>
                <wp:cNvGraphicFramePr/>
                <a:graphic xmlns:a="http://schemas.openxmlformats.org/drawingml/2006/main">
                  <a:graphicData uri="http://schemas.microsoft.com/office/word/2010/wordprocessingShape">
                    <wps:wsp>
                      <wps:cNvSpPr txBox="1"/>
                      <wps:spPr>
                        <a:xfrm>
                          <a:off x="0" y="0"/>
                          <a:ext cx="373380" cy="274320"/>
                        </a:xfrm>
                        <a:prstGeom prst="rect">
                          <a:avLst/>
                        </a:prstGeom>
                        <a:solidFill>
                          <a:schemeClr val="lt1"/>
                        </a:solidFill>
                        <a:ln w="6350">
                          <a:solidFill>
                            <a:prstClr val="black"/>
                          </a:solidFill>
                        </a:ln>
                      </wps:spPr>
                      <wps:txbx>
                        <w:txbxContent>
                          <w:p w14:paraId="65A0AE91" w14:textId="0ABD9D04" w:rsidR="00073A90" w:rsidRPr="005C1C91" w:rsidRDefault="00912D20" w:rsidP="00912D20">
                            <w:pPr>
                              <w:rPr>
                                <w:sz w:val="28"/>
                                <w:szCs w:val="24"/>
                                <w:lang w:val="en-IN"/>
                              </w:rPr>
                            </w:pPr>
                            <w:r>
                              <w:rPr>
                                <w:sz w:val="28"/>
                                <w:szCs w:val="24"/>
                                <w:lang w:val="en-IN"/>
                              </w:rPr>
                              <w:t>b</w:t>
                            </w:r>
                            <w:r w:rsidR="00073A90">
                              <w:rPr>
                                <w:sz w:val="28"/>
                                <w:szCs w:val="24"/>
                                <w:lang w:val="en-I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3A6CB" id="_x0000_s1048" type="#_x0000_t202" style="position:absolute;left:0;text-align:left;margin-left:242.4pt;margin-top:.6pt;width:29.4pt;height:2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" fillcolor="white [3201]" strokeweight=".5pt">
                <v:textbox>
                  <w:txbxContent>
                    <w:p w14:paraId="65A0AE91" w14:textId="0ABD9D04" w:rsidR="00073A90" w:rsidRPr="005C1C91" w:rsidRDefault="00912D20" w:rsidP="00912D20">
                      <w:pPr>
                        <w:rPr>
                          <w:sz w:val="28"/>
                          <w:szCs w:val="24"/>
                          <w:lang w:val="en-IN"/>
                        </w:rPr>
                      </w:pPr>
                      <w:r>
                        <w:rPr>
                          <w:sz w:val="28"/>
                          <w:szCs w:val="24"/>
                          <w:lang w:val="en-IN"/>
                        </w:rPr>
                        <w:t>b</w:t>
                      </w:r>
                      <w:r w:rsidR="00073A90">
                        <w:rPr>
                          <w:sz w:val="28"/>
                          <w:szCs w:val="24"/>
                          <w:lang w:val="en-IN"/>
                        </w:rPr>
                        <w:t>.</w:t>
                      </w:r>
                    </w:p>
                  </w:txbxContent>
                </v:textbox>
              </v:shape>
            </w:pict>
          </mc:Fallback>
        </mc:AlternateContent>
      </w:r>
      <w:r w:rsidR="00110313">
        <w:rPr>
          <w:rFonts w:ascii="Arial" w:hAnsi="Arial" w:cs="Arial"/>
          <w:noProof/>
          <w:sz w:val="24"/>
          <w:szCs w:val="22"/>
          <w14:ligatures w14:val="standardContextual"/>
        </w:rPr>
        <mc:AlternateContent>
          <mc:Choice Requires="wps">
            <w:drawing>
              <wp:anchor distT="0" distB="0" distL="114300" distR="114300" simplePos="0" relativeHeight="251666432" behindDoc="0" locked="0" layoutInCell="1" allowOverlap="1" wp14:anchorId="0A8725A7" wp14:editId="3E065534">
                <wp:simplePos x="0" y="0"/>
                <wp:positionH relativeFrom="column">
                  <wp:posOffset>482600</wp:posOffset>
                </wp:positionH>
                <wp:positionV relativeFrom="paragraph">
                  <wp:posOffset>3810</wp:posOffset>
                </wp:positionV>
                <wp:extent cx="381000" cy="335280"/>
                <wp:effectExtent l="0" t="0" r="19050" b="26670"/>
                <wp:wrapNone/>
                <wp:docPr id="1450647915" name="Text Box 11"/>
                <wp:cNvGraphicFramePr/>
                <a:graphic xmlns:a="http://schemas.openxmlformats.org/drawingml/2006/main">
                  <a:graphicData uri="http://schemas.microsoft.com/office/word/2010/wordprocessingShape">
                    <wps:wsp>
                      <wps:cNvSpPr txBox="1"/>
                      <wps:spPr>
                        <a:xfrm>
                          <a:off x="0" y="0"/>
                          <a:ext cx="381000" cy="335280"/>
                        </a:xfrm>
                        <a:prstGeom prst="rect">
                          <a:avLst/>
                        </a:prstGeom>
                        <a:solidFill>
                          <a:schemeClr val="lt1"/>
                        </a:solidFill>
                        <a:ln w="6350">
                          <a:solidFill>
                            <a:prstClr val="black"/>
                          </a:solidFill>
                        </a:ln>
                      </wps:spPr>
                      <wps:txbx>
                        <w:txbxContent>
                          <w:p w14:paraId="39A3989D" w14:textId="77777777" w:rsidR="00912D20" w:rsidRPr="005C1C91" w:rsidRDefault="00912D20" w:rsidP="00912D20">
                            <w:pPr>
                              <w:rPr>
                                <w:sz w:val="28"/>
                                <w:szCs w:val="24"/>
                                <w:lang w:val="en-IN"/>
                              </w:rPr>
                            </w:pPr>
                            <w:r w:rsidRPr="005C1C91">
                              <w:rPr>
                                <w:sz w:val="28"/>
                                <w:szCs w:val="24"/>
                                <w:lang w:val="en-I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725A7" id="_x0000_s1049" type="#_x0000_t202" style="position:absolute;left:0;text-align:left;margin-left:38pt;margin-top:.3pt;width:30pt;height:2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" fillcolor="white [3201]" strokeweight=".5pt">
                <v:textbox>
                  <w:txbxContent>
                    <w:p w14:paraId="39A3989D" w14:textId="77777777" w:rsidR="00912D20" w:rsidRPr="005C1C91" w:rsidRDefault="00912D20" w:rsidP="00912D20">
                      <w:pPr>
                        <w:rPr>
                          <w:sz w:val="28"/>
                          <w:szCs w:val="24"/>
                          <w:lang w:val="en-IN"/>
                        </w:rPr>
                      </w:pPr>
                      <w:r w:rsidRPr="005C1C91">
                        <w:rPr>
                          <w:sz w:val="28"/>
                          <w:szCs w:val="24"/>
                          <w:lang w:val="en-IN"/>
                        </w:rPr>
                        <w:t>a.</w:t>
                      </w:r>
                    </w:p>
                  </w:txbxContent>
                </v:textbox>
              </v:shape>
            </w:pict>
          </mc:Fallback>
        </mc:AlternateContent>
      </w:r>
      <w:r w:rsidR="00A05F04" w:rsidRPr="00A05F04">
        <w:rPr>
          <w:lang w:val="en-IN"/>
        </w:rPr>
        <w:object w:dxaOrig="6091" w:dyaOrig="4699" w14:anchorId="3293918C">
          <v:shape id="_x0000_i1032" type="#_x0000_t75" style="width:241.5pt;height:186pt" o:ole="">
            <v:imagedata r:id="rId38" o:title=""/>
          </v:shape>
          <o:OLEObject Type="Embed" ProgID="Prism8.Document" ShapeID="_x0000_i1032" DrawAspect="Content" ObjectID="_1782050428" r:id="rId39"/>
        </w:object>
      </w:r>
      <w:r w:rsidR="006F58C4" w:rsidRPr="006F58C4">
        <w:rPr>
          <w:lang w:val="en-IN"/>
        </w:rPr>
        <w:object w:dxaOrig="6079" w:dyaOrig="4711" w14:anchorId="2C6E4426">
          <v:shape id="_x0000_i1033" type="#_x0000_t75" style="width:218.25pt;height:168.75pt" o:ole="">
            <v:imagedata r:id="rId40" o:title=""/>
          </v:shape>
          <o:OLEObject Type="Embed" ProgID="Prism8.Document" ShapeID="_x0000_i1033" DrawAspect="Content" ObjectID="_1782050429" r:id="rId41"/>
        </w:object>
      </w:r>
    </w:p>
    <w:p w14:paraId="24D695F9" w14:textId="40480D71" w:rsidR="00BD0DAA" w:rsidRDefault="00BD0DAA" w:rsidP="008F3CBE">
      <w:pPr>
        <w:jc w:val="center"/>
        <w:rPr>
          <w:lang w:val="en-IN"/>
        </w:rPr>
      </w:pPr>
    </w:p>
    <w:p w14:paraId="7692A0D1" w14:textId="2438AD37" w:rsidR="005122DF" w:rsidRPr="005122DF" w:rsidRDefault="005122DF" w:rsidP="008F3CBE">
      <w:pPr>
        <w:jc w:val="center"/>
        <w:rPr>
          <w:lang w:val="en-IN"/>
        </w:rPr>
      </w:pPr>
    </w:p>
    <w:p w14:paraId="6E6B1266" w14:textId="5D2DAAC2" w:rsidR="004A3D6C" w:rsidRDefault="00912D20" w:rsidP="008F3CBE">
      <w:pPr>
        <w:spacing w:after="240" w:line="360" w:lineRule="auto"/>
        <w:jc w:val="center"/>
        <w:rPr>
          <w:noProof/>
          <w14:ligatures w14:val="standardContextual"/>
        </w:rPr>
      </w:pPr>
      <w:r>
        <w:rPr>
          <w:rFonts w:ascii="Arial" w:hAnsi="Arial" w:cs="Arial"/>
          <w:noProof/>
          <w:sz w:val="24"/>
          <w:szCs w:val="22"/>
          <w14:ligatures w14:val="standardContextual"/>
        </w:rPr>
        <mc:AlternateContent>
          <mc:Choice Requires="wps">
            <w:drawing>
              <wp:anchor distT="0" distB="0" distL="114300" distR="114300" simplePos="0" relativeHeight="251697152" behindDoc="0" locked="0" layoutInCell="1" allowOverlap="1" wp14:anchorId="616ED58C" wp14:editId="71B1F861">
                <wp:simplePos x="0" y="0"/>
                <wp:positionH relativeFrom="column">
                  <wp:posOffset>3096145</wp:posOffset>
                </wp:positionH>
                <wp:positionV relativeFrom="paragraph">
                  <wp:posOffset>-76026</wp:posOffset>
                </wp:positionV>
                <wp:extent cx="381000" cy="281940"/>
                <wp:effectExtent l="0" t="0" r="19050" b="22860"/>
                <wp:wrapNone/>
                <wp:docPr id="1926229858" name="Text Box 11"/>
                <wp:cNvGraphicFramePr/>
                <a:graphic xmlns:a="http://schemas.openxmlformats.org/drawingml/2006/main">
                  <a:graphicData uri="http://schemas.microsoft.com/office/word/2010/wordprocessingShape">
                    <wps:wsp>
                      <wps:cNvSpPr txBox="1"/>
                      <wps:spPr>
                        <a:xfrm>
                          <a:off x="0" y="0"/>
                          <a:ext cx="381000" cy="281940"/>
                        </a:xfrm>
                        <a:prstGeom prst="rect">
                          <a:avLst/>
                        </a:prstGeom>
                        <a:solidFill>
                          <a:schemeClr val="lt1"/>
                        </a:solidFill>
                        <a:ln w="6350">
                          <a:solidFill>
                            <a:prstClr val="black"/>
                          </a:solidFill>
                        </a:ln>
                      </wps:spPr>
                      <wps:txbx>
                        <w:txbxContent>
                          <w:p w14:paraId="18C4CA5C" w14:textId="0E753152" w:rsidR="00912D20" w:rsidRPr="005C1C91" w:rsidRDefault="00912D20" w:rsidP="00912D20">
                            <w:pPr>
                              <w:rPr>
                                <w:sz w:val="28"/>
                                <w:szCs w:val="24"/>
                                <w:lang w:val="en-IN"/>
                              </w:rPr>
                            </w:pPr>
                            <w:r>
                              <w:rPr>
                                <w:sz w:val="28"/>
                                <w:szCs w:val="24"/>
                                <w:lang w:val="en-IN"/>
                              </w:rPr>
                              <w:t>d.</w:t>
                            </w:r>
                            <w:r w:rsidRPr="00912D20">
                              <w:rPr>
                                <w:noProof/>
                                <w:sz w:val="28"/>
                                <w:szCs w:val="24"/>
                                <w:lang w:val="en-IN"/>
                              </w:rPr>
                              <w:drawing>
                                <wp:inline distT="0" distB="0" distL="0" distR="0" wp14:anchorId="54FA6DCB" wp14:editId="2652F6A4">
                                  <wp:extent cx="191770" cy="145415"/>
                                  <wp:effectExtent l="0" t="0" r="0" b="6985"/>
                                  <wp:docPr id="530063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770" cy="145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ED58C" id="_x0000_s1050" type="#_x0000_t202" style="position:absolute;left:0;text-align:left;margin-left:243.8pt;margin-top:-6pt;width:30pt;height:2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" fillcolor="white [3201]" strokeweight=".5pt">
                <v:textbox>
                  <w:txbxContent>
                    <w:p w14:paraId="18C4CA5C" w14:textId="0E753152" w:rsidR="00912D20" w:rsidRPr="005C1C91" w:rsidRDefault="00912D20" w:rsidP="00912D20">
                      <w:pPr>
                        <w:rPr>
                          <w:sz w:val="28"/>
                          <w:szCs w:val="24"/>
                          <w:lang w:val="en-IN"/>
                        </w:rPr>
                      </w:pPr>
                      <w:r>
                        <w:rPr>
                          <w:sz w:val="28"/>
                          <w:szCs w:val="24"/>
                          <w:lang w:val="en-IN"/>
                        </w:rPr>
                        <w:t>d.</w:t>
                      </w:r>
                      <w:r w:rsidRPr="00912D20">
                        <w:rPr>
                          <w:noProof/>
                          <w:sz w:val="28"/>
                          <w:szCs w:val="24"/>
                          <w:lang w:val="en-IN"/>
                        </w:rPr>
                        <w:drawing>
                          <wp:inline distT="0" distB="0" distL="0" distR="0" wp14:anchorId="54FA6DCB" wp14:editId="2652F6A4">
                            <wp:extent cx="191770" cy="145415"/>
                            <wp:effectExtent l="0" t="0" r="0" b="6985"/>
                            <wp:docPr id="530063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770" cy="145415"/>
                                    </a:xfrm>
                                    <a:prstGeom prst="rect">
                                      <a:avLst/>
                                    </a:prstGeom>
                                    <a:noFill/>
                                    <a:ln>
                                      <a:noFill/>
                                    </a:ln>
                                  </pic:spPr>
                                </pic:pic>
                              </a:graphicData>
                            </a:graphic>
                          </wp:inline>
                        </w:drawing>
                      </w:r>
                    </w:p>
                  </w:txbxContent>
                </v:textbox>
              </v:shape>
            </w:pict>
          </mc:Fallback>
        </mc:AlternateContent>
      </w:r>
      <w:r>
        <w:rPr>
          <w:rFonts w:ascii="Arial" w:hAnsi="Arial" w:cs="Arial"/>
          <w:noProof/>
          <w:sz w:val="24"/>
          <w:szCs w:val="22"/>
          <w14:ligatures w14:val="standardContextual"/>
        </w:rPr>
        <mc:AlternateContent>
          <mc:Choice Requires="wps">
            <w:drawing>
              <wp:anchor distT="0" distB="0" distL="114300" distR="114300" simplePos="0" relativeHeight="251686912" behindDoc="0" locked="0" layoutInCell="1" allowOverlap="1" wp14:anchorId="1AA0F985" wp14:editId="26C9B525">
                <wp:simplePos x="0" y="0"/>
                <wp:positionH relativeFrom="column">
                  <wp:posOffset>213995</wp:posOffset>
                </wp:positionH>
                <wp:positionV relativeFrom="paragraph">
                  <wp:posOffset>8140</wp:posOffset>
                </wp:positionV>
                <wp:extent cx="381000" cy="281940"/>
                <wp:effectExtent l="0" t="0" r="19050" b="22860"/>
                <wp:wrapNone/>
                <wp:docPr id="2112732241" name="Text Box 11"/>
                <wp:cNvGraphicFramePr/>
                <a:graphic xmlns:a="http://schemas.openxmlformats.org/drawingml/2006/main">
                  <a:graphicData uri="http://schemas.microsoft.com/office/word/2010/wordprocessingShape">
                    <wps:wsp>
                      <wps:cNvSpPr txBox="1"/>
                      <wps:spPr>
                        <a:xfrm>
                          <a:off x="0" y="0"/>
                          <a:ext cx="381000" cy="281940"/>
                        </a:xfrm>
                        <a:prstGeom prst="rect">
                          <a:avLst/>
                        </a:prstGeom>
                        <a:solidFill>
                          <a:schemeClr val="lt1"/>
                        </a:solidFill>
                        <a:ln w="6350">
                          <a:solidFill>
                            <a:prstClr val="black"/>
                          </a:solidFill>
                        </a:ln>
                      </wps:spPr>
                      <wps:txbx>
                        <w:txbxContent>
                          <w:p w14:paraId="550E4B6F" w14:textId="40F1C0D3" w:rsidR="00912D20" w:rsidRPr="005C1C91" w:rsidRDefault="00912D20" w:rsidP="00912D20">
                            <w:pPr>
                              <w:rPr>
                                <w:sz w:val="28"/>
                                <w:szCs w:val="24"/>
                                <w:lang w:val="en-IN"/>
                              </w:rPr>
                            </w:pPr>
                            <w:r>
                              <w:rPr>
                                <w:sz w:val="28"/>
                                <w:szCs w:val="24"/>
                                <w:lang w:val="en-IN"/>
                              </w:rPr>
                              <w:t>c.</w:t>
                            </w:r>
                            <w:r w:rsidRPr="00912D20">
                              <w:rPr>
                                <w:noProof/>
                                <w:sz w:val="28"/>
                                <w:szCs w:val="24"/>
                                <w:lang w:val="en-IN"/>
                              </w:rPr>
                              <w:drawing>
                                <wp:inline distT="0" distB="0" distL="0" distR="0" wp14:anchorId="1ECC1750" wp14:editId="16A71C7A">
                                  <wp:extent cx="191770" cy="145415"/>
                                  <wp:effectExtent l="0" t="0" r="0" b="6985"/>
                                  <wp:docPr id="1842853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770" cy="145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0F985" id="_x0000_s1051" type="#_x0000_t202" style="position:absolute;left:0;text-align:left;margin-left:16.85pt;margin-top:.65pt;width:30pt;height:2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" fillcolor="white [3201]" strokeweight=".5pt">
                <v:textbox>
                  <w:txbxContent>
                    <w:p w14:paraId="550E4B6F" w14:textId="40F1C0D3" w:rsidR="00912D20" w:rsidRPr="005C1C91" w:rsidRDefault="00912D20" w:rsidP="00912D20">
                      <w:pPr>
                        <w:rPr>
                          <w:sz w:val="28"/>
                          <w:szCs w:val="24"/>
                          <w:lang w:val="en-IN"/>
                        </w:rPr>
                      </w:pPr>
                      <w:r>
                        <w:rPr>
                          <w:sz w:val="28"/>
                          <w:szCs w:val="24"/>
                          <w:lang w:val="en-IN"/>
                        </w:rPr>
                        <w:t>c.</w:t>
                      </w:r>
                      <w:r w:rsidRPr="00912D20">
                        <w:rPr>
                          <w:noProof/>
                          <w:sz w:val="28"/>
                          <w:szCs w:val="24"/>
                          <w:lang w:val="en-IN"/>
                        </w:rPr>
                        <w:drawing>
                          <wp:inline distT="0" distB="0" distL="0" distR="0" wp14:anchorId="1ECC1750" wp14:editId="16A71C7A">
                            <wp:extent cx="191770" cy="145415"/>
                            <wp:effectExtent l="0" t="0" r="0" b="6985"/>
                            <wp:docPr id="1842853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770" cy="145415"/>
                                    </a:xfrm>
                                    <a:prstGeom prst="rect">
                                      <a:avLst/>
                                    </a:prstGeom>
                                    <a:noFill/>
                                    <a:ln>
                                      <a:noFill/>
                                    </a:ln>
                                  </pic:spPr>
                                </pic:pic>
                              </a:graphicData>
                            </a:graphic>
                          </wp:inline>
                        </w:drawing>
                      </w:r>
                    </w:p>
                  </w:txbxContent>
                </v:textbox>
              </v:shape>
            </w:pict>
          </mc:Fallback>
        </mc:AlternateContent>
      </w:r>
      <w:r w:rsidR="00263CEA" w:rsidRPr="00263CEA">
        <w:rPr>
          <w:noProof/>
          <w:lang w:val="en-IN"/>
          <w14:ligatures w14:val="standardContextual"/>
        </w:rPr>
        <w:object w:dxaOrig="6091" w:dyaOrig="4711" w14:anchorId="7D678E2E">
          <v:shape id="_x0000_i1034" type="#_x0000_t75" style="width:229.5pt;height:177pt" o:ole="">
            <v:imagedata r:id="rId42" o:title=""/>
          </v:shape>
          <o:OLEObject Type="Embed" ProgID="Prism8.Document" ShapeID="_x0000_i1034" DrawAspect="Content" ObjectID="_1782050430" r:id="rId43"/>
        </w:object>
      </w:r>
      <w:r w:rsidR="00263CEA" w:rsidRPr="00263CEA">
        <w:rPr>
          <w:noProof/>
          <w:lang w:val="en-IN"/>
          <w14:ligatures w14:val="standardContextual"/>
        </w:rPr>
        <w:object w:dxaOrig="6091" w:dyaOrig="4711" w14:anchorId="57A18FD3">
          <v:shape id="_x0000_i1035" type="#_x0000_t75" style="width:234pt;height:180.75pt" o:ole="">
            <v:imagedata r:id="rId44" o:title=""/>
          </v:shape>
          <o:OLEObject Type="Embed" ProgID="Prism8.Document" ShapeID="_x0000_i1035" DrawAspect="Content" ObjectID="_1782050431" r:id="rId45"/>
        </w:object>
      </w:r>
    </w:p>
    <w:p w14:paraId="7589B50C" w14:textId="42688398" w:rsidR="00EC3812" w:rsidRPr="002652F6" w:rsidRDefault="00912D20" w:rsidP="002652F6">
      <w:pPr>
        <w:spacing w:after="240" w:line="360" w:lineRule="auto"/>
        <w:jc w:val="center"/>
        <w:rPr>
          <w:rFonts w:ascii="Arial" w:hAnsi="Arial" w:cs="Arial"/>
          <w:sz w:val="24"/>
          <w:szCs w:val="22"/>
        </w:rPr>
      </w:pPr>
      <w:r>
        <w:rPr>
          <w:rFonts w:ascii="Arial" w:hAnsi="Arial" w:cs="Arial"/>
          <w:noProof/>
          <w:sz w:val="24"/>
          <w:szCs w:val="22"/>
          <w14:ligatures w14:val="standardContextual"/>
        </w:rPr>
        <mc:AlternateContent>
          <mc:Choice Requires="wps">
            <w:drawing>
              <wp:anchor distT="0" distB="0" distL="114300" distR="114300" simplePos="0" relativeHeight="251707392" behindDoc="0" locked="0" layoutInCell="1" allowOverlap="1" wp14:anchorId="529EA1F2" wp14:editId="22B52A99">
                <wp:simplePos x="0" y="0"/>
                <wp:positionH relativeFrom="column">
                  <wp:posOffset>1572029</wp:posOffset>
                </wp:positionH>
                <wp:positionV relativeFrom="paragraph">
                  <wp:posOffset>5600</wp:posOffset>
                </wp:positionV>
                <wp:extent cx="381000" cy="281940"/>
                <wp:effectExtent l="0" t="0" r="19050" b="22860"/>
                <wp:wrapNone/>
                <wp:docPr id="317747518" name="Text Box 11"/>
                <wp:cNvGraphicFramePr/>
                <a:graphic xmlns:a="http://schemas.openxmlformats.org/drawingml/2006/main">
                  <a:graphicData uri="http://schemas.microsoft.com/office/word/2010/wordprocessingShape">
                    <wps:wsp>
                      <wps:cNvSpPr txBox="1"/>
                      <wps:spPr>
                        <a:xfrm>
                          <a:off x="0" y="0"/>
                          <a:ext cx="381000" cy="281940"/>
                        </a:xfrm>
                        <a:prstGeom prst="rect">
                          <a:avLst/>
                        </a:prstGeom>
                        <a:solidFill>
                          <a:schemeClr val="lt1"/>
                        </a:solidFill>
                        <a:ln w="6350">
                          <a:solidFill>
                            <a:prstClr val="black"/>
                          </a:solidFill>
                        </a:ln>
                      </wps:spPr>
                      <wps:txbx>
                        <w:txbxContent>
                          <w:p w14:paraId="6558DE93" w14:textId="7DA718F4" w:rsidR="00912D20" w:rsidRPr="005C1C91" w:rsidRDefault="00912D20" w:rsidP="00912D20">
                            <w:pPr>
                              <w:rPr>
                                <w:sz w:val="28"/>
                                <w:szCs w:val="24"/>
                                <w:lang w:val="en-IN"/>
                              </w:rPr>
                            </w:pPr>
                            <w:r>
                              <w:rPr>
                                <w:sz w:val="28"/>
                                <w:szCs w:val="24"/>
                                <w:lang w:val="en-IN"/>
                              </w:rPr>
                              <w:t>e</w:t>
                            </w:r>
                            <w:r w:rsidR="00073A90">
                              <w:rPr>
                                <w:sz w:val="28"/>
                                <w:szCs w:val="24"/>
                                <w:lang w:val="en-I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EA1F2" id="_x0000_s1052" type="#_x0000_t202" style="position:absolute;left:0;text-align:left;margin-left:123.8pt;margin-top:.45pt;width:30pt;height:2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" fillcolor="white [3201]" strokeweight=".5pt">
                <v:textbox>
                  <w:txbxContent>
                    <w:p w14:paraId="6558DE93" w14:textId="7DA718F4" w:rsidR="00912D20" w:rsidRPr="005C1C91" w:rsidRDefault="00912D20" w:rsidP="00912D20">
                      <w:pPr>
                        <w:rPr>
                          <w:sz w:val="28"/>
                          <w:szCs w:val="24"/>
                          <w:lang w:val="en-IN"/>
                        </w:rPr>
                      </w:pPr>
                      <w:r>
                        <w:rPr>
                          <w:sz w:val="28"/>
                          <w:szCs w:val="24"/>
                          <w:lang w:val="en-IN"/>
                        </w:rPr>
                        <w:t>e</w:t>
                      </w:r>
                      <w:r w:rsidR="00073A90">
                        <w:rPr>
                          <w:sz w:val="28"/>
                          <w:szCs w:val="24"/>
                          <w:lang w:val="en-IN"/>
                        </w:rPr>
                        <w:t>.</w:t>
                      </w:r>
                    </w:p>
                  </w:txbxContent>
                </v:textbox>
              </v:shape>
            </w:pict>
          </mc:Fallback>
        </mc:AlternateContent>
      </w:r>
      <w:r w:rsidR="00E05B39" w:rsidRPr="00E05B39">
        <w:rPr>
          <w:rFonts w:ascii="Arial" w:hAnsi="Arial" w:cs="Arial"/>
          <w:sz w:val="24"/>
          <w:szCs w:val="22"/>
          <w:lang w:val="en-IN"/>
        </w:rPr>
        <w:object w:dxaOrig="6079" w:dyaOrig="4711" w14:anchorId="27CFCC6A">
          <v:shape id="_x0000_i1036" type="#_x0000_t75" style="width:235.5pt;height:182.25pt" o:ole="">
            <v:imagedata r:id="rId46" o:title=""/>
          </v:shape>
          <o:OLEObject Type="Embed" ProgID="Prism8.Document" ShapeID="_x0000_i1036" DrawAspect="Content" ObjectID="_1782050432" r:id="rId47"/>
        </w:object>
      </w:r>
      <w:r w:rsidR="00F61E79">
        <w:br/>
      </w:r>
      <w:r w:rsidR="00B0410E">
        <w:rPr>
          <w:rFonts w:ascii="Arial" w:hAnsi="Arial" w:cs="Arial"/>
          <w:sz w:val="24"/>
          <w:szCs w:val="22"/>
        </w:rPr>
        <w:t>Fig.</w:t>
      </w:r>
      <w:r w:rsidR="00932482">
        <w:rPr>
          <w:rFonts w:ascii="Arial" w:hAnsi="Arial" w:cs="Arial"/>
          <w:sz w:val="24"/>
          <w:szCs w:val="22"/>
        </w:rPr>
        <w:t>3.4</w:t>
      </w:r>
      <w:r w:rsidR="00B0410E">
        <w:rPr>
          <w:rFonts w:ascii="Arial" w:hAnsi="Arial" w:cs="Arial"/>
          <w:sz w:val="24"/>
          <w:szCs w:val="22"/>
        </w:rPr>
        <w:t xml:space="preserve"> Lifespan of Ser-1</w:t>
      </w:r>
      <w:r w:rsidR="00C84E2E">
        <w:rPr>
          <w:rFonts w:ascii="Arial" w:hAnsi="Arial" w:cs="Arial"/>
          <w:sz w:val="24"/>
          <w:szCs w:val="22"/>
        </w:rPr>
        <w:t xml:space="preserve"> treat</w:t>
      </w:r>
      <w:r w:rsidR="006B095D">
        <w:rPr>
          <w:rFonts w:ascii="Arial" w:hAnsi="Arial" w:cs="Arial"/>
          <w:sz w:val="24"/>
          <w:szCs w:val="22"/>
        </w:rPr>
        <w:t>ed with samples</w:t>
      </w:r>
    </w:p>
    <w:p w14:paraId="2DB61A3F" w14:textId="3365DC50" w:rsidR="00F61E79" w:rsidRPr="00871021" w:rsidRDefault="002B34B9" w:rsidP="003A03DE">
      <w:pPr>
        <w:pStyle w:val="Heading2"/>
        <w:spacing w:line="360" w:lineRule="auto"/>
      </w:pPr>
      <w:bookmarkStart w:id="25" w:name="_Toc171087549"/>
      <w:r>
        <w:lastRenderedPageBreak/>
        <w:t xml:space="preserve">3.3 </w:t>
      </w:r>
      <w:r w:rsidR="0015343E" w:rsidRPr="0015343E">
        <w:rPr>
          <w:lang w:val="en-US"/>
        </w:rPr>
        <w:t xml:space="preserve">Worms treated with </w:t>
      </w:r>
      <w:r w:rsidR="0015343E" w:rsidRPr="0015343E">
        <w:rPr>
          <w:i/>
          <w:iCs/>
          <w:lang w:val="en-US"/>
        </w:rPr>
        <w:t xml:space="preserve">Chandana </w:t>
      </w:r>
      <w:r w:rsidR="0015343E" w:rsidRPr="0015343E">
        <w:rPr>
          <w:lang w:val="en-US"/>
        </w:rPr>
        <w:t>can tolerate higher oxidative stress</w:t>
      </w:r>
      <w:bookmarkEnd w:id="25"/>
    </w:p>
    <w:p w14:paraId="6C3DF4C6" w14:textId="1EAA6F49" w:rsidR="0070285E" w:rsidRDefault="00BF5573" w:rsidP="00B426BC">
      <w:pPr>
        <w:spacing w:line="360" w:lineRule="auto"/>
        <w:jc w:val="both"/>
        <w:rPr>
          <w:rFonts w:ascii="Arial" w:hAnsi="Arial" w:cs="Arial"/>
          <w:sz w:val="24"/>
          <w:szCs w:val="22"/>
          <w:lang w:val="en-IN"/>
        </w:rPr>
      </w:pPr>
      <w:r>
        <w:rPr>
          <w:rFonts w:ascii="Arial" w:hAnsi="Arial" w:cs="Arial"/>
          <w:sz w:val="24"/>
          <w:szCs w:val="22"/>
          <w:lang w:val="en-IN"/>
        </w:rPr>
        <w:t xml:space="preserve">Stress resilience is a good indicator </w:t>
      </w:r>
      <w:r w:rsidR="003626ED">
        <w:rPr>
          <w:rFonts w:ascii="Arial" w:hAnsi="Arial" w:cs="Arial"/>
          <w:sz w:val="24"/>
          <w:szCs w:val="22"/>
          <w:lang w:val="en-IN"/>
        </w:rPr>
        <w:t xml:space="preserve">of wellness and </w:t>
      </w:r>
      <w:r w:rsidR="0069217A">
        <w:rPr>
          <w:rFonts w:ascii="Arial" w:hAnsi="Arial" w:cs="Arial"/>
          <w:sz w:val="24"/>
          <w:szCs w:val="22"/>
          <w:lang w:val="en-IN"/>
        </w:rPr>
        <w:t>health span</w:t>
      </w:r>
      <w:r w:rsidR="00B426BC">
        <w:rPr>
          <w:rFonts w:ascii="Arial" w:hAnsi="Arial" w:cs="Arial"/>
          <w:sz w:val="24"/>
          <w:szCs w:val="22"/>
          <w:lang w:val="en-IN"/>
        </w:rPr>
        <w:t xml:space="preserve">. According to </w:t>
      </w:r>
      <w:r w:rsidR="00DF6BE8">
        <w:rPr>
          <w:rFonts w:ascii="Arial" w:hAnsi="Arial" w:cs="Arial"/>
          <w:sz w:val="24"/>
          <w:szCs w:val="22"/>
          <w:lang w:val="en-IN"/>
        </w:rPr>
        <w:t>Ayurved</w:t>
      </w:r>
      <w:r w:rsidR="00B426BC">
        <w:rPr>
          <w:rFonts w:ascii="Arial" w:hAnsi="Arial" w:cs="Arial"/>
          <w:sz w:val="24"/>
          <w:szCs w:val="22"/>
          <w:lang w:val="en-IN"/>
        </w:rPr>
        <w:t>a</w:t>
      </w:r>
      <w:r w:rsidR="0069217A">
        <w:rPr>
          <w:rFonts w:ascii="Arial" w:hAnsi="Arial" w:cs="Arial"/>
          <w:sz w:val="24"/>
          <w:szCs w:val="22"/>
          <w:lang w:val="en-IN"/>
        </w:rPr>
        <w:t xml:space="preserve">, </w:t>
      </w:r>
      <w:r w:rsidR="00DE36D4">
        <w:rPr>
          <w:rFonts w:ascii="Arial" w:hAnsi="Arial" w:cs="Arial"/>
          <w:sz w:val="24"/>
          <w:szCs w:val="22"/>
          <w:lang w:val="en-IN"/>
        </w:rPr>
        <w:t xml:space="preserve">the effect of </w:t>
      </w:r>
      <w:r w:rsidR="00DE36D4" w:rsidRPr="00DE36D4">
        <w:rPr>
          <w:rFonts w:ascii="Arial" w:hAnsi="Arial" w:cs="Arial"/>
          <w:i/>
          <w:iCs/>
          <w:sz w:val="24"/>
          <w:szCs w:val="22"/>
          <w:lang w:val="en-IN"/>
        </w:rPr>
        <w:t xml:space="preserve">Sugandhi </w:t>
      </w:r>
      <w:r w:rsidR="00DE36D4">
        <w:rPr>
          <w:rFonts w:ascii="Arial" w:hAnsi="Arial" w:cs="Arial"/>
          <w:i/>
          <w:iCs/>
          <w:sz w:val="24"/>
          <w:szCs w:val="22"/>
          <w:lang w:val="en-IN"/>
        </w:rPr>
        <w:t>Dravya</w:t>
      </w:r>
      <w:r w:rsidR="00DE36D4">
        <w:rPr>
          <w:rFonts w:ascii="Arial" w:hAnsi="Arial" w:cs="Arial"/>
          <w:sz w:val="24"/>
          <w:szCs w:val="22"/>
          <w:lang w:val="en-IN"/>
        </w:rPr>
        <w:t xml:space="preserve"> </w:t>
      </w:r>
      <w:r w:rsidR="00416B9B">
        <w:rPr>
          <w:rFonts w:ascii="Arial" w:hAnsi="Arial" w:cs="Arial"/>
          <w:sz w:val="24"/>
          <w:szCs w:val="22"/>
          <w:lang w:val="en-IN"/>
        </w:rPr>
        <w:t xml:space="preserve">is </w:t>
      </w:r>
      <w:r w:rsidR="00DF685E">
        <w:rPr>
          <w:rFonts w:ascii="Arial" w:hAnsi="Arial" w:cs="Arial"/>
          <w:sz w:val="24"/>
          <w:szCs w:val="22"/>
          <w:lang w:val="en-IN"/>
        </w:rPr>
        <w:t xml:space="preserve">to </w:t>
      </w:r>
      <w:r w:rsidR="00416B9B">
        <w:rPr>
          <w:rFonts w:ascii="Arial" w:hAnsi="Arial" w:cs="Arial"/>
          <w:sz w:val="24"/>
          <w:szCs w:val="22"/>
          <w:lang w:val="en-IN"/>
        </w:rPr>
        <w:t>give pleasure and happiness</w:t>
      </w:r>
      <w:r w:rsidR="00045755">
        <w:rPr>
          <w:rFonts w:ascii="Arial" w:hAnsi="Arial" w:cs="Arial"/>
          <w:sz w:val="24"/>
          <w:szCs w:val="22"/>
          <w:lang w:val="en-IN"/>
        </w:rPr>
        <w:t xml:space="preserve">, which can contribute to </w:t>
      </w:r>
      <w:r w:rsidR="00104CE8">
        <w:rPr>
          <w:rFonts w:ascii="Arial" w:hAnsi="Arial" w:cs="Arial"/>
          <w:sz w:val="24"/>
          <w:szCs w:val="22"/>
          <w:lang w:val="en-IN"/>
        </w:rPr>
        <w:t xml:space="preserve">the </w:t>
      </w:r>
      <w:r w:rsidR="00045755">
        <w:rPr>
          <w:rFonts w:ascii="Arial" w:hAnsi="Arial" w:cs="Arial"/>
          <w:sz w:val="24"/>
          <w:szCs w:val="22"/>
          <w:lang w:val="en-IN"/>
        </w:rPr>
        <w:t>wellness of an indiv</w:t>
      </w:r>
      <w:r w:rsidR="00104CE8">
        <w:rPr>
          <w:rFonts w:ascii="Arial" w:hAnsi="Arial" w:cs="Arial"/>
          <w:sz w:val="24"/>
          <w:szCs w:val="22"/>
          <w:lang w:val="en-IN"/>
        </w:rPr>
        <w:t xml:space="preserve">idual. </w:t>
      </w:r>
    </w:p>
    <w:p w14:paraId="239B5C20" w14:textId="0B7C089B" w:rsidR="005976B3" w:rsidRDefault="00A47A76" w:rsidP="00B426BC">
      <w:pPr>
        <w:spacing w:line="360" w:lineRule="auto"/>
        <w:jc w:val="both"/>
        <w:rPr>
          <w:rFonts w:ascii="Arial" w:hAnsi="Arial" w:cs="Arial"/>
          <w:sz w:val="24"/>
          <w:szCs w:val="22"/>
          <w:lang w:val="en-IN"/>
        </w:rPr>
      </w:pPr>
      <w:r>
        <w:rPr>
          <w:rFonts w:ascii="Arial" w:hAnsi="Arial" w:cs="Arial"/>
          <w:sz w:val="24"/>
          <w:szCs w:val="22"/>
          <w:lang w:val="en-IN"/>
        </w:rPr>
        <w:t xml:space="preserve">On exposure </w:t>
      </w:r>
      <w:r w:rsidR="001F1B16">
        <w:rPr>
          <w:rFonts w:ascii="Arial" w:hAnsi="Arial" w:cs="Arial"/>
          <w:sz w:val="24"/>
          <w:szCs w:val="22"/>
          <w:lang w:val="en-IN"/>
        </w:rPr>
        <w:t>to</w:t>
      </w:r>
      <w:r>
        <w:rPr>
          <w:rFonts w:ascii="Arial" w:hAnsi="Arial" w:cs="Arial"/>
          <w:sz w:val="24"/>
          <w:szCs w:val="22"/>
          <w:lang w:val="en-IN"/>
        </w:rPr>
        <w:t xml:space="preserve"> </w:t>
      </w:r>
      <w:r w:rsidR="00A91E70">
        <w:rPr>
          <w:rFonts w:ascii="Arial" w:hAnsi="Arial" w:cs="Arial"/>
          <w:sz w:val="24"/>
          <w:szCs w:val="22"/>
          <w:lang w:val="en-IN"/>
        </w:rPr>
        <w:t>Paraquat</w:t>
      </w:r>
      <w:r w:rsidR="003A03DE">
        <w:rPr>
          <w:rFonts w:ascii="Arial" w:hAnsi="Arial" w:cs="Arial"/>
          <w:sz w:val="24"/>
          <w:szCs w:val="22"/>
          <w:lang w:val="en-IN"/>
        </w:rPr>
        <w:t xml:space="preserve"> </w:t>
      </w:r>
      <w:r w:rsidR="006C250D">
        <w:rPr>
          <w:rFonts w:ascii="Arial" w:hAnsi="Arial" w:cs="Arial"/>
          <w:sz w:val="24"/>
          <w:szCs w:val="22"/>
          <w:lang w:val="en-IN"/>
        </w:rPr>
        <w:t xml:space="preserve">after giving treatment for </w:t>
      </w:r>
      <w:r w:rsidR="00653600">
        <w:rPr>
          <w:rFonts w:ascii="Arial" w:hAnsi="Arial" w:cs="Arial"/>
          <w:sz w:val="24"/>
          <w:szCs w:val="22"/>
          <w:lang w:val="en-IN"/>
        </w:rPr>
        <w:t>72</w:t>
      </w:r>
      <w:r w:rsidR="004A6E51">
        <w:rPr>
          <w:rFonts w:ascii="Arial" w:hAnsi="Arial" w:cs="Arial"/>
          <w:sz w:val="24"/>
          <w:szCs w:val="22"/>
          <w:lang w:val="en-IN"/>
        </w:rPr>
        <w:t xml:space="preserve"> hours it was observed that,</w:t>
      </w:r>
      <w:r w:rsidR="001C0AF7">
        <w:rPr>
          <w:rFonts w:ascii="Arial" w:hAnsi="Arial" w:cs="Arial"/>
          <w:sz w:val="24"/>
          <w:szCs w:val="22"/>
          <w:lang w:val="en-IN"/>
        </w:rPr>
        <w:t xml:space="preserve"> to control all the E</w:t>
      </w:r>
      <w:r w:rsidR="00C033D2">
        <w:rPr>
          <w:rFonts w:ascii="Arial" w:hAnsi="Arial" w:cs="Arial"/>
          <w:sz w:val="24"/>
          <w:szCs w:val="22"/>
          <w:lang w:val="en-IN"/>
        </w:rPr>
        <w:t>O</w:t>
      </w:r>
      <w:r w:rsidR="001C0AF7">
        <w:rPr>
          <w:rFonts w:ascii="Arial" w:hAnsi="Arial" w:cs="Arial"/>
          <w:sz w:val="24"/>
          <w:szCs w:val="22"/>
          <w:lang w:val="en-IN"/>
        </w:rPr>
        <w:t xml:space="preserve">s </w:t>
      </w:r>
      <w:r w:rsidR="004A173C">
        <w:rPr>
          <w:rFonts w:ascii="Arial" w:hAnsi="Arial" w:cs="Arial"/>
          <w:sz w:val="24"/>
          <w:szCs w:val="22"/>
          <w:lang w:val="en-IN"/>
        </w:rPr>
        <w:t>were extending the tolerance to Oxidative stress.</w:t>
      </w:r>
      <w:r w:rsidR="00335715">
        <w:rPr>
          <w:rFonts w:ascii="Arial" w:hAnsi="Arial" w:cs="Arial"/>
          <w:sz w:val="24"/>
          <w:szCs w:val="22"/>
          <w:lang w:val="en-IN"/>
        </w:rPr>
        <w:t xml:space="preserve"> </w:t>
      </w:r>
      <w:r w:rsidR="00590072">
        <w:rPr>
          <w:rFonts w:ascii="Arial" w:hAnsi="Arial" w:cs="Arial"/>
          <w:sz w:val="24"/>
          <w:szCs w:val="22"/>
          <w:lang w:val="en-IN"/>
        </w:rPr>
        <w:t>At 1 hour,</w:t>
      </w:r>
      <w:r w:rsidR="00F4154F">
        <w:rPr>
          <w:rFonts w:ascii="Arial" w:hAnsi="Arial" w:cs="Arial"/>
          <w:sz w:val="24"/>
          <w:szCs w:val="22"/>
          <w:lang w:val="en-IN"/>
        </w:rPr>
        <w:t xml:space="preserve"> </w:t>
      </w:r>
      <w:r w:rsidR="00037B51">
        <w:rPr>
          <w:rFonts w:ascii="Arial" w:hAnsi="Arial" w:cs="Arial"/>
          <w:sz w:val="24"/>
          <w:szCs w:val="22"/>
          <w:lang w:val="en-IN"/>
        </w:rPr>
        <w:t xml:space="preserve">the worms </w:t>
      </w:r>
      <w:r w:rsidR="007C1647">
        <w:rPr>
          <w:rFonts w:ascii="Arial" w:hAnsi="Arial" w:cs="Arial"/>
          <w:sz w:val="24"/>
          <w:szCs w:val="22"/>
          <w:lang w:val="en-IN"/>
        </w:rPr>
        <w:t>treated with EOs</w:t>
      </w:r>
      <w:r w:rsidR="00590072">
        <w:rPr>
          <w:rFonts w:ascii="Arial" w:hAnsi="Arial" w:cs="Arial"/>
          <w:sz w:val="24"/>
          <w:szCs w:val="22"/>
          <w:lang w:val="en-IN"/>
        </w:rPr>
        <w:t xml:space="preserve"> </w:t>
      </w:r>
      <w:r w:rsidR="007C1647">
        <w:rPr>
          <w:rFonts w:ascii="Arial" w:hAnsi="Arial" w:cs="Arial"/>
          <w:sz w:val="24"/>
          <w:szCs w:val="22"/>
          <w:lang w:val="en-IN"/>
        </w:rPr>
        <w:t xml:space="preserve">showed </w:t>
      </w:r>
      <w:r w:rsidR="000D29FE">
        <w:rPr>
          <w:rFonts w:ascii="Arial" w:hAnsi="Arial" w:cs="Arial"/>
          <w:sz w:val="24"/>
          <w:szCs w:val="22"/>
          <w:lang w:val="en-IN"/>
        </w:rPr>
        <w:t>no</w:t>
      </w:r>
      <w:r w:rsidR="00DF685E">
        <w:rPr>
          <w:rFonts w:ascii="Arial" w:hAnsi="Arial" w:cs="Arial"/>
          <w:sz w:val="24"/>
          <w:szCs w:val="22"/>
          <w:lang w:val="en-IN"/>
        </w:rPr>
        <w:t>t</w:t>
      </w:r>
      <w:r w:rsidR="000D29FE">
        <w:rPr>
          <w:rFonts w:ascii="Arial" w:hAnsi="Arial" w:cs="Arial"/>
          <w:sz w:val="24"/>
          <w:szCs w:val="22"/>
          <w:lang w:val="en-IN"/>
        </w:rPr>
        <w:t xml:space="preserve"> much difference from the control.</w:t>
      </w:r>
    </w:p>
    <w:p w14:paraId="50479825" w14:textId="77777777" w:rsidR="00F12366" w:rsidRPr="005976B3" w:rsidRDefault="00F12366" w:rsidP="00B426BC">
      <w:pPr>
        <w:spacing w:line="360" w:lineRule="auto"/>
        <w:jc w:val="both"/>
        <w:rPr>
          <w:rFonts w:ascii="Arial" w:hAnsi="Arial" w:cs="Arial"/>
          <w:sz w:val="24"/>
          <w:szCs w:val="22"/>
          <w:lang w:val="en-IN"/>
        </w:rPr>
      </w:pPr>
    </w:p>
    <w:p w14:paraId="3E19B845" w14:textId="78065DD2" w:rsidR="00F61E79" w:rsidRDefault="00BB635B" w:rsidP="00C611BB">
      <w:pPr>
        <w:pStyle w:val="NormalWeb"/>
        <w:spacing w:before="0" w:beforeAutospacing="0" w:after="0" w:afterAutospacing="0" w:line="360" w:lineRule="auto"/>
        <w:jc w:val="center"/>
      </w:pPr>
      <w:r w:rsidRPr="001313A7">
        <w:rPr>
          <w:lang w:val="en-US"/>
        </w:rPr>
        <w:object w:dxaOrig="6079" w:dyaOrig="4711" w14:anchorId="07283BBB">
          <v:shape id="_x0000_i1037" type="#_x0000_t75" style="width:332.25pt;height:257.25pt" o:ole="">
            <v:imagedata r:id="rId48" o:title=""/>
          </v:shape>
          <o:OLEObject Type="Embed" ProgID="Prism8.Document" ShapeID="_x0000_i1037" DrawAspect="Content" ObjectID="_1782050433" r:id="rId49"/>
        </w:object>
      </w:r>
    </w:p>
    <w:p w14:paraId="6ED70F8C" w14:textId="2744D81B" w:rsidR="00C55A96" w:rsidRPr="00353CD7" w:rsidRDefault="00F61E79" w:rsidP="00353CD7">
      <w:pPr>
        <w:pStyle w:val="NormalWeb"/>
        <w:spacing w:before="0" w:beforeAutospacing="0" w:after="0" w:afterAutospacing="0" w:line="360" w:lineRule="auto"/>
        <w:jc w:val="center"/>
        <w:rPr>
          <w:rFonts w:ascii="Arial" w:hAnsi="Arial" w:cs="Arial"/>
          <w:color w:val="000000"/>
        </w:rPr>
      </w:pPr>
      <w:r>
        <w:rPr>
          <w:rFonts w:ascii="Arial" w:hAnsi="Arial" w:cs="Arial"/>
          <w:color w:val="000000"/>
        </w:rPr>
        <w:t>Fig.</w:t>
      </w:r>
      <w:r w:rsidR="00932482">
        <w:rPr>
          <w:rFonts w:ascii="Arial" w:hAnsi="Arial" w:cs="Arial"/>
          <w:color w:val="000000"/>
        </w:rPr>
        <w:t>3.5</w:t>
      </w:r>
      <w:r w:rsidR="000548FB">
        <w:rPr>
          <w:rFonts w:ascii="Arial" w:hAnsi="Arial" w:cs="Arial"/>
          <w:color w:val="000000"/>
        </w:rPr>
        <w:t xml:space="preserve"> Oxidative stress with all the samples</w:t>
      </w:r>
    </w:p>
    <w:p w14:paraId="69320740" w14:textId="1D00AD57" w:rsidR="00F61E79" w:rsidRDefault="00CB5C8D" w:rsidP="00C611BB">
      <w:pPr>
        <w:pStyle w:val="NormalWeb"/>
        <w:spacing w:before="0" w:beforeAutospacing="0" w:after="0" w:afterAutospacing="0" w:line="360" w:lineRule="auto"/>
        <w:jc w:val="center"/>
      </w:pPr>
      <w:r w:rsidRPr="00354128">
        <w:rPr>
          <w:lang w:val="en-US"/>
        </w:rPr>
        <w:object w:dxaOrig="6262" w:dyaOrig="5038" w14:anchorId="7AD37596">
          <v:shape id="_x0000_i1038" type="#_x0000_t75" style="width:262.5pt;height:210.75pt" o:ole="">
            <v:imagedata r:id="rId50" o:title=""/>
          </v:shape>
          <o:OLEObject Type="Embed" ProgID="Prism8.Document" ShapeID="_x0000_i1038" DrawAspect="Content" ObjectID="_1782050434" r:id="rId51"/>
        </w:object>
      </w:r>
    </w:p>
    <w:p w14:paraId="3F4D1EC8" w14:textId="18228C12" w:rsidR="00F61E79" w:rsidRDefault="00F61E79" w:rsidP="00C611BB">
      <w:pPr>
        <w:pStyle w:val="NormalWeb"/>
        <w:spacing w:before="0" w:beforeAutospacing="0" w:after="0" w:afterAutospacing="0" w:line="360" w:lineRule="auto"/>
        <w:jc w:val="center"/>
        <w:rPr>
          <w:rFonts w:ascii="Arial" w:hAnsi="Arial" w:cs="Arial"/>
          <w:color w:val="000000"/>
        </w:rPr>
      </w:pPr>
      <w:r>
        <w:rPr>
          <w:rFonts w:ascii="Arial" w:hAnsi="Arial" w:cs="Arial"/>
          <w:color w:val="000000"/>
        </w:rPr>
        <w:t>Fig.</w:t>
      </w:r>
      <w:r w:rsidR="00932482">
        <w:rPr>
          <w:rFonts w:ascii="Arial" w:hAnsi="Arial" w:cs="Arial"/>
          <w:color w:val="000000"/>
        </w:rPr>
        <w:t>3.6</w:t>
      </w:r>
      <w:r>
        <w:rPr>
          <w:rFonts w:ascii="Arial" w:hAnsi="Arial" w:cs="Arial"/>
          <w:color w:val="000000"/>
        </w:rPr>
        <w:t xml:space="preserve"> Oxidative stress after at 1 hour for all the sample</w:t>
      </w:r>
    </w:p>
    <w:p w14:paraId="5D67F265" w14:textId="77777777" w:rsidR="00DF685E" w:rsidRDefault="00DF685E" w:rsidP="00C611BB">
      <w:pPr>
        <w:pStyle w:val="NormalWeb"/>
        <w:spacing w:before="0" w:beforeAutospacing="0" w:after="0" w:afterAutospacing="0" w:line="360" w:lineRule="auto"/>
        <w:jc w:val="center"/>
      </w:pPr>
    </w:p>
    <w:p w14:paraId="0CA2B427" w14:textId="67B47F3B" w:rsidR="00F61E79" w:rsidRDefault="00CB5C8D" w:rsidP="00C611BB">
      <w:pPr>
        <w:pStyle w:val="NormalWeb"/>
        <w:spacing w:before="0" w:beforeAutospacing="0" w:after="0" w:afterAutospacing="0" w:line="360" w:lineRule="auto"/>
        <w:jc w:val="center"/>
      </w:pPr>
      <w:r w:rsidRPr="00CB5C8D">
        <w:rPr>
          <w:lang w:val="en-US"/>
        </w:rPr>
        <w:object w:dxaOrig="5995" w:dyaOrig="5038" w14:anchorId="3C0E883C">
          <v:shape id="_x0000_i1039" type="#_x0000_t75" style="width:231.75pt;height:194.25pt" o:ole="">
            <v:imagedata r:id="rId52" o:title=""/>
          </v:shape>
          <o:OLEObject Type="Embed" ProgID="Prism8.Document" ShapeID="_x0000_i1039" DrawAspect="Content" ObjectID="_1782050435" r:id="rId53"/>
        </w:object>
      </w:r>
    </w:p>
    <w:p w14:paraId="099A2DEF" w14:textId="30988FAF" w:rsidR="00F61E79" w:rsidRDefault="00F61E79" w:rsidP="00C611BB">
      <w:pPr>
        <w:pStyle w:val="NormalWeb"/>
        <w:spacing w:before="0" w:beforeAutospacing="0" w:after="0" w:afterAutospacing="0" w:line="360" w:lineRule="auto"/>
        <w:jc w:val="center"/>
        <w:rPr>
          <w:rFonts w:ascii="Arial" w:hAnsi="Arial" w:cs="Arial"/>
          <w:color w:val="000000"/>
        </w:rPr>
      </w:pPr>
      <w:r>
        <w:rPr>
          <w:rFonts w:ascii="Arial" w:hAnsi="Arial" w:cs="Arial"/>
          <w:color w:val="000000"/>
        </w:rPr>
        <w:t>Fig.</w:t>
      </w:r>
      <w:r w:rsidR="00DF2822">
        <w:rPr>
          <w:rFonts w:ascii="Arial" w:hAnsi="Arial" w:cs="Arial"/>
          <w:color w:val="000000"/>
        </w:rPr>
        <w:t>3.7</w:t>
      </w:r>
      <w:r>
        <w:rPr>
          <w:rFonts w:ascii="Arial" w:hAnsi="Arial" w:cs="Arial"/>
          <w:color w:val="000000"/>
        </w:rPr>
        <w:t xml:space="preserve"> Oxidative stress after 3 </w:t>
      </w:r>
      <w:r w:rsidR="00D965BB">
        <w:rPr>
          <w:rFonts w:ascii="Arial" w:hAnsi="Arial" w:cs="Arial"/>
          <w:color w:val="000000"/>
        </w:rPr>
        <w:t>hours</w:t>
      </w:r>
      <w:r>
        <w:rPr>
          <w:rFonts w:ascii="Arial" w:hAnsi="Arial" w:cs="Arial"/>
          <w:color w:val="000000"/>
        </w:rPr>
        <w:t xml:space="preserve"> for all the sample</w:t>
      </w:r>
    </w:p>
    <w:p w14:paraId="18B9C1CB" w14:textId="77777777" w:rsidR="00C55A96" w:rsidRDefault="00C55A96" w:rsidP="00C611BB">
      <w:pPr>
        <w:pStyle w:val="NormalWeb"/>
        <w:spacing w:before="0" w:beforeAutospacing="0" w:after="0" w:afterAutospacing="0" w:line="360" w:lineRule="auto"/>
        <w:jc w:val="center"/>
        <w:rPr>
          <w:rFonts w:ascii="Arial" w:hAnsi="Arial" w:cs="Arial"/>
          <w:color w:val="000000"/>
        </w:rPr>
      </w:pPr>
    </w:p>
    <w:p w14:paraId="79E18193" w14:textId="738A1585" w:rsidR="002D1CD2" w:rsidRDefault="009C7909" w:rsidP="00C81601">
      <w:pPr>
        <w:pStyle w:val="NormalWeb"/>
        <w:spacing w:before="0" w:beforeAutospacing="0" w:after="0" w:afterAutospacing="0" w:line="360" w:lineRule="auto"/>
        <w:jc w:val="both"/>
        <w:rPr>
          <w:rFonts w:ascii="Arial" w:hAnsi="Arial" w:cs="Arial"/>
        </w:rPr>
      </w:pPr>
      <w:r>
        <w:rPr>
          <w:rFonts w:ascii="Arial" w:hAnsi="Arial" w:cs="Arial"/>
        </w:rPr>
        <w:t>It was o</w:t>
      </w:r>
      <w:r w:rsidR="003643DB">
        <w:rPr>
          <w:rFonts w:ascii="Arial" w:hAnsi="Arial" w:cs="Arial"/>
        </w:rPr>
        <w:t>bserv</w:t>
      </w:r>
      <w:r>
        <w:rPr>
          <w:rFonts w:ascii="Arial" w:hAnsi="Arial" w:cs="Arial"/>
        </w:rPr>
        <w:t>ed</w:t>
      </w:r>
      <w:r w:rsidR="007B2CC6">
        <w:rPr>
          <w:rFonts w:ascii="Arial" w:hAnsi="Arial" w:cs="Arial"/>
        </w:rPr>
        <w:t xml:space="preserve"> at </w:t>
      </w:r>
      <w:r w:rsidR="006A557A">
        <w:rPr>
          <w:rFonts w:ascii="Arial" w:hAnsi="Arial" w:cs="Arial"/>
        </w:rPr>
        <w:t>3 hours</w:t>
      </w:r>
      <w:r w:rsidR="007B2CC6">
        <w:rPr>
          <w:rFonts w:ascii="Arial" w:hAnsi="Arial" w:cs="Arial"/>
        </w:rPr>
        <w:t xml:space="preserve"> </w:t>
      </w:r>
      <w:r>
        <w:rPr>
          <w:rFonts w:ascii="Arial" w:hAnsi="Arial" w:cs="Arial"/>
        </w:rPr>
        <w:t>that,</w:t>
      </w:r>
      <w:r w:rsidR="007B2CC6">
        <w:rPr>
          <w:rFonts w:ascii="Arial" w:hAnsi="Arial" w:cs="Arial"/>
        </w:rPr>
        <w:t xml:space="preserve"> </w:t>
      </w:r>
      <w:r w:rsidR="006A557A">
        <w:rPr>
          <w:rFonts w:ascii="Arial" w:hAnsi="Arial" w:cs="Arial"/>
        </w:rPr>
        <w:t xml:space="preserve">the worms in </w:t>
      </w:r>
      <w:r w:rsidR="000903DF">
        <w:rPr>
          <w:rFonts w:ascii="Arial" w:hAnsi="Arial" w:cs="Arial"/>
        </w:rPr>
        <w:t>all four EO</w:t>
      </w:r>
      <w:r w:rsidR="00C55A96">
        <w:rPr>
          <w:rFonts w:ascii="Arial" w:hAnsi="Arial" w:cs="Arial"/>
        </w:rPr>
        <w:t>s</w:t>
      </w:r>
      <w:r w:rsidR="000903DF">
        <w:rPr>
          <w:rFonts w:ascii="Arial" w:hAnsi="Arial" w:cs="Arial"/>
        </w:rPr>
        <w:t xml:space="preserve"> </w:t>
      </w:r>
      <w:r w:rsidR="006A557A">
        <w:rPr>
          <w:rFonts w:ascii="Arial" w:hAnsi="Arial" w:cs="Arial"/>
        </w:rPr>
        <w:t>lived longer</w:t>
      </w:r>
      <w:r w:rsidR="00590072">
        <w:rPr>
          <w:rFonts w:ascii="Arial" w:hAnsi="Arial" w:cs="Arial"/>
        </w:rPr>
        <w:t xml:space="preserve"> than </w:t>
      </w:r>
      <w:r w:rsidR="00C55A96">
        <w:rPr>
          <w:rFonts w:ascii="Arial" w:hAnsi="Arial" w:cs="Arial"/>
        </w:rPr>
        <w:t xml:space="preserve">the </w:t>
      </w:r>
      <w:r w:rsidR="00590072">
        <w:rPr>
          <w:rFonts w:ascii="Arial" w:hAnsi="Arial" w:cs="Arial"/>
        </w:rPr>
        <w:t>control</w:t>
      </w:r>
      <w:r w:rsidR="006A557A">
        <w:rPr>
          <w:rFonts w:ascii="Arial" w:hAnsi="Arial" w:cs="Arial"/>
        </w:rPr>
        <w:t xml:space="preserve"> </w:t>
      </w:r>
      <w:r w:rsidR="007B2CC6">
        <w:rPr>
          <w:rFonts w:ascii="Arial" w:hAnsi="Arial" w:cs="Arial"/>
        </w:rPr>
        <w:t>w</w:t>
      </w:r>
      <w:r w:rsidR="00352D60">
        <w:rPr>
          <w:rFonts w:ascii="Arial" w:hAnsi="Arial" w:cs="Arial"/>
        </w:rPr>
        <w:t>orms</w:t>
      </w:r>
      <w:r w:rsidR="002D1CD2">
        <w:rPr>
          <w:rFonts w:ascii="Arial" w:hAnsi="Arial" w:cs="Arial"/>
        </w:rPr>
        <w:t>(p=</w:t>
      </w:r>
      <w:r w:rsidR="006A38EA">
        <w:rPr>
          <w:rFonts w:ascii="Arial" w:hAnsi="Arial" w:cs="Arial"/>
        </w:rPr>
        <w:t>0.006)</w:t>
      </w:r>
      <w:r w:rsidR="00B47423">
        <w:rPr>
          <w:rFonts w:ascii="Arial" w:hAnsi="Arial" w:cs="Arial"/>
        </w:rPr>
        <w:t xml:space="preserve">. </w:t>
      </w:r>
      <w:r w:rsidR="00C86884">
        <w:rPr>
          <w:rFonts w:ascii="Arial" w:hAnsi="Arial" w:cs="Arial"/>
        </w:rPr>
        <w:t>T</w:t>
      </w:r>
      <w:r w:rsidR="000564AA">
        <w:rPr>
          <w:rFonts w:ascii="Arial" w:hAnsi="Arial" w:cs="Arial"/>
        </w:rPr>
        <w:t>his</w:t>
      </w:r>
      <w:r w:rsidR="00C86884">
        <w:rPr>
          <w:rFonts w:ascii="Arial" w:hAnsi="Arial" w:cs="Arial"/>
        </w:rPr>
        <w:t xml:space="preserve"> </w:t>
      </w:r>
      <w:r w:rsidR="000564AA">
        <w:rPr>
          <w:rFonts w:ascii="Arial" w:hAnsi="Arial" w:cs="Arial"/>
        </w:rPr>
        <w:t xml:space="preserve">might be </w:t>
      </w:r>
      <w:r w:rsidR="00CA4C26">
        <w:rPr>
          <w:rFonts w:ascii="Arial" w:hAnsi="Arial" w:cs="Arial"/>
        </w:rPr>
        <w:t>because the w</w:t>
      </w:r>
      <w:r w:rsidR="00C55A96">
        <w:rPr>
          <w:rFonts w:ascii="Arial" w:hAnsi="Arial" w:cs="Arial"/>
        </w:rPr>
        <w:t>orms</w:t>
      </w:r>
      <w:r w:rsidR="00352D60">
        <w:rPr>
          <w:rFonts w:ascii="Arial" w:hAnsi="Arial" w:cs="Arial"/>
        </w:rPr>
        <w:t xml:space="preserve"> </w:t>
      </w:r>
      <w:r w:rsidR="00D06E47" w:rsidRPr="00D965BB">
        <w:rPr>
          <w:rFonts w:ascii="Arial" w:hAnsi="Arial" w:cs="Arial"/>
        </w:rPr>
        <w:t>have evolved</w:t>
      </w:r>
      <w:r w:rsidR="003A79B2">
        <w:rPr>
          <w:rFonts w:ascii="Arial" w:hAnsi="Arial" w:cs="Arial"/>
        </w:rPr>
        <w:t xml:space="preserve"> </w:t>
      </w:r>
      <w:r w:rsidR="00352D60">
        <w:rPr>
          <w:rFonts w:ascii="Arial" w:hAnsi="Arial" w:cs="Arial"/>
        </w:rPr>
        <w:t>to protect themselves from oxidative damage</w:t>
      </w:r>
      <w:r w:rsidR="002660AA">
        <w:rPr>
          <w:rFonts w:ascii="Arial" w:hAnsi="Arial" w:cs="Arial"/>
        </w:rPr>
        <w:t xml:space="preserve"> </w:t>
      </w:r>
      <w:r w:rsidR="003A79B2">
        <w:rPr>
          <w:rFonts w:ascii="Arial" w:hAnsi="Arial" w:cs="Arial"/>
        </w:rPr>
        <w:t xml:space="preserve">by </w:t>
      </w:r>
      <w:r w:rsidR="00D06E47" w:rsidRPr="00D965BB">
        <w:rPr>
          <w:rFonts w:ascii="Arial" w:hAnsi="Arial" w:cs="Arial"/>
        </w:rPr>
        <w:t>complex mechanisms that detoxify ROS.</w:t>
      </w:r>
      <w:r w:rsidR="00C55A96">
        <w:rPr>
          <w:rFonts w:ascii="Arial" w:hAnsi="Arial" w:cs="Arial"/>
        </w:rPr>
        <w:t xml:space="preserve"> </w:t>
      </w:r>
    </w:p>
    <w:p w14:paraId="294621E1" w14:textId="77777777" w:rsidR="00353CD7" w:rsidRDefault="00353CD7" w:rsidP="00C81601">
      <w:pPr>
        <w:pStyle w:val="NormalWeb"/>
        <w:spacing w:before="0" w:beforeAutospacing="0" w:after="0" w:afterAutospacing="0" w:line="360" w:lineRule="auto"/>
        <w:jc w:val="both"/>
        <w:rPr>
          <w:rFonts w:ascii="Arial" w:hAnsi="Arial" w:cs="Arial"/>
        </w:rPr>
      </w:pPr>
    </w:p>
    <w:p w14:paraId="14A37D8B" w14:textId="34688AAB" w:rsidR="002D1CD2" w:rsidRPr="00D965BB" w:rsidRDefault="002B34B9" w:rsidP="00C65C8C">
      <w:pPr>
        <w:pStyle w:val="Heading2"/>
        <w:spacing w:line="360" w:lineRule="auto"/>
        <w:rPr>
          <w:color w:val="000000"/>
        </w:rPr>
      </w:pPr>
      <w:bookmarkStart w:id="26" w:name="_Toc171087550"/>
      <w:r>
        <w:lastRenderedPageBreak/>
        <w:t xml:space="preserve">3.4 </w:t>
      </w:r>
      <w:r w:rsidR="00C65C8C" w:rsidRPr="00C65C8C">
        <w:rPr>
          <w:lang w:val="en-US"/>
        </w:rPr>
        <w:t xml:space="preserve">Egg laying increases in N2 worms on exposure to </w:t>
      </w:r>
      <w:r w:rsidR="00C65C8C" w:rsidRPr="00C65C8C">
        <w:rPr>
          <w:i/>
          <w:iCs/>
          <w:lang w:val="en-US"/>
        </w:rPr>
        <w:t>Vacha</w:t>
      </w:r>
      <w:bookmarkEnd w:id="26"/>
    </w:p>
    <w:p w14:paraId="799E3891" w14:textId="26FDBC41" w:rsidR="00302F9F" w:rsidRDefault="00031E2D" w:rsidP="00C65C8C">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Reproductive capacity </w:t>
      </w:r>
      <w:r w:rsidR="002C64BE">
        <w:rPr>
          <w:rFonts w:ascii="Arial" w:hAnsi="Arial" w:cs="Arial"/>
          <w:color w:val="000000"/>
        </w:rPr>
        <w:t>i</w:t>
      </w:r>
      <w:r>
        <w:rPr>
          <w:rFonts w:ascii="Arial" w:hAnsi="Arial" w:cs="Arial"/>
          <w:color w:val="000000"/>
        </w:rPr>
        <w:t>s an indicator of health. Further, in C elegans fecundity, especially egg</w:t>
      </w:r>
      <w:r w:rsidR="002C64BE">
        <w:rPr>
          <w:rFonts w:ascii="Arial" w:hAnsi="Arial" w:cs="Arial"/>
          <w:color w:val="000000"/>
        </w:rPr>
        <w:t>-</w:t>
      </w:r>
      <w:r>
        <w:rPr>
          <w:rFonts w:ascii="Arial" w:hAnsi="Arial" w:cs="Arial"/>
          <w:color w:val="000000"/>
        </w:rPr>
        <w:t xml:space="preserve">laying has </w:t>
      </w:r>
      <w:r w:rsidR="002C64BE">
        <w:rPr>
          <w:rFonts w:ascii="Arial" w:hAnsi="Arial" w:cs="Arial"/>
          <w:color w:val="000000"/>
        </w:rPr>
        <w:t xml:space="preserve">a </w:t>
      </w:r>
      <w:r>
        <w:rPr>
          <w:rFonts w:ascii="Arial" w:hAnsi="Arial" w:cs="Arial"/>
          <w:color w:val="000000"/>
        </w:rPr>
        <w:t xml:space="preserve">connection with </w:t>
      </w:r>
      <w:r w:rsidR="00C279C4">
        <w:rPr>
          <w:rFonts w:ascii="Arial" w:hAnsi="Arial" w:cs="Arial"/>
          <w:color w:val="000000"/>
        </w:rPr>
        <w:t>serotonin. Thus</w:t>
      </w:r>
      <w:r w:rsidR="002C64BE">
        <w:rPr>
          <w:rFonts w:ascii="Arial" w:hAnsi="Arial" w:cs="Arial"/>
          <w:color w:val="000000"/>
        </w:rPr>
        <w:t>,</w:t>
      </w:r>
      <w:r w:rsidR="00C279C4">
        <w:rPr>
          <w:rFonts w:ascii="Arial" w:hAnsi="Arial" w:cs="Arial"/>
          <w:color w:val="000000"/>
        </w:rPr>
        <w:t xml:space="preserve"> we checked </w:t>
      </w:r>
      <w:r w:rsidR="002C64BE">
        <w:rPr>
          <w:rFonts w:ascii="Arial" w:hAnsi="Arial" w:cs="Arial"/>
          <w:color w:val="000000"/>
        </w:rPr>
        <w:t xml:space="preserve">the </w:t>
      </w:r>
      <w:r w:rsidR="00C279C4">
        <w:rPr>
          <w:rFonts w:ascii="Arial" w:hAnsi="Arial" w:cs="Arial"/>
          <w:color w:val="000000"/>
        </w:rPr>
        <w:t>effect of exposure to</w:t>
      </w:r>
      <w:r w:rsidR="003E5942">
        <w:rPr>
          <w:rFonts w:ascii="Arial" w:hAnsi="Arial" w:cs="Arial"/>
          <w:color w:val="000000"/>
        </w:rPr>
        <w:t xml:space="preserve"> </w:t>
      </w:r>
      <w:r w:rsidR="003E5942" w:rsidRPr="003E5942">
        <w:rPr>
          <w:rFonts w:ascii="Arial" w:hAnsi="Arial" w:cs="Arial"/>
          <w:i/>
          <w:iCs/>
          <w:color w:val="000000"/>
        </w:rPr>
        <w:t>Sugandhi dravya</w:t>
      </w:r>
      <w:r w:rsidR="00C279C4">
        <w:rPr>
          <w:rFonts w:ascii="Arial" w:hAnsi="Arial" w:cs="Arial"/>
          <w:color w:val="000000"/>
        </w:rPr>
        <w:t xml:space="preserve"> on fecundity.</w:t>
      </w:r>
    </w:p>
    <w:p w14:paraId="739C77EE" w14:textId="32EF1E52" w:rsidR="009C2EB9" w:rsidRDefault="009C2EB9" w:rsidP="00C65C8C">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It was observed that upon treatment with </w:t>
      </w:r>
      <w:r w:rsidR="00BC48E4" w:rsidRPr="00BC48E4">
        <w:rPr>
          <w:rFonts w:ascii="Arial" w:hAnsi="Arial" w:cs="Arial"/>
          <w:i/>
          <w:iCs/>
          <w:color w:val="000000"/>
        </w:rPr>
        <w:t>Vacha</w:t>
      </w:r>
      <w:r>
        <w:rPr>
          <w:rFonts w:ascii="Arial" w:hAnsi="Arial" w:cs="Arial"/>
          <w:color w:val="000000"/>
        </w:rPr>
        <w:t xml:space="preserve">, the </w:t>
      </w:r>
      <w:r w:rsidR="00B3627F">
        <w:rPr>
          <w:rFonts w:ascii="Arial" w:hAnsi="Arial" w:cs="Arial"/>
          <w:color w:val="000000"/>
        </w:rPr>
        <w:t>fecundity</w:t>
      </w:r>
      <w:r w:rsidR="009A1F54" w:rsidRPr="009A1F54">
        <w:rPr>
          <w:rFonts w:ascii="Arial" w:hAnsi="Arial" w:cs="Arial"/>
          <w:color w:val="000000"/>
        </w:rPr>
        <w:t xml:space="preserve"> </w:t>
      </w:r>
      <w:r w:rsidR="009A1F54">
        <w:rPr>
          <w:rFonts w:ascii="Arial" w:hAnsi="Arial" w:cs="Arial"/>
          <w:color w:val="000000"/>
        </w:rPr>
        <w:t>of N2 worms</w:t>
      </w:r>
      <w:r w:rsidR="006A634C">
        <w:rPr>
          <w:rFonts w:ascii="Arial" w:hAnsi="Arial" w:cs="Arial"/>
          <w:color w:val="000000"/>
        </w:rPr>
        <w:t xml:space="preserve">, as represented by </w:t>
      </w:r>
      <w:r w:rsidR="003A327B">
        <w:rPr>
          <w:rFonts w:ascii="Arial" w:hAnsi="Arial" w:cs="Arial"/>
          <w:color w:val="000000"/>
        </w:rPr>
        <w:t>(</w:t>
      </w:r>
      <w:r w:rsidR="007A6F95">
        <w:rPr>
          <w:rFonts w:ascii="Arial" w:hAnsi="Arial" w:cs="Arial"/>
          <w:color w:val="000000"/>
        </w:rPr>
        <w:t xml:space="preserve">Fig. 3.8) showed </w:t>
      </w:r>
      <w:r w:rsidR="009A1F54">
        <w:rPr>
          <w:rFonts w:ascii="Arial" w:hAnsi="Arial" w:cs="Arial"/>
          <w:color w:val="000000"/>
        </w:rPr>
        <w:t xml:space="preserve">an </w:t>
      </w:r>
      <w:r w:rsidR="006A634C">
        <w:rPr>
          <w:rFonts w:ascii="Arial" w:hAnsi="Arial" w:cs="Arial"/>
          <w:color w:val="000000"/>
        </w:rPr>
        <w:t xml:space="preserve">increase in </w:t>
      </w:r>
      <w:r w:rsidR="00093D7E">
        <w:rPr>
          <w:rFonts w:ascii="Arial" w:hAnsi="Arial" w:cs="Arial"/>
          <w:color w:val="000000"/>
        </w:rPr>
        <w:t xml:space="preserve">the </w:t>
      </w:r>
      <w:r w:rsidR="006A634C">
        <w:rPr>
          <w:rFonts w:ascii="Arial" w:hAnsi="Arial" w:cs="Arial"/>
          <w:color w:val="000000"/>
        </w:rPr>
        <w:t>total number of eggs laid</w:t>
      </w:r>
      <w:r w:rsidR="009A1F54" w:rsidRPr="009A1F54">
        <w:rPr>
          <w:rFonts w:ascii="Arial" w:hAnsi="Arial" w:cs="Arial"/>
          <w:color w:val="000000"/>
        </w:rPr>
        <w:t xml:space="preserve"> </w:t>
      </w:r>
      <w:r w:rsidR="009A1F54">
        <w:rPr>
          <w:rFonts w:ascii="Arial" w:hAnsi="Arial" w:cs="Arial"/>
          <w:color w:val="000000"/>
        </w:rPr>
        <w:t>in 7 days</w:t>
      </w:r>
      <w:r w:rsidR="00B3627F">
        <w:rPr>
          <w:rFonts w:ascii="Arial" w:hAnsi="Arial" w:cs="Arial"/>
          <w:color w:val="000000"/>
        </w:rPr>
        <w:t xml:space="preserve"> in comparison with the control</w:t>
      </w:r>
      <w:r w:rsidR="00120FF8">
        <w:rPr>
          <w:rFonts w:ascii="Arial" w:hAnsi="Arial" w:cs="Arial"/>
          <w:color w:val="000000"/>
        </w:rPr>
        <w:t xml:space="preserve">, 1% DA and </w:t>
      </w:r>
      <w:r w:rsidR="00BC48E4" w:rsidRPr="00BC48E4">
        <w:rPr>
          <w:rFonts w:ascii="Arial" w:hAnsi="Arial" w:cs="Arial"/>
          <w:i/>
          <w:iCs/>
          <w:color w:val="000000"/>
        </w:rPr>
        <w:t>Chandana</w:t>
      </w:r>
      <w:r w:rsidR="00120FF8">
        <w:rPr>
          <w:rFonts w:ascii="Arial" w:hAnsi="Arial" w:cs="Arial"/>
          <w:color w:val="000000"/>
        </w:rPr>
        <w:t xml:space="preserve"> treated</w:t>
      </w:r>
      <w:r w:rsidR="00B3627F">
        <w:rPr>
          <w:rFonts w:ascii="Arial" w:hAnsi="Arial" w:cs="Arial"/>
          <w:color w:val="000000"/>
        </w:rPr>
        <w:t xml:space="preserve"> group</w:t>
      </w:r>
      <w:r w:rsidR="00B66B2D">
        <w:rPr>
          <w:rFonts w:ascii="Arial" w:hAnsi="Arial" w:cs="Arial"/>
          <w:color w:val="000000"/>
        </w:rPr>
        <w:t>s.</w:t>
      </w:r>
      <w:r w:rsidR="00B3627F">
        <w:rPr>
          <w:rFonts w:ascii="Arial" w:hAnsi="Arial" w:cs="Arial"/>
          <w:color w:val="000000"/>
        </w:rPr>
        <w:t xml:space="preserve"> </w:t>
      </w:r>
    </w:p>
    <w:p w14:paraId="7ED6AAF6" w14:textId="166BC207" w:rsidR="00C279C4" w:rsidRDefault="000315FC" w:rsidP="00C81601">
      <w:pPr>
        <w:pStyle w:val="NormalWeb"/>
        <w:spacing w:before="0" w:beforeAutospacing="0" w:after="0" w:afterAutospacing="0" w:line="360" w:lineRule="auto"/>
        <w:jc w:val="both"/>
        <w:rPr>
          <w:rFonts w:ascii="Arial" w:hAnsi="Arial" w:cs="Arial"/>
          <w:color w:val="000000"/>
        </w:rPr>
      </w:pPr>
      <w:r>
        <w:rPr>
          <w:rFonts w:ascii="Arial" w:hAnsi="Arial" w:cs="Arial"/>
          <w:color w:val="000000"/>
        </w:rPr>
        <w:t>These early</w:t>
      </w:r>
      <w:r w:rsidR="00C279C4">
        <w:rPr>
          <w:rFonts w:ascii="Arial" w:hAnsi="Arial" w:cs="Arial"/>
          <w:color w:val="000000"/>
        </w:rPr>
        <w:t xml:space="preserve"> results were surprising. </w:t>
      </w:r>
      <w:r w:rsidR="00D84B54">
        <w:rPr>
          <w:rFonts w:ascii="Arial" w:hAnsi="Arial" w:cs="Arial"/>
          <w:color w:val="000000"/>
        </w:rPr>
        <w:t>We need to</w:t>
      </w:r>
      <w:r>
        <w:rPr>
          <w:rFonts w:ascii="Arial" w:hAnsi="Arial" w:cs="Arial"/>
          <w:color w:val="000000"/>
        </w:rPr>
        <w:t xml:space="preserve"> investigate more into the </w:t>
      </w:r>
      <w:r w:rsidR="006128B0">
        <w:rPr>
          <w:rFonts w:ascii="Arial" w:hAnsi="Arial" w:cs="Arial"/>
          <w:color w:val="000000"/>
        </w:rPr>
        <w:t xml:space="preserve">trends showing </w:t>
      </w:r>
      <w:r w:rsidR="00093D7E">
        <w:rPr>
          <w:rFonts w:ascii="Arial" w:hAnsi="Arial" w:cs="Arial"/>
          <w:color w:val="000000"/>
        </w:rPr>
        <w:t xml:space="preserve">an </w:t>
      </w:r>
      <w:r w:rsidR="00C279C4">
        <w:rPr>
          <w:rFonts w:ascii="Arial" w:hAnsi="Arial" w:cs="Arial"/>
          <w:color w:val="000000"/>
        </w:rPr>
        <w:t>increas</w:t>
      </w:r>
      <w:r w:rsidR="006128B0">
        <w:rPr>
          <w:rFonts w:ascii="Arial" w:hAnsi="Arial" w:cs="Arial"/>
          <w:color w:val="000000"/>
        </w:rPr>
        <w:t>e</w:t>
      </w:r>
      <w:r w:rsidR="00C279C4">
        <w:rPr>
          <w:rFonts w:ascii="Arial" w:hAnsi="Arial" w:cs="Arial"/>
          <w:color w:val="000000"/>
        </w:rPr>
        <w:t xml:space="preserve"> in fecun</w:t>
      </w:r>
      <w:r w:rsidR="00C91B81">
        <w:rPr>
          <w:rFonts w:ascii="Arial" w:hAnsi="Arial" w:cs="Arial"/>
          <w:color w:val="000000"/>
        </w:rPr>
        <w:t>dity</w:t>
      </w:r>
      <w:r w:rsidR="006128B0">
        <w:rPr>
          <w:rFonts w:ascii="Arial" w:hAnsi="Arial" w:cs="Arial"/>
          <w:color w:val="000000"/>
        </w:rPr>
        <w:t xml:space="preserve"> by </w:t>
      </w:r>
      <w:r w:rsidR="00BC48E4" w:rsidRPr="00BC48E4">
        <w:rPr>
          <w:rFonts w:ascii="Arial" w:hAnsi="Arial" w:cs="Arial"/>
          <w:i/>
          <w:iCs/>
          <w:color w:val="000000"/>
        </w:rPr>
        <w:t>Vacha</w:t>
      </w:r>
      <w:r w:rsidR="006128B0">
        <w:rPr>
          <w:rFonts w:ascii="Arial" w:hAnsi="Arial" w:cs="Arial"/>
          <w:color w:val="000000"/>
        </w:rPr>
        <w:t xml:space="preserve"> </w:t>
      </w:r>
      <w:r w:rsidR="00093D7E">
        <w:rPr>
          <w:rFonts w:ascii="Arial" w:hAnsi="Arial" w:cs="Arial"/>
          <w:color w:val="000000"/>
        </w:rPr>
        <w:t>EO</w:t>
      </w:r>
      <w:r w:rsidR="006128B0">
        <w:rPr>
          <w:rFonts w:ascii="Arial" w:hAnsi="Arial" w:cs="Arial"/>
          <w:color w:val="000000"/>
        </w:rPr>
        <w:t xml:space="preserve"> exposure</w:t>
      </w:r>
      <w:r w:rsidR="00093D7E">
        <w:rPr>
          <w:rFonts w:ascii="Arial" w:hAnsi="Arial" w:cs="Arial"/>
          <w:color w:val="000000"/>
        </w:rPr>
        <w:t>.</w:t>
      </w:r>
      <w:r w:rsidR="00C91B81">
        <w:rPr>
          <w:rFonts w:ascii="Arial" w:hAnsi="Arial" w:cs="Arial"/>
          <w:color w:val="000000"/>
        </w:rPr>
        <w:t xml:space="preserve"> </w:t>
      </w:r>
    </w:p>
    <w:p w14:paraId="030F214A" w14:textId="77777777" w:rsidR="00BB43F1" w:rsidRDefault="00BB43F1" w:rsidP="00C81601">
      <w:pPr>
        <w:pStyle w:val="NormalWeb"/>
        <w:spacing w:before="0" w:beforeAutospacing="0" w:after="0" w:afterAutospacing="0" w:line="360" w:lineRule="auto"/>
        <w:jc w:val="both"/>
        <w:rPr>
          <w:rFonts w:ascii="Arial" w:hAnsi="Arial" w:cs="Arial"/>
          <w:color w:val="000000"/>
        </w:rPr>
      </w:pPr>
    </w:p>
    <w:p w14:paraId="16711866" w14:textId="56BBC347" w:rsidR="00D06E47" w:rsidRDefault="0088696F" w:rsidP="00B959D4">
      <w:pPr>
        <w:pStyle w:val="NormalWeb"/>
        <w:spacing w:before="0" w:beforeAutospacing="0" w:after="0" w:afterAutospacing="0" w:line="360" w:lineRule="auto"/>
        <w:jc w:val="center"/>
        <w:rPr>
          <w:rFonts w:ascii="Arial" w:hAnsi="Arial" w:cs="Arial"/>
          <w:color w:val="000000"/>
        </w:rPr>
      </w:pPr>
      <w:r w:rsidRPr="0088696F">
        <w:rPr>
          <w:rFonts w:ascii="Arial" w:hAnsi="Arial" w:cs="Arial"/>
          <w:color w:val="000000"/>
          <w:lang w:val="en-US"/>
        </w:rPr>
        <w:object w:dxaOrig="6235" w:dyaOrig="7519" w14:anchorId="669DBB26">
          <v:shape id="_x0000_i1040" type="#_x0000_t75" style="width:259.5pt;height:312.75pt" o:ole="">
            <v:imagedata r:id="rId54" o:title=""/>
          </v:shape>
          <o:OLEObject Type="Embed" ProgID="Prism8.Document" ShapeID="_x0000_i1040" DrawAspect="Content" ObjectID="_1782050436" r:id="rId55"/>
        </w:object>
      </w:r>
    </w:p>
    <w:p w14:paraId="2CACA866" w14:textId="71151FCC" w:rsidR="002D1CD2" w:rsidRDefault="00B959D4" w:rsidP="006323F7">
      <w:pPr>
        <w:spacing w:after="240" w:line="360" w:lineRule="auto"/>
        <w:jc w:val="center"/>
        <w:rPr>
          <w:rFonts w:ascii="Arial" w:hAnsi="Arial" w:cs="Arial"/>
          <w:sz w:val="24"/>
          <w:szCs w:val="22"/>
        </w:rPr>
      </w:pPr>
      <w:r w:rsidRPr="00104046">
        <w:rPr>
          <w:rFonts w:ascii="Arial" w:hAnsi="Arial" w:cs="Arial"/>
          <w:sz w:val="24"/>
          <w:szCs w:val="22"/>
        </w:rPr>
        <w:t>Fig.</w:t>
      </w:r>
      <w:r>
        <w:rPr>
          <w:rFonts w:ascii="Arial" w:hAnsi="Arial" w:cs="Arial"/>
          <w:sz w:val="24"/>
          <w:szCs w:val="22"/>
        </w:rPr>
        <w:t xml:space="preserve">3.8 </w:t>
      </w:r>
      <w:r w:rsidR="00C50C0F">
        <w:rPr>
          <w:rFonts w:ascii="Arial" w:hAnsi="Arial" w:cs="Arial"/>
          <w:sz w:val="24"/>
          <w:szCs w:val="22"/>
        </w:rPr>
        <w:t xml:space="preserve">Total number of eggs </w:t>
      </w:r>
      <w:r w:rsidR="00E832CD">
        <w:rPr>
          <w:rFonts w:ascii="Arial" w:hAnsi="Arial" w:cs="Arial"/>
          <w:sz w:val="24"/>
          <w:szCs w:val="22"/>
        </w:rPr>
        <w:t>laid</w:t>
      </w:r>
      <w:r w:rsidR="00C50C0F">
        <w:rPr>
          <w:rFonts w:ascii="Arial" w:hAnsi="Arial" w:cs="Arial"/>
          <w:sz w:val="24"/>
          <w:szCs w:val="22"/>
        </w:rPr>
        <w:t xml:space="preserve"> </w:t>
      </w:r>
      <w:r w:rsidR="000E2686">
        <w:rPr>
          <w:rFonts w:ascii="Arial" w:hAnsi="Arial" w:cs="Arial"/>
          <w:sz w:val="24"/>
          <w:szCs w:val="22"/>
        </w:rPr>
        <w:t xml:space="preserve">by 12 </w:t>
      </w:r>
      <w:r w:rsidR="00786A70">
        <w:rPr>
          <w:rFonts w:ascii="Arial" w:hAnsi="Arial" w:cs="Arial"/>
          <w:sz w:val="24"/>
          <w:szCs w:val="22"/>
        </w:rPr>
        <w:t xml:space="preserve">N2 </w:t>
      </w:r>
      <w:r w:rsidR="000E2686">
        <w:rPr>
          <w:rFonts w:ascii="Arial" w:hAnsi="Arial" w:cs="Arial"/>
          <w:sz w:val="24"/>
          <w:szCs w:val="22"/>
        </w:rPr>
        <w:t>worms</w:t>
      </w:r>
      <w:r w:rsidR="00810EB6">
        <w:rPr>
          <w:rFonts w:ascii="Arial" w:hAnsi="Arial" w:cs="Arial"/>
          <w:sz w:val="24"/>
          <w:szCs w:val="22"/>
        </w:rPr>
        <w:t xml:space="preserve"> </w:t>
      </w:r>
      <w:r w:rsidR="00192940">
        <w:rPr>
          <w:rFonts w:ascii="Arial" w:hAnsi="Arial" w:cs="Arial"/>
          <w:sz w:val="24"/>
          <w:szCs w:val="22"/>
        </w:rPr>
        <w:t xml:space="preserve">in 7 </w:t>
      </w:r>
      <w:r w:rsidR="000E2686">
        <w:rPr>
          <w:rFonts w:ascii="Arial" w:hAnsi="Arial" w:cs="Arial"/>
          <w:sz w:val="24"/>
          <w:szCs w:val="22"/>
        </w:rPr>
        <w:t>day</w:t>
      </w:r>
      <w:r w:rsidR="006323F7">
        <w:rPr>
          <w:rFonts w:ascii="Arial" w:hAnsi="Arial" w:cs="Arial"/>
          <w:sz w:val="24"/>
          <w:szCs w:val="22"/>
        </w:rPr>
        <w:t>s</w:t>
      </w:r>
    </w:p>
    <w:p w14:paraId="2FB5EA3D" w14:textId="77777777" w:rsidR="00D31431" w:rsidRPr="006323F7" w:rsidRDefault="00D31431" w:rsidP="006323F7">
      <w:pPr>
        <w:spacing w:after="240" w:line="360" w:lineRule="auto"/>
        <w:jc w:val="center"/>
        <w:rPr>
          <w:rFonts w:ascii="Arial" w:hAnsi="Arial" w:cs="Arial"/>
          <w:sz w:val="24"/>
          <w:szCs w:val="22"/>
        </w:rPr>
      </w:pPr>
    </w:p>
    <w:p w14:paraId="1259B56D" w14:textId="2F19E2FB" w:rsidR="00C81601" w:rsidRDefault="002B34B9" w:rsidP="00212BC4">
      <w:pPr>
        <w:pStyle w:val="Heading2"/>
        <w:spacing w:line="360" w:lineRule="auto"/>
        <w:jc w:val="both"/>
      </w:pPr>
      <w:bookmarkStart w:id="27" w:name="_Toc171087551"/>
      <w:r>
        <w:lastRenderedPageBreak/>
        <w:t xml:space="preserve">3.5 </w:t>
      </w:r>
      <w:r w:rsidR="001A1B31">
        <w:t>RNA Isolation</w:t>
      </w:r>
      <w:bookmarkEnd w:id="27"/>
    </w:p>
    <w:p w14:paraId="257CF00C" w14:textId="652A7600" w:rsidR="00473066" w:rsidRDefault="002F7872" w:rsidP="000B74F8">
      <w:pPr>
        <w:pStyle w:val="NormalWeb"/>
        <w:spacing w:before="0" w:beforeAutospacing="0" w:after="0" w:afterAutospacing="0" w:line="360" w:lineRule="auto"/>
        <w:jc w:val="both"/>
        <w:rPr>
          <w:rFonts w:ascii="Arial" w:hAnsi="Arial" w:cs="Arial"/>
          <w:color w:val="000000"/>
        </w:rPr>
      </w:pPr>
      <w:r>
        <w:rPr>
          <w:rFonts w:ascii="Arial" w:hAnsi="Arial" w:cs="Arial"/>
          <w:color w:val="000000"/>
        </w:rPr>
        <w:t>RNA isolation was done</w:t>
      </w:r>
      <w:r w:rsidR="00845A47">
        <w:rPr>
          <w:rFonts w:ascii="Arial" w:hAnsi="Arial" w:cs="Arial"/>
          <w:color w:val="000000"/>
        </w:rPr>
        <w:t xml:space="preserve"> </w:t>
      </w:r>
      <w:r w:rsidR="00473066">
        <w:rPr>
          <w:rFonts w:ascii="Arial" w:hAnsi="Arial" w:cs="Arial"/>
          <w:color w:val="000000"/>
        </w:rPr>
        <w:t>of wildtype</w:t>
      </w:r>
      <w:r w:rsidR="00181461">
        <w:rPr>
          <w:rFonts w:ascii="Arial" w:hAnsi="Arial" w:cs="Arial"/>
          <w:color w:val="000000"/>
        </w:rPr>
        <w:t xml:space="preserve"> worms </w:t>
      </w:r>
      <w:r w:rsidR="00845A47">
        <w:rPr>
          <w:rFonts w:ascii="Arial" w:hAnsi="Arial" w:cs="Arial"/>
          <w:color w:val="000000"/>
        </w:rPr>
        <w:t>we observed good quantity and purity</w:t>
      </w:r>
      <w:r w:rsidR="00436302">
        <w:rPr>
          <w:rFonts w:ascii="Arial" w:hAnsi="Arial" w:cs="Arial"/>
          <w:color w:val="000000"/>
        </w:rPr>
        <w:t xml:space="preserve"> of the sample</w:t>
      </w:r>
      <w:r w:rsidR="009506F9">
        <w:rPr>
          <w:rFonts w:ascii="Arial" w:hAnsi="Arial" w:cs="Arial"/>
          <w:color w:val="000000"/>
        </w:rPr>
        <w:t xml:space="preserve"> as shown in </w:t>
      </w:r>
      <w:r w:rsidR="008E21D7">
        <w:rPr>
          <w:rFonts w:ascii="Arial" w:hAnsi="Arial" w:cs="Arial"/>
          <w:color w:val="000000"/>
        </w:rPr>
        <w:t>Table 3.1</w:t>
      </w:r>
    </w:p>
    <w:p w14:paraId="7A4BF499" w14:textId="29391269" w:rsidR="00B549C8" w:rsidRPr="00C55A96" w:rsidRDefault="00B549C8" w:rsidP="00B549C8">
      <w:pPr>
        <w:pStyle w:val="NormalWeb"/>
        <w:spacing w:before="0" w:beforeAutospacing="0" w:after="0" w:afterAutospacing="0" w:line="360" w:lineRule="auto"/>
        <w:jc w:val="center"/>
        <w:rPr>
          <w:rFonts w:ascii="Arial" w:hAnsi="Arial" w:cs="Arial"/>
          <w:color w:val="000000"/>
        </w:rPr>
      </w:pPr>
      <w:r>
        <w:rPr>
          <w:rFonts w:ascii="Arial" w:hAnsi="Arial" w:cs="Arial"/>
          <w:noProof/>
          <w:color w:val="000000"/>
        </w:rPr>
        <w:drawing>
          <wp:inline distT="0" distB="0" distL="0" distR="0" wp14:anchorId="6B222185" wp14:editId="189C8F4C">
            <wp:extent cx="3426460" cy="1303867"/>
            <wp:effectExtent l="0" t="0" r="2540" b="0"/>
            <wp:docPr id="952380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877" cy="1305167"/>
                    </a:xfrm>
                    <a:prstGeom prst="rect">
                      <a:avLst/>
                    </a:prstGeom>
                    <a:noFill/>
                  </pic:spPr>
                </pic:pic>
              </a:graphicData>
            </a:graphic>
          </wp:inline>
        </w:drawing>
      </w:r>
    </w:p>
    <w:p w14:paraId="296AC0F1" w14:textId="15C218B0" w:rsidR="00C55A96" w:rsidRDefault="00473066" w:rsidP="00B549C8">
      <w:pPr>
        <w:pStyle w:val="NormalWeb"/>
        <w:spacing w:before="0" w:beforeAutospacing="0" w:after="0" w:afterAutospacing="0" w:line="360" w:lineRule="auto"/>
        <w:jc w:val="center"/>
        <w:rPr>
          <w:rFonts w:ascii="Arial" w:hAnsi="Arial" w:cs="Arial"/>
        </w:rPr>
      </w:pPr>
      <w:r>
        <w:rPr>
          <w:rFonts w:ascii="Arial" w:hAnsi="Arial" w:cs="Arial"/>
        </w:rPr>
        <w:t>Table 3.</w:t>
      </w:r>
      <w:r w:rsidR="00FF27F5">
        <w:rPr>
          <w:rFonts w:ascii="Arial" w:hAnsi="Arial" w:cs="Arial"/>
        </w:rPr>
        <w:t>2</w:t>
      </w:r>
      <w:r>
        <w:rPr>
          <w:rFonts w:ascii="Arial" w:hAnsi="Arial" w:cs="Arial"/>
        </w:rPr>
        <w:t xml:space="preserve"> </w:t>
      </w:r>
      <w:r w:rsidR="00391675">
        <w:rPr>
          <w:rFonts w:ascii="Arial" w:hAnsi="Arial" w:cs="Arial"/>
        </w:rPr>
        <w:t xml:space="preserve">Quantity and purity of </w:t>
      </w:r>
      <w:r w:rsidR="00CB6C09">
        <w:rPr>
          <w:rFonts w:ascii="Arial" w:hAnsi="Arial" w:cs="Arial"/>
        </w:rPr>
        <w:t>samples</w:t>
      </w:r>
    </w:p>
    <w:p w14:paraId="4C9D6339" w14:textId="77777777" w:rsidR="00C159F3" w:rsidRPr="00B549C8" w:rsidRDefault="00C159F3" w:rsidP="00B549C8">
      <w:pPr>
        <w:pStyle w:val="NormalWeb"/>
        <w:spacing w:before="0" w:beforeAutospacing="0" w:after="0" w:afterAutospacing="0" w:line="360" w:lineRule="auto"/>
        <w:jc w:val="center"/>
        <w:rPr>
          <w:rFonts w:ascii="Arial" w:hAnsi="Arial" w:cs="Arial"/>
        </w:rPr>
      </w:pPr>
    </w:p>
    <w:p w14:paraId="20573BFB" w14:textId="1853A127" w:rsidR="00F61E79" w:rsidRPr="00871021" w:rsidRDefault="002B34B9" w:rsidP="000B74F8">
      <w:pPr>
        <w:pStyle w:val="Heading2"/>
        <w:spacing w:line="360" w:lineRule="auto"/>
        <w:jc w:val="both"/>
      </w:pPr>
      <w:bookmarkStart w:id="28" w:name="_Toc171087552"/>
      <w:r>
        <w:t xml:space="preserve">3.6 </w:t>
      </w:r>
      <w:r w:rsidR="00F61E79" w:rsidRPr="00871021">
        <w:t>Sensory Analysis</w:t>
      </w:r>
      <w:r w:rsidR="00D60E12">
        <w:t xml:space="preserve"> in Human </w:t>
      </w:r>
      <w:r w:rsidR="00977F8D">
        <w:t>V</w:t>
      </w:r>
      <w:r w:rsidR="00D60E12">
        <w:t>olunteer</w:t>
      </w:r>
      <w:r w:rsidR="00EA0E77">
        <w:t>s</w:t>
      </w:r>
      <w:bookmarkEnd w:id="28"/>
      <w:r w:rsidR="00D60E12">
        <w:t xml:space="preserve"> </w:t>
      </w:r>
    </w:p>
    <w:p w14:paraId="48E8938F" w14:textId="7BD30866" w:rsidR="00F61E79" w:rsidRPr="00673CAA" w:rsidRDefault="00C04104" w:rsidP="00673CAA">
      <w:pPr>
        <w:pStyle w:val="Heading3"/>
        <w:spacing w:line="360" w:lineRule="auto"/>
        <w:rPr>
          <w:rFonts w:cs="Arial"/>
        </w:rPr>
      </w:pPr>
      <w:bookmarkStart w:id="29" w:name="_Toc171087553"/>
      <w:r w:rsidRPr="00C04104">
        <w:rPr>
          <w:rFonts w:cs="Arial"/>
          <w:lang w:val="en-US"/>
        </w:rPr>
        <w:t xml:space="preserve">The volunteers liked all EOs; </w:t>
      </w:r>
      <w:r w:rsidRPr="00C04104">
        <w:rPr>
          <w:rFonts w:cs="Arial"/>
          <w:i/>
          <w:iCs/>
          <w:lang w:val="en-US"/>
        </w:rPr>
        <w:t>Chandana</w:t>
      </w:r>
      <w:r w:rsidRPr="00C04104">
        <w:rPr>
          <w:rFonts w:cs="Arial"/>
          <w:lang w:val="en-US"/>
        </w:rPr>
        <w:t xml:space="preserve"> being </w:t>
      </w:r>
      <w:r w:rsidR="00D04AEB">
        <w:rPr>
          <w:rFonts w:cs="Arial"/>
          <w:lang w:val="en-US"/>
        </w:rPr>
        <w:t>favoured</w:t>
      </w:r>
      <w:r w:rsidRPr="00C04104">
        <w:rPr>
          <w:rFonts w:cs="Arial"/>
          <w:lang w:val="en-US"/>
        </w:rPr>
        <w:t xml:space="preserve"> the most</w:t>
      </w:r>
      <w:bookmarkEnd w:id="29"/>
    </w:p>
    <w:p w14:paraId="16E8B94A" w14:textId="6883F3D8" w:rsidR="003F42F4" w:rsidRPr="003F42F4" w:rsidRDefault="00774113" w:rsidP="00073A90">
      <w:pPr>
        <w:spacing w:line="360" w:lineRule="auto"/>
        <w:jc w:val="both"/>
        <w:rPr>
          <w:rFonts w:ascii="Arial" w:hAnsi="Arial" w:cs="Arial"/>
          <w:sz w:val="24"/>
          <w:szCs w:val="22"/>
          <w:lang w:val="en-IN"/>
        </w:rPr>
      </w:pPr>
      <w:r>
        <w:rPr>
          <w:rFonts w:ascii="Arial" w:hAnsi="Arial" w:cs="Arial"/>
          <w:sz w:val="24"/>
          <w:szCs w:val="22"/>
          <w:lang w:val="en-IN"/>
        </w:rPr>
        <w:t xml:space="preserve">Based on whether or not the smell perceived by the participants </w:t>
      </w:r>
      <w:r w:rsidR="00F0343D">
        <w:rPr>
          <w:rFonts w:ascii="Arial" w:hAnsi="Arial" w:cs="Arial"/>
          <w:sz w:val="24"/>
          <w:szCs w:val="22"/>
          <w:lang w:val="en-IN"/>
        </w:rPr>
        <w:t xml:space="preserve">was liked or not </w:t>
      </w:r>
      <w:r w:rsidR="000340E3">
        <w:rPr>
          <w:rFonts w:ascii="Arial" w:hAnsi="Arial" w:cs="Arial"/>
          <w:sz w:val="24"/>
          <w:szCs w:val="22"/>
          <w:lang w:val="en-IN"/>
        </w:rPr>
        <w:t xml:space="preserve">the </w:t>
      </w:r>
      <w:r w:rsidR="001E34C2">
        <w:rPr>
          <w:rFonts w:ascii="Arial" w:hAnsi="Arial" w:cs="Arial"/>
          <w:sz w:val="24"/>
          <w:szCs w:val="22"/>
          <w:lang w:val="en-IN"/>
        </w:rPr>
        <w:t>evaluation was done</w:t>
      </w:r>
      <w:r w:rsidR="007F7F54">
        <w:rPr>
          <w:rFonts w:ascii="Arial" w:hAnsi="Arial" w:cs="Arial"/>
          <w:sz w:val="24"/>
          <w:szCs w:val="22"/>
          <w:lang w:val="en-IN"/>
        </w:rPr>
        <w:t xml:space="preserve"> using </w:t>
      </w:r>
      <w:r w:rsidR="00201151">
        <w:rPr>
          <w:rFonts w:ascii="Arial" w:hAnsi="Arial" w:cs="Arial"/>
          <w:sz w:val="24"/>
          <w:szCs w:val="22"/>
          <w:lang w:val="en-IN"/>
        </w:rPr>
        <w:t xml:space="preserve">a </w:t>
      </w:r>
      <w:r w:rsidR="002765CC">
        <w:rPr>
          <w:rFonts w:ascii="Arial" w:hAnsi="Arial" w:cs="Arial"/>
          <w:sz w:val="24"/>
          <w:szCs w:val="22"/>
          <w:lang w:val="en-IN"/>
        </w:rPr>
        <w:t>9</w:t>
      </w:r>
      <w:r w:rsidR="00201151">
        <w:rPr>
          <w:rFonts w:ascii="Arial" w:hAnsi="Arial" w:cs="Arial"/>
          <w:sz w:val="24"/>
          <w:szCs w:val="22"/>
          <w:lang w:val="en-IN"/>
        </w:rPr>
        <w:t>-</w:t>
      </w:r>
      <w:r w:rsidR="002765CC">
        <w:rPr>
          <w:rFonts w:ascii="Arial" w:hAnsi="Arial" w:cs="Arial"/>
          <w:sz w:val="24"/>
          <w:szCs w:val="22"/>
          <w:lang w:val="en-IN"/>
        </w:rPr>
        <w:t>point hedonic scale</w:t>
      </w:r>
      <w:r w:rsidR="001E34C2">
        <w:rPr>
          <w:rFonts w:ascii="Arial" w:hAnsi="Arial" w:cs="Arial"/>
          <w:sz w:val="24"/>
          <w:szCs w:val="22"/>
          <w:lang w:val="en-IN"/>
        </w:rPr>
        <w:t xml:space="preserve">. </w:t>
      </w:r>
      <w:r w:rsidR="00000F3E">
        <w:rPr>
          <w:rFonts w:ascii="Arial" w:hAnsi="Arial" w:cs="Arial"/>
          <w:sz w:val="24"/>
          <w:szCs w:val="22"/>
          <w:lang w:val="en-IN"/>
        </w:rPr>
        <w:t>It was observed</w:t>
      </w:r>
      <w:r w:rsidR="0070069D">
        <w:rPr>
          <w:rFonts w:ascii="Arial" w:hAnsi="Arial" w:cs="Arial"/>
          <w:sz w:val="24"/>
          <w:szCs w:val="22"/>
          <w:lang w:val="en-IN"/>
        </w:rPr>
        <w:t xml:space="preserve"> that participants </w:t>
      </w:r>
      <w:r w:rsidR="007F7F54">
        <w:rPr>
          <w:rFonts w:ascii="Arial" w:hAnsi="Arial" w:cs="Arial"/>
          <w:sz w:val="24"/>
          <w:szCs w:val="22"/>
          <w:lang w:val="en-IN"/>
        </w:rPr>
        <w:t xml:space="preserve">liked </w:t>
      </w:r>
      <w:r w:rsidR="00BC48E4" w:rsidRPr="00BC48E4">
        <w:rPr>
          <w:rFonts w:ascii="Arial" w:hAnsi="Arial" w:cs="Arial"/>
          <w:i/>
          <w:sz w:val="24"/>
          <w:szCs w:val="22"/>
          <w:lang w:val="en-IN"/>
        </w:rPr>
        <w:t>Chandana</w:t>
      </w:r>
      <w:r w:rsidR="007F7F54">
        <w:rPr>
          <w:rFonts w:ascii="Arial" w:hAnsi="Arial" w:cs="Arial"/>
          <w:sz w:val="24"/>
          <w:szCs w:val="22"/>
          <w:lang w:val="en-IN"/>
        </w:rPr>
        <w:t xml:space="preserve"> the most</w:t>
      </w:r>
      <w:r w:rsidR="002765CC">
        <w:rPr>
          <w:rFonts w:ascii="Arial" w:hAnsi="Arial" w:cs="Arial"/>
          <w:sz w:val="24"/>
          <w:szCs w:val="22"/>
          <w:lang w:val="en-IN"/>
        </w:rPr>
        <w:t xml:space="preserve"> </w:t>
      </w:r>
      <w:r w:rsidR="007F7F54">
        <w:rPr>
          <w:rFonts w:ascii="Arial" w:hAnsi="Arial" w:cs="Arial"/>
          <w:sz w:val="24"/>
          <w:szCs w:val="22"/>
          <w:lang w:val="en-IN"/>
        </w:rPr>
        <w:t>(8.2)</w:t>
      </w:r>
      <w:r w:rsidR="00B10B1F">
        <w:rPr>
          <w:rFonts w:ascii="Arial" w:hAnsi="Arial" w:cs="Arial"/>
          <w:sz w:val="24"/>
          <w:szCs w:val="22"/>
          <w:lang w:val="en-IN"/>
        </w:rPr>
        <w:t xml:space="preserve"> followed by </w:t>
      </w:r>
      <w:r w:rsidR="00BC48E4" w:rsidRPr="00BC48E4">
        <w:rPr>
          <w:rFonts w:ascii="Arial" w:hAnsi="Arial" w:cs="Arial"/>
          <w:i/>
          <w:iCs/>
          <w:sz w:val="24"/>
          <w:szCs w:val="22"/>
          <w:lang w:val="en-IN"/>
        </w:rPr>
        <w:t>Karpura</w:t>
      </w:r>
      <w:r w:rsidR="000B74F8">
        <w:rPr>
          <w:rFonts w:ascii="Arial" w:hAnsi="Arial" w:cs="Arial"/>
          <w:sz w:val="24"/>
          <w:szCs w:val="22"/>
          <w:lang w:val="en-IN"/>
        </w:rPr>
        <w:t xml:space="preserve"> (6.9), </w:t>
      </w:r>
      <w:r w:rsidR="00BC48E4" w:rsidRPr="00BC48E4">
        <w:rPr>
          <w:rFonts w:ascii="Arial" w:hAnsi="Arial" w:cs="Arial"/>
          <w:i/>
          <w:iCs/>
          <w:sz w:val="24"/>
          <w:szCs w:val="22"/>
          <w:lang w:val="en-IN"/>
        </w:rPr>
        <w:t>Vacha</w:t>
      </w:r>
      <w:r w:rsidR="000B74F8">
        <w:rPr>
          <w:rFonts w:ascii="Arial" w:hAnsi="Arial" w:cs="Arial"/>
          <w:sz w:val="24"/>
          <w:szCs w:val="22"/>
          <w:lang w:val="en-IN"/>
        </w:rPr>
        <w:t xml:space="preserve"> (6.5), </w:t>
      </w:r>
      <w:r w:rsidR="00BC48E4" w:rsidRPr="00BC48E4">
        <w:rPr>
          <w:rFonts w:ascii="Arial" w:hAnsi="Arial" w:cs="Arial"/>
          <w:i/>
          <w:iCs/>
          <w:sz w:val="24"/>
          <w:szCs w:val="22"/>
          <w:lang w:val="en-IN"/>
        </w:rPr>
        <w:t>Jatamansi</w:t>
      </w:r>
      <w:r w:rsidR="000B74F8">
        <w:rPr>
          <w:rFonts w:ascii="Arial" w:hAnsi="Arial" w:cs="Arial"/>
          <w:sz w:val="24"/>
          <w:szCs w:val="22"/>
          <w:lang w:val="en-IN"/>
        </w:rPr>
        <w:t xml:space="preserve"> (5.8), </w:t>
      </w:r>
      <w:r w:rsidR="002E466C">
        <w:rPr>
          <w:rFonts w:ascii="Arial" w:hAnsi="Arial" w:cs="Arial"/>
          <w:sz w:val="24"/>
          <w:szCs w:val="22"/>
          <w:lang w:val="en-IN"/>
        </w:rPr>
        <w:t>1% DA (5.2) and Distilled water</w:t>
      </w:r>
      <w:r w:rsidR="0036769C">
        <w:rPr>
          <w:rFonts w:ascii="Arial" w:hAnsi="Arial" w:cs="Arial"/>
          <w:sz w:val="24"/>
          <w:szCs w:val="22"/>
          <w:lang w:val="en-IN"/>
        </w:rPr>
        <w:t xml:space="preserve"> (5.2)</w:t>
      </w:r>
      <w:r w:rsidR="00E31583">
        <w:rPr>
          <w:rFonts w:ascii="Arial" w:hAnsi="Arial" w:cs="Arial"/>
          <w:sz w:val="24"/>
          <w:szCs w:val="22"/>
          <w:lang w:val="en-IN"/>
        </w:rPr>
        <w:t xml:space="preserve"> (Fig 3.9)</w:t>
      </w:r>
      <w:r w:rsidR="0036769C">
        <w:rPr>
          <w:rFonts w:ascii="Arial" w:hAnsi="Arial" w:cs="Arial"/>
          <w:sz w:val="24"/>
          <w:szCs w:val="22"/>
          <w:lang w:val="en-IN"/>
        </w:rPr>
        <w:t>.</w:t>
      </w:r>
      <w:r w:rsidR="00E31583">
        <w:rPr>
          <w:rFonts w:ascii="Arial" w:hAnsi="Arial" w:cs="Arial"/>
          <w:sz w:val="24"/>
          <w:szCs w:val="22"/>
          <w:lang w:val="en-IN"/>
        </w:rPr>
        <w:t xml:space="preserve"> It was </w:t>
      </w:r>
      <w:r w:rsidR="00ED10E2">
        <w:rPr>
          <w:rFonts w:ascii="Arial" w:hAnsi="Arial" w:cs="Arial"/>
          <w:sz w:val="24"/>
          <w:szCs w:val="22"/>
          <w:lang w:val="en-IN"/>
        </w:rPr>
        <w:t>observed that in two parameters</w:t>
      </w:r>
      <w:r w:rsidR="00974049">
        <w:rPr>
          <w:rFonts w:ascii="Arial" w:hAnsi="Arial" w:cs="Arial"/>
          <w:sz w:val="24"/>
          <w:szCs w:val="22"/>
          <w:lang w:val="en-IN"/>
        </w:rPr>
        <w:t xml:space="preserve">- sense of good feeling and headache, </w:t>
      </w:r>
      <w:r w:rsidR="00DE7558">
        <w:rPr>
          <w:rFonts w:ascii="Arial" w:hAnsi="Arial" w:cs="Arial"/>
          <w:sz w:val="24"/>
          <w:szCs w:val="22"/>
          <w:lang w:val="en-IN"/>
        </w:rPr>
        <w:t xml:space="preserve">the </w:t>
      </w:r>
      <w:r w:rsidR="00E5773F">
        <w:rPr>
          <w:rFonts w:ascii="Arial" w:hAnsi="Arial" w:cs="Arial"/>
          <w:sz w:val="24"/>
          <w:szCs w:val="22"/>
          <w:lang w:val="en-IN"/>
        </w:rPr>
        <w:t xml:space="preserve">odour of all EOs </w:t>
      </w:r>
      <w:r w:rsidR="00F91359">
        <w:rPr>
          <w:rFonts w:ascii="Arial" w:hAnsi="Arial" w:cs="Arial"/>
          <w:sz w:val="24"/>
          <w:szCs w:val="22"/>
          <w:lang w:val="en-IN"/>
        </w:rPr>
        <w:t xml:space="preserve">gave a sense of good feeling </w:t>
      </w:r>
      <w:r w:rsidR="00E37C45">
        <w:rPr>
          <w:rFonts w:ascii="Arial" w:hAnsi="Arial" w:cs="Arial"/>
          <w:sz w:val="24"/>
          <w:szCs w:val="22"/>
          <w:lang w:val="en-IN"/>
        </w:rPr>
        <w:t>to</w:t>
      </w:r>
      <w:r w:rsidR="00E5773F">
        <w:rPr>
          <w:rFonts w:ascii="Arial" w:hAnsi="Arial" w:cs="Arial"/>
          <w:sz w:val="24"/>
          <w:szCs w:val="22"/>
          <w:lang w:val="en-IN"/>
        </w:rPr>
        <w:t xml:space="preserve"> the participants</w:t>
      </w:r>
      <w:r w:rsidR="003714C7">
        <w:rPr>
          <w:rFonts w:ascii="Arial" w:hAnsi="Arial" w:cs="Arial"/>
          <w:sz w:val="24"/>
          <w:szCs w:val="22"/>
          <w:lang w:val="en-IN"/>
        </w:rPr>
        <w:t xml:space="preserve">. </w:t>
      </w:r>
      <w:r w:rsidR="00192EE9">
        <w:rPr>
          <w:rFonts w:ascii="Arial" w:hAnsi="Arial" w:cs="Arial"/>
          <w:sz w:val="24"/>
          <w:szCs w:val="22"/>
          <w:lang w:val="en-IN"/>
        </w:rPr>
        <w:t>T</w:t>
      </w:r>
      <w:r w:rsidR="00214F9A">
        <w:rPr>
          <w:rFonts w:ascii="Arial" w:hAnsi="Arial" w:cs="Arial"/>
          <w:sz w:val="24"/>
          <w:szCs w:val="22"/>
          <w:lang w:val="en-IN"/>
        </w:rPr>
        <w:t>wo participants experienced</w:t>
      </w:r>
      <w:r w:rsidR="00E37C45">
        <w:rPr>
          <w:rFonts w:ascii="Arial" w:hAnsi="Arial" w:cs="Arial"/>
          <w:sz w:val="24"/>
          <w:szCs w:val="22"/>
          <w:lang w:val="en-IN"/>
        </w:rPr>
        <w:t xml:space="preserve"> slight</w:t>
      </w:r>
      <w:r w:rsidR="00214F9A">
        <w:rPr>
          <w:rFonts w:ascii="Arial" w:hAnsi="Arial" w:cs="Arial"/>
          <w:sz w:val="24"/>
          <w:szCs w:val="22"/>
          <w:lang w:val="en-IN"/>
        </w:rPr>
        <w:t xml:space="preserve"> headache </w:t>
      </w:r>
      <w:r w:rsidR="00192EE9">
        <w:rPr>
          <w:rFonts w:ascii="Arial" w:hAnsi="Arial" w:cs="Arial"/>
          <w:sz w:val="24"/>
          <w:szCs w:val="22"/>
          <w:lang w:val="en-IN"/>
        </w:rPr>
        <w:t>just for</w:t>
      </w:r>
      <w:r w:rsidR="00E37C45">
        <w:rPr>
          <w:rFonts w:ascii="Arial" w:hAnsi="Arial" w:cs="Arial"/>
          <w:sz w:val="24"/>
          <w:szCs w:val="22"/>
          <w:lang w:val="en-IN"/>
        </w:rPr>
        <w:t xml:space="preserve"> </w:t>
      </w:r>
      <w:r w:rsidR="00AA1CF9">
        <w:rPr>
          <w:rFonts w:ascii="Arial" w:hAnsi="Arial" w:cs="Arial"/>
          <w:sz w:val="24"/>
          <w:szCs w:val="22"/>
          <w:lang w:val="en-IN"/>
        </w:rPr>
        <w:t>15-20 minutes</w:t>
      </w:r>
      <w:r w:rsidR="00DF4A95">
        <w:rPr>
          <w:rFonts w:ascii="Arial" w:hAnsi="Arial" w:cs="Arial"/>
          <w:sz w:val="24"/>
          <w:szCs w:val="22"/>
          <w:lang w:val="en-IN"/>
        </w:rPr>
        <w:t xml:space="preserve"> </w:t>
      </w:r>
      <w:r w:rsidR="001672EB">
        <w:rPr>
          <w:rFonts w:ascii="Arial" w:hAnsi="Arial" w:cs="Arial"/>
          <w:sz w:val="24"/>
          <w:szCs w:val="22"/>
          <w:lang w:val="en-IN"/>
        </w:rPr>
        <w:t xml:space="preserve">(Fig </w:t>
      </w:r>
      <w:r w:rsidR="00DF4A95">
        <w:rPr>
          <w:rFonts w:ascii="Arial" w:hAnsi="Arial" w:cs="Arial"/>
          <w:sz w:val="24"/>
          <w:szCs w:val="22"/>
          <w:lang w:val="en-IN"/>
        </w:rPr>
        <w:t>3.11)</w:t>
      </w:r>
      <w:r w:rsidR="00AA1CF9">
        <w:rPr>
          <w:rFonts w:ascii="Arial" w:hAnsi="Arial" w:cs="Arial"/>
          <w:sz w:val="24"/>
          <w:szCs w:val="22"/>
          <w:lang w:val="en-IN"/>
        </w:rPr>
        <w:t>.</w:t>
      </w:r>
      <w:r w:rsidR="006F7812">
        <w:rPr>
          <w:rFonts w:ascii="Arial" w:hAnsi="Arial" w:cs="Arial"/>
          <w:sz w:val="24"/>
          <w:szCs w:val="22"/>
          <w:lang w:val="en-IN"/>
        </w:rPr>
        <w:t xml:space="preserve"> </w:t>
      </w:r>
      <w:r w:rsidR="00DF4A95">
        <w:rPr>
          <w:rFonts w:ascii="Arial" w:hAnsi="Arial" w:cs="Arial"/>
          <w:sz w:val="24"/>
          <w:szCs w:val="22"/>
          <w:lang w:val="en-IN"/>
        </w:rPr>
        <w:t>It was observed</w:t>
      </w:r>
      <w:r w:rsidR="00E8510E">
        <w:rPr>
          <w:rFonts w:ascii="Arial" w:hAnsi="Arial" w:cs="Arial"/>
          <w:sz w:val="24"/>
          <w:szCs w:val="22"/>
          <w:lang w:val="en-IN"/>
        </w:rPr>
        <w:t xml:space="preserve"> that </w:t>
      </w:r>
      <w:r w:rsidR="007A1E85">
        <w:rPr>
          <w:rFonts w:ascii="Arial" w:hAnsi="Arial" w:cs="Arial"/>
          <w:sz w:val="24"/>
          <w:szCs w:val="22"/>
          <w:lang w:val="en-IN"/>
        </w:rPr>
        <w:t>most of</w:t>
      </w:r>
      <w:r w:rsidR="00D7130D">
        <w:rPr>
          <w:rFonts w:ascii="Arial" w:hAnsi="Arial" w:cs="Arial"/>
          <w:sz w:val="24"/>
          <w:szCs w:val="22"/>
          <w:lang w:val="en-IN"/>
        </w:rPr>
        <w:t xml:space="preserve"> the volunteers had</w:t>
      </w:r>
      <w:r w:rsidR="007A1E85">
        <w:rPr>
          <w:rFonts w:ascii="Arial" w:hAnsi="Arial" w:cs="Arial"/>
          <w:sz w:val="24"/>
          <w:szCs w:val="22"/>
          <w:lang w:val="en-IN"/>
        </w:rPr>
        <w:t xml:space="preserve"> a sense of good feeling after sniffing</w:t>
      </w:r>
      <w:r w:rsidR="006F7812">
        <w:rPr>
          <w:rFonts w:ascii="Arial" w:hAnsi="Arial" w:cs="Arial"/>
          <w:sz w:val="24"/>
          <w:szCs w:val="22"/>
          <w:lang w:val="en-IN"/>
        </w:rPr>
        <w:t xml:space="preserve"> the odour of essential oils, </w:t>
      </w:r>
      <w:r w:rsidR="00A9662C">
        <w:rPr>
          <w:rFonts w:ascii="Arial" w:hAnsi="Arial" w:cs="Arial"/>
          <w:i/>
          <w:iCs/>
          <w:sz w:val="24"/>
          <w:szCs w:val="22"/>
          <w:lang w:val="en-IN"/>
        </w:rPr>
        <w:t>Chandana</w:t>
      </w:r>
      <w:r w:rsidR="00A9662C">
        <w:rPr>
          <w:rFonts w:ascii="Arial" w:hAnsi="Arial" w:cs="Arial"/>
          <w:sz w:val="24"/>
          <w:szCs w:val="22"/>
          <w:lang w:val="en-IN"/>
        </w:rPr>
        <w:t xml:space="preserve"> was </w:t>
      </w:r>
      <w:r w:rsidR="00387679">
        <w:rPr>
          <w:rFonts w:ascii="Arial" w:hAnsi="Arial" w:cs="Arial"/>
          <w:sz w:val="24"/>
          <w:szCs w:val="22"/>
          <w:lang w:val="en-IN"/>
        </w:rPr>
        <w:t xml:space="preserve">favoured the most for this feeling (Fig. </w:t>
      </w:r>
      <w:r w:rsidR="00D31431">
        <w:rPr>
          <w:rFonts w:ascii="Arial" w:hAnsi="Arial" w:cs="Arial"/>
          <w:sz w:val="24"/>
          <w:szCs w:val="22"/>
          <w:lang w:val="en-IN"/>
        </w:rPr>
        <w:t>3.10)</w:t>
      </w:r>
      <w:r w:rsidR="00387679">
        <w:rPr>
          <w:rFonts w:ascii="Arial" w:hAnsi="Arial" w:cs="Arial"/>
          <w:sz w:val="24"/>
          <w:szCs w:val="22"/>
          <w:lang w:val="en-IN"/>
        </w:rPr>
        <w:t>.</w:t>
      </w:r>
      <w:r w:rsidR="0068008D">
        <w:rPr>
          <w:rFonts w:ascii="Arial" w:hAnsi="Arial" w:cs="Arial"/>
          <w:sz w:val="24"/>
          <w:szCs w:val="22"/>
          <w:lang w:val="en-IN"/>
        </w:rPr>
        <w:t xml:space="preserve"> </w:t>
      </w:r>
      <w:r w:rsidR="0066512F">
        <w:rPr>
          <w:rFonts w:ascii="Arial" w:hAnsi="Arial" w:cs="Arial"/>
          <w:sz w:val="24"/>
          <w:szCs w:val="22"/>
          <w:lang w:val="en-IN"/>
        </w:rPr>
        <w:t xml:space="preserve">As the smell of these drugs are </w:t>
      </w:r>
      <w:r w:rsidR="00821FFB">
        <w:rPr>
          <w:rFonts w:ascii="Arial" w:hAnsi="Arial" w:cs="Arial"/>
          <w:sz w:val="24"/>
          <w:szCs w:val="22"/>
          <w:lang w:val="en-IN"/>
        </w:rPr>
        <w:t xml:space="preserve">acceptable </w:t>
      </w:r>
      <w:r w:rsidR="0044355B">
        <w:rPr>
          <w:rFonts w:ascii="Arial" w:hAnsi="Arial" w:cs="Arial"/>
          <w:sz w:val="24"/>
          <w:szCs w:val="22"/>
          <w:lang w:val="en-IN"/>
        </w:rPr>
        <w:t xml:space="preserve">and as they have shown a positive effect in </w:t>
      </w:r>
      <w:r w:rsidR="00EA20C9">
        <w:rPr>
          <w:rFonts w:ascii="Arial" w:hAnsi="Arial" w:cs="Arial"/>
          <w:sz w:val="24"/>
          <w:szCs w:val="22"/>
          <w:lang w:val="en-IN"/>
        </w:rPr>
        <w:t xml:space="preserve">the </w:t>
      </w:r>
      <w:r w:rsidR="0044355B">
        <w:rPr>
          <w:rFonts w:ascii="Arial" w:hAnsi="Arial" w:cs="Arial"/>
          <w:sz w:val="24"/>
          <w:szCs w:val="22"/>
          <w:lang w:val="en-IN"/>
        </w:rPr>
        <w:t xml:space="preserve">extension of lifespan, </w:t>
      </w:r>
      <w:r w:rsidR="006932B4">
        <w:rPr>
          <w:rFonts w:ascii="Arial" w:hAnsi="Arial" w:cs="Arial"/>
          <w:sz w:val="24"/>
          <w:szCs w:val="22"/>
          <w:lang w:val="en-IN"/>
        </w:rPr>
        <w:t>positive response to oxidative stress</w:t>
      </w:r>
      <w:r w:rsidR="00EA20C9">
        <w:rPr>
          <w:rFonts w:ascii="Arial" w:hAnsi="Arial" w:cs="Arial"/>
          <w:sz w:val="24"/>
          <w:szCs w:val="22"/>
          <w:lang w:val="en-IN"/>
        </w:rPr>
        <w:t xml:space="preserve"> and increase in fecundity</w:t>
      </w:r>
      <w:r w:rsidR="005A2FEF">
        <w:rPr>
          <w:rFonts w:ascii="Arial" w:hAnsi="Arial" w:cs="Arial"/>
          <w:sz w:val="24"/>
          <w:szCs w:val="22"/>
          <w:lang w:val="en-IN"/>
        </w:rPr>
        <w:t xml:space="preserve"> it can be studied further </w:t>
      </w:r>
      <w:r w:rsidR="00935015">
        <w:rPr>
          <w:rFonts w:ascii="Arial" w:hAnsi="Arial" w:cs="Arial"/>
          <w:sz w:val="24"/>
          <w:szCs w:val="22"/>
          <w:lang w:val="en-IN"/>
        </w:rPr>
        <w:t>on higher model organism</w:t>
      </w:r>
      <w:r w:rsidR="00D32A64">
        <w:rPr>
          <w:rFonts w:ascii="Arial" w:hAnsi="Arial" w:cs="Arial"/>
          <w:sz w:val="24"/>
          <w:szCs w:val="22"/>
          <w:lang w:val="en-IN"/>
        </w:rPr>
        <w:t>s</w:t>
      </w:r>
      <w:r w:rsidR="00002C45">
        <w:rPr>
          <w:rFonts w:ascii="Arial" w:hAnsi="Arial" w:cs="Arial"/>
          <w:sz w:val="24"/>
          <w:szCs w:val="22"/>
          <w:lang w:val="en-IN"/>
        </w:rPr>
        <w:t>.</w:t>
      </w:r>
      <w:r w:rsidR="00935015">
        <w:rPr>
          <w:rFonts w:ascii="Arial" w:hAnsi="Arial" w:cs="Arial"/>
          <w:sz w:val="24"/>
          <w:szCs w:val="22"/>
          <w:lang w:val="en-IN"/>
        </w:rPr>
        <w:t xml:space="preserve"> </w:t>
      </w:r>
    </w:p>
    <w:p w14:paraId="0D20A1FA" w14:textId="7287CF34" w:rsidR="00F61E79" w:rsidRDefault="004630A7" w:rsidP="000B74F8">
      <w:pPr>
        <w:spacing w:after="240" w:line="360" w:lineRule="auto"/>
        <w:jc w:val="center"/>
      </w:pPr>
      <w:r w:rsidRPr="004630A7">
        <w:rPr>
          <w:lang w:val="en-IN"/>
        </w:rPr>
        <w:object w:dxaOrig="6703" w:dyaOrig="5683" w14:anchorId="4575E788">
          <v:shape id="_x0000_i1041" type="#_x0000_t75" style="width:261.75pt;height:221.25pt" o:ole="">
            <v:imagedata r:id="rId57" o:title=""/>
          </v:shape>
          <o:OLEObject Type="Embed" ProgID="Prism8.Document" ShapeID="_x0000_i1041" DrawAspect="Content" ObjectID="_1782050437" r:id="rId58"/>
        </w:object>
      </w:r>
    </w:p>
    <w:p w14:paraId="58394A2C" w14:textId="0F5572B5" w:rsidR="00DB03B0" w:rsidRPr="00580010" w:rsidRDefault="00104046" w:rsidP="00FE4CE3">
      <w:pPr>
        <w:spacing w:after="240" w:line="360" w:lineRule="auto"/>
        <w:jc w:val="center"/>
        <w:rPr>
          <w:rFonts w:ascii="Arial" w:hAnsi="Arial" w:cs="Arial"/>
          <w:sz w:val="24"/>
          <w:szCs w:val="22"/>
        </w:rPr>
      </w:pPr>
      <w:r w:rsidRPr="00104046">
        <w:rPr>
          <w:rFonts w:ascii="Arial" w:hAnsi="Arial" w:cs="Arial"/>
          <w:sz w:val="24"/>
          <w:szCs w:val="22"/>
        </w:rPr>
        <w:t>Fig.</w:t>
      </w:r>
      <w:r w:rsidR="00DF2822">
        <w:rPr>
          <w:rFonts w:ascii="Arial" w:hAnsi="Arial" w:cs="Arial"/>
          <w:sz w:val="24"/>
          <w:szCs w:val="22"/>
        </w:rPr>
        <w:t>3.</w:t>
      </w:r>
      <w:r w:rsidR="00B959D4">
        <w:rPr>
          <w:rFonts w:ascii="Arial" w:hAnsi="Arial" w:cs="Arial"/>
          <w:sz w:val="24"/>
          <w:szCs w:val="22"/>
        </w:rPr>
        <w:t>9</w:t>
      </w:r>
      <w:r w:rsidR="00D06CA0">
        <w:rPr>
          <w:rFonts w:ascii="Arial" w:hAnsi="Arial" w:cs="Arial"/>
          <w:sz w:val="24"/>
          <w:szCs w:val="22"/>
        </w:rPr>
        <w:t xml:space="preserve"> </w:t>
      </w:r>
      <w:r w:rsidR="00B3125A">
        <w:rPr>
          <w:rFonts w:ascii="Arial" w:hAnsi="Arial" w:cs="Arial"/>
          <w:sz w:val="24"/>
          <w:szCs w:val="22"/>
        </w:rPr>
        <w:t>Evaluation of EOs</w:t>
      </w:r>
      <w:r w:rsidR="00D06CA0">
        <w:rPr>
          <w:rFonts w:ascii="Arial" w:hAnsi="Arial" w:cs="Arial"/>
          <w:sz w:val="24"/>
          <w:szCs w:val="22"/>
        </w:rPr>
        <w:t xml:space="preserve"> using</w:t>
      </w:r>
      <w:r w:rsidR="006449C9">
        <w:rPr>
          <w:rFonts w:ascii="Arial" w:hAnsi="Arial" w:cs="Arial"/>
          <w:sz w:val="24"/>
          <w:szCs w:val="22"/>
        </w:rPr>
        <w:t xml:space="preserve"> </w:t>
      </w:r>
      <w:r w:rsidR="00D06CA0">
        <w:rPr>
          <w:rFonts w:ascii="Arial" w:hAnsi="Arial" w:cs="Arial"/>
          <w:sz w:val="24"/>
          <w:szCs w:val="22"/>
        </w:rPr>
        <w:t>h</w:t>
      </w:r>
      <w:r w:rsidR="00E2679B">
        <w:rPr>
          <w:rFonts w:ascii="Arial" w:hAnsi="Arial" w:cs="Arial"/>
          <w:sz w:val="24"/>
          <w:szCs w:val="22"/>
        </w:rPr>
        <w:t>edonic scale for human participants</w:t>
      </w:r>
    </w:p>
    <w:p w14:paraId="762CEB42" w14:textId="1AEF5133" w:rsidR="00C55A96" w:rsidRDefault="00C55A96" w:rsidP="00FE4CE3">
      <w:pPr>
        <w:jc w:val="center"/>
        <w:rPr>
          <w:rFonts w:ascii="Arial" w:hAnsi="Arial" w:cs="Arial"/>
          <w:sz w:val="24"/>
          <w:szCs w:val="22"/>
        </w:rPr>
      </w:pPr>
    </w:p>
    <w:p w14:paraId="18288558" w14:textId="4D9BDF1E" w:rsidR="009F698F" w:rsidRDefault="005C5C9B" w:rsidP="001C500A">
      <w:pPr>
        <w:spacing w:line="360" w:lineRule="auto"/>
        <w:jc w:val="center"/>
        <w:rPr>
          <w:rFonts w:ascii="Arial" w:hAnsi="Arial" w:cs="Arial"/>
          <w:sz w:val="24"/>
          <w:szCs w:val="22"/>
        </w:rPr>
      </w:pPr>
      <w:r w:rsidRPr="005C5C9B">
        <w:rPr>
          <w:rFonts w:ascii="Arial" w:hAnsi="Arial" w:cs="Arial"/>
          <w:sz w:val="24"/>
          <w:szCs w:val="22"/>
          <w:lang w:val="en-IN"/>
        </w:rPr>
        <w:object w:dxaOrig="5054" w:dyaOrig="6331" w14:anchorId="7FAD8D9F">
          <v:shape id="_x0000_i1042" type="#_x0000_t75" style="width:201.75pt;height:252pt" o:ole="">
            <v:imagedata r:id="rId59" o:title=""/>
          </v:shape>
          <o:OLEObject Type="Embed" ProgID="Prism8.Document" ShapeID="_x0000_i1042" DrawAspect="Content" ObjectID="_1782050438" r:id="rId60"/>
        </w:object>
      </w:r>
      <w:r w:rsidR="00F9490F" w:rsidRPr="00F9490F">
        <w:rPr>
          <w:rFonts w:ascii="Arial" w:hAnsi="Arial" w:cs="Arial"/>
          <w:sz w:val="24"/>
          <w:szCs w:val="22"/>
          <w:lang w:val="en-IN"/>
        </w:rPr>
        <w:object w:dxaOrig="5054" w:dyaOrig="6187" w14:anchorId="10915378">
          <v:shape id="_x0000_i1043" type="#_x0000_t75" style="width:201.75pt;height:247.5pt" o:ole="">
            <v:imagedata r:id="rId61" o:title=""/>
          </v:shape>
          <o:OLEObject Type="Embed" ProgID="Prism8.Document" ShapeID="_x0000_i1043" DrawAspect="Content" ObjectID="_1782050439" r:id="rId62"/>
        </w:object>
      </w:r>
    </w:p>
    <w:p w14:paraId="2A4BD117" w14:textId="3E75B4DA" w:rsidR="00E04D0F" w:rsidRDefault="00F95201" w:rsidP="00073A90">
      <w:pPr>
        <w:spacing w:line="360" w:lineRule="auto"/>
        <w:jc w:val="center"/>
        <w:rPr>
          <w:rFonts w:ascii="Arial" w:hAnsi="Arial" w:cs="Arial"/>
          <w:sz w:val="24"/>
          <w:szCs w:val="22"/>
        </w:rPr>
      </w:pPr>
      <w:r>
        <w:rPr>
          <w:rFonts w:ascii="Arial" w:hAnsi="Arial" w:cs="Arial"/>
          <w:sz w:val="24"/>
          <w:szCs w:val="22"/>
        </w:rPr>
        <w:t>Fig 3.10</w:t>
      </w:r>
      <w:r w:rsidR="001E3798">
        <w:rPr>
          <w:rFonts w:ascii="Arial" w:hAnsi="Arial" w:cs="Arial"/>
          <w:sz w:val="24"/>
          <w:szCs w:val="22"/>
        </w:rPr>
        <w:t xml:space="preserve"> </w:t>
      </w:r>
      <w:r w:rsidR="00F668A0">
        <w:rPr>
          <w:rFonts w:ascii="Arial" w:hAnsi="Arial" w:cs="Arial"/>
          <w:sz w:val="24"/>
          <w:szCs w:val="22"/>
        </w:rPr>
        <w:t xml:space="preserve">Frequency graph </w:t>
      </w:r>
      <w:r w:rsidR="00A77E48">
        <w:rPr>
          <w:rFonts w:ascii="Arial" w:hAnsi="Arial" w:cs="Arial"/>
          <w:sz w:val="24"/>
          <w:szCs w:val="22"/>
        </w:rPr>
        <w:t>for</w:t>
      </w:r>
      <w:r w:rsidR="00BB635B">
        <w:rPr>
          <w:rFonts w:ascii="Arial" w:hAnsi="Arial" w:cs="Arial"/>
          <w:sz w:val="24"/>
          <w:szCs w:val="22"/>
        </w:rPr>
        <w:t xml:space="preserve"> </w:t>
      </w:r>
      <w:r w:rsidR="00A77E48">
        <w:rPr>
          <w:rFonts w:ascii="Arial" w:hAnsi="Arial" w:cs="Arial"/>
          <w:sz w:val="24"/>
          <w:szCs w:val="22"/>
        </w:rPr>
        <w:t>two of the attributes</w:t>
      </w:r>
      <w:r w:rsidR="00BB635B">
        <w:rPr>
          <w:rFonts w:ascii="Arial" w:hAnsi="Arial" w:cs="Arial"/>
          <w:sz w:val="24"/>
          <w:szCs w:val="22"/>
        </w:rPr>
        <w:t xml:space="preserve"> from the questionnaire</w:t>
      </w:r>
      <w:r w:rsidR="00A77E48">
        <w:rPr>
          <w:rFonts w:ascii="Arial" w:hAnsi="Arial" w:cs="Arial"/>
          <w:sz w:val="24"/>
          <w:szCs w:val="22"/>
        </w:rPr>
        <w:t xml:space="preserve">. </w:t>
      </w:r>
      <w:r w:rsidR="00677625">
        <w:rPr>
          <w:rFonts w:ascii="Arial" w:hAnsi="Arial" w:cs="Arial"/>
          <w:sz w:val="24"/>
          <w:szCs w:val="22"/>
        </w:rPr>
        <w:t>S</w:t>
      </w:r>
      <w:r w:rsidR="00EE7C7D">
        <w:rPr>
          <w:rFonts w:ascii="Arial" w:hAnsi="Arial" w:cs="Arial"/>
          <w:sz w:val="24"/>
          <w:szCs w:val="22"/>
        </w:rPr>
        <w:t>ense of good feeling</w:t>
      </w:r>
      <w:r w:rsidR="00677625">
        <w:rPr>
          <w:rFonts w:ascii="Arial" w:hAnsi="Arial" w:cs="Arial"/>
          <w:sz w:val="24"/>
          <w:szCs w:val="22"/>
        </w:rPr>
        <w:t xml:space="preserve"> </w:t>
      </w:r>
      <w:r w:rsidR="00BB635B">
        <w:rPr>
          <w:rFonts w:ascii="Arial" w:hAnsi="Arial" w:cs="Arial"/>
          <w:sz w:val="24"/>
          <w:szCs w:val="22"/>
        </w:rPr>
        <w:t>and Headache</w:t>
      </w:r>
    </w:p>
    <w:p w14:paraId="77731DA6" w14:textId="77777777" w:rsidR="00073A90" w:rsidRPr="00073A90" w:rsidRDefault="00073A90" w:rsidP="00073A90">
      <w:pPr>
        <w:spacing w:line="360" w:lineRule="auto"/>
        <w:jc w:val="center"/>
        <w:rPr>
          <w:rFonts w:ascii="Arial" w:hAnsi="Arial" w:cs="Arial"/>
          <w:sz w:val="24"/>
          <w:szCs w:val="22"/>
        </w:rPr>
      </w:pPr>
    </w:p>
    <w:p w14:paraId="01F16038" w14:textId="77777777" w:rsidR="00104AC4" w:rsidRPr="00B959D4" w:rsidRDefault="00104AC4" w:rsidP="00926EE3">
      <w:pPr>
        <w:rPr>
          <w:rFonts w:ascii="Arial" w:hAnsi="Arial" w:cs="Arial"/>
          <w:sz w:val="24"/>
          <w:szCs w:val="22"/>
          <w:lang w:val="en-IN"/>
        </w:rPr>
      </w:pPr>
    </w:p>
    <w:p w14:paraId="05386C4C" w14:textId="4618F0C9" w:rsidR="008F2998" w:rsidRPr="008F2889" w:rsidRDefault="00DE7866" w:rsidP="00DE7866">
      <w:pPr>
        <w:pStyle w:val="Heading1"/>
      </w:pPr>
      <w:bookmarkStart w:id="30" w:name="_Toc171087554"/>
      <w:r w:rsidRPr="00DE7866">
        <w:rPr>
          <w:b w:val="0"/>
        </w:rPr>
        <w:lastRenderedPageBreak/>
        <w:t>4.</w:t>
      </w:r>
      <w:r>
        <w:t xml:space="preserve"> </w:t>
      </w:r>
      <w:r w:rsidR="008F2998" w:rsidRPr="008F2889">
        <w:t>CONCLUSION</w:t>
      </w:r>
      <w:bookmarkEnd w:id="30"/>
    </w:p>
    <w:p w14:paraId="1244EF81" w14:textId="77777777" w:rsidR="008F2998" w:rsidRDefault="008F2998" w:rsidP="00F76C3E">
      <w:pPr>
        <w:spacing w:line="360" w:lineRule="auto"/>
        <w:rPr>
          <w:rFonts w:ascii="Arial" w:hAnsi="Arial" w:cs="Arial"/>
          <w:sz w:val="24"/>
          <w:szCs w:val="24"/>
        </w:rPr>
      </w:pPr>
    </w:p>
    <w:p w14:paraId="05A84A78" w14:textId="41EDEF2D" w:rsidR="00423220" w:rsidRPr="007F78BE" w:rsidRDefault="00423220" w:rsidP="00FC12A0">
      <w:pPr>
        <w:pStyle w:val="ListParagraph"/>
        <w:numPr>
          <w:ilvl w:val="0"/>
          <w:numId w:val="28"/>
        </w:numPr>
        <w:spacing w:line="360" w:lineRule="auto"/>
        <w:jc w:val="both"/>
        <w:rPr>
          <w:rFonts w:ascii="Arial" w:hAnsi="Arial" w:cs="Arial"/>
          <w:sz w:val="24"/>
          <w:szCs w:val="24"/>
        </w:rPr>
      </w:pPr>
      <w:r w:rsidRPr="007F78BE">
        <w:rPr>
          <w:rFonts w:ascii="Arial" w:hAnsi="Arial" w:cs="Arial"/>
          <w:sz w:val="24"/>
          <w:szCs w:val="24"/>
        </w:rPr>
        <w:t xml:space="preserve">The four aromatic drugs were selected considering their traditional use in treating </w:t>
      </w:r>
      <w:r w:rsidRPr="00C03DC2">
        <w:rPr>
          <w:rFonts w:ascii="Arial" w:hAnsi="Arial" w:cs="Arial"/>
          <w:i/>
          <w:iCs/>
          <w:sz w:val="24"/>
          <w:szCs w:val="24"/>
        </w:rPr>
        <w:t>Kaphaja unmada</w:t>
      </w:r>
      <w:r w:rsidRPr="007F78BE">
        <w:rPr>
          <w:rFonts w:ascii="Arial" w:hAnsi="Arial" w:cs="Arial"/>
          <w:sz w:val="24"/>
          <w:szCs w:val="24"/>
        </w:rPr>
        <w:t xml:space="preserve">, which shares symptoms with depression disorders. Evaluation of </w:t>
      </w:r>
      <w:r w:rsidR="00767316" w:rsidRPr="007F78BE">
        <w:rPr>
          <w:rFonts w:ascii="Arial" w:hAnsi="Arial" w:cs="Arial"/>
          <w:sz w:val="24"/>
          <w:szCs w:val="24"/>
        </w:rPr>
        <w:t xml:space="preserve">the </w:t>
      </w:r>
      <w:r w:rsidRPr="007F78BE">
        <w:rPr>
          <w:rFonts w:ascii="Arial" w:hAnsi="Arial" w:cs="Arial"/>
          <w:sz w:val="24"/>
          <w:szCs w:val="24"/>
        </w:rPr>
        <w:t xml:space="preserve">effect of these odorants in the </w:t>
      </w:r>
      <w:r w:rsidR="00BC48E4" w:rsidRPr="00BC48E4">
        <w:rPr>
          <w:rFonts w:ascii="Arial" w:hAnsi="Arial" w:cs="Arial"/>
          <w:i/>
          <w:iCs/>
          <w:sz w:val="24"/>
          <w:szCs w:val="24"/>
        </w:rPr>
        <w:t>C. elegans</w:t>
      </w:r>
      <w:r w:rsidRPr="006340CA">
        <w:rPr>
          <w:rFonts w:ascii="Arial" w:hAnsi="Arial" w:cs="Arial"/>
          <w:i/>
          <w:iCs/>
          <w:sz w:val="24"/>
          <w:szCs w:val="24"/>
        </w:rPr>
        <w:t xml:space="preserve"> </w:t>
      </w:r>
      <w:r w:rsidRPr="007F78BE">
        <w:rPr>
          <w:rFonts w:ascii="Arial" w:hAnsi="Arial" w:cs="Arial"/>
          <w:sz w:val="24"/>
          <w:szCs w:val="24"/>
        </w:rPr>
        <w:t>model</w:t>
      </w:r>
      <w:r w:rsidR="00767316" w:rsidRPr="007F78BE">
        <w:rPr>
          <w:rFonts w:ascii="Arial" w:hAnsi="Arial" w:cs="Arial"/>
          <w:sz w:val="24"/>
          <w:szCs w:val="24"/>
        </w:rPr>
        <w:t xml:space="preserve"> </w:t>
      </w:r>
      <w:r w:rsidR="00C03DC2">
        <w:rPr>
          <w:rFonts w:ascii="Arial" w:hAnsi="Arial" w:cs="Arial"/>
          <w:sz w:val="24"/>
          <w:szCs w:val="24"/>
        </w:rPr>
        <w:t>is</w:t>
      </w:r>
      <w:r w:rsidR="008442A0">
        <w:rPr>
          <w:rFonts w:ascii="Arial" w:hAnsi="Arial" w:cs="Arial"/>
          <w:sz w:val="24"/>
          <w:szCs w:val="24"/>
        </w:rPr>
        <w:t xml:space="preserve"> that</w:t>
      </w:r>
      <w:r w:rsidRPr="007F78BE">
        <w:rPr>
          <w:rFonts w:ascii="Arial" w:hAnsi="Arial" w:cs="Arial"/>
          <w:sz w:val="24"/>
          <w:szCs w:val="24"/>
        </w:rPr>
        <w:t xml:space="preserve"> these drugs demonstrated an ability to reduce stress </w:t>
      </w:r>
      <w:r w:rsidR="00013279">
        <w:rPr>
          <w:rFonts w:ascii="Arial" w:hAnsi="Arial" w:cs="Arial"/>
          <w:sz w:val="24"/>
          <w:szCs w:val="24"/>
        </w:rPr>
        <w:t xml:space="preserve">and </w:t>
      </w:r>
      <w:r w:rsidRPr="007F78BE">
        <w:rPr>
          <w:rFonts w:ascii="Arial" w:hAnsi="Arial" w:cs="Arial"/>
          <w:sz w:val="24"/>
          <w:szCs w:val="24"/>
        </w:rPr>
        <w:t>extend health</w:t>
      </w:r>
      <w:r w:rsidR="00C03DC2">
        <w:rPr>
          <w:rFonts w:ascii="Arial" w:hAnsi="Arial" w:cs="Arial"/>
          <w:sz w:val="24"/>
          <w:szCs w:val="24"/>
        </w:rPr>
        <w:t xml:space="preserve"> </w:t>
      </w:r>
      <w:r w:rsidRPr="007F78BE">
        <w:rPr>
          <w:rFonts w:ascii="Arial" w:hAnsi="Arial" w:cs="Arial"/>
          <w:sz w:val="24"/>
          <w:szCs w:val="24"/>
        </w:rPr>
        <w:t xml:space="preserve">span and lifespan, particularly under serotonin-deprived conditions that mimic depression. </w:t>
      </w:r>
      <w:r w:rsidR="00691225">
        <w:rPr>
          <w:rFonts w:ascii="Arial" w:hAnsi="Arial" w:cs="Arial"/>
          <w:sz w:val="24"/>
          <w:szCs w:val="24"/>
        </w:rPr>
        <w:t xml:space="preserve">The </w:t>
      </w:r>
      <w:r w:rsidRPr="007F78BE">
        <w:rPr>
          <w:rFonts w:ascii="Arial" w:hAnsi="Arial" w:cs="Arial"/>
          <w:sz w:val="24"/>
          <w:szCs w:val="24"/>
        </w:rPr>
        <w:t xml:space="preserve">Essential oil of </w:t>
      </w:r>
      <w:r w:rsidR="00BC48E4" w:rsidRPr="00BC48E4">
        <w:rPr>
          <w:rFonts w:ascii="Arial" w:hAnsi="Arial" w:cs="Arial"/>
          <w:i/>
          <w:iCs/>
          <w:sz w:val="24"/>
          <w:szCs w:val="24"/>
        </w:rPr>
        <w:t>Chandana</w:t>
      </w:r>
      <w:r w:rsidRPr="007F78BE">
        <w:rPr>
          <w:rFonts w:ascii="Arial" w:hAnsi="Arial" w:cs="Arial"/>
          <w:sz w:val="24"/>
          <w:szCs w:val="24"/>
        </w:rPr>
        <w:t xml:space="preserve"> was found to be most effective. Additionally, </w:t>
      </w:r>
      <w:r w:rsidR="00BC48E4" w:rsidRPr="00BC48E4">
        <w:rPr>
          <w:rFonts w:ascii="Arial" w:hAnsi="Arial" w:cs="Arial"/>
          <w:i/>
          <w:iCs/>
          <w:sz w:val="24"/>
          <w:szCs w:val="24"/>
        </w:rPr>
        <w:t>Vacha</w:t>
      </w:r>
      <w:r w:rsidRPr="007F78BE">
        <w:rPr>
          <w:rFonts w:ascii="Arial" w:hAnsi="Arial" w:cs="Arial"/>
          <w:sz w:val="24"/>
          <w:szCs w:val="24"/>
        </w:rPr>
        <w:t xml:space="preserve"> </w:t>
      </w:r>
      <w:r w:rsidR="00394D2B">
        <w:rPr>
          <w:rFonts w:ascii="Arial" w:hAnsi="Arial" w:cs="Arial"/>
          <w:sz w:val="24"/>
          <w:szCs w:val="24"/>
        </w:rPr>
        <w:t xml:space="preserve">extension in lifespan in </w:t>
      </w:r>
      <w:r w:rsidR="00394D2B" w:rsidRPr="00550718">
        <w:rPr>
          <w:rFonts w:ascii="Arial" w:hAnsi="Arial" w:cs="Arial"/>
          <w:i/>
          <w:iCs/>
          <w:sz w:val="24"/>
          <w:szCs w:val="24"/>
        </w:rPr>
        <w:t>Ser-1</w:t>
      </w:r>
      <w:r w:rsidR="00394D2B">
        <w:rPr>
          <w:rFonts w:ascii="Arial" w:hAnsi="Arial" w:cs="Arial"/>
          <w:sz w:val="24"/>
          <w:szCs w:val="24"/>
        </w:rPr>
        <w:t xml:space="preserve"> mutants also </w:t>
      </w:r>
      <w:r w:rsidRPr="007F78BE">
        <w:rPr>
          <w:rFonts w:ascii="Arial" w:hAnsi="Arial" w:cs="Arial"/>
          <w:sz w:val="24"/>
          <w:szCs w:val="24"/>
        </w:rPr>
        <w:t>showed a notable effect in enhancing fecundity.</w:t>
      </w:r>
    </w:p>
    <w:p w14:paraId="243D8AED" w14:textId="77777777" w:rsidR="00423220" w:rsidRPr="00423220" w:rsidRDefault="00423220" w:rsidP="00FC12A0">
      <w:pPr>
        <w:spacing w:line="360" w:lineRule="auto"/>
        <w:jc w:val="both"/>
        <w:rPr>
          <w:rFonts w:ascii="Arial" w:hAnsi="Arial" w:cs="Arial"/>
          <w:sz w:val="24"/>
          <w:szCs w:val="24"/>
        </w:rPr>
      </w:pPr>
    </w:p>
    <w:p w14:paraId="5CFE044B" w14:textId="5FDAC795" w:rsidR="00926EE3" w:rsidRPr="001453BB" w:rsidRDefault="00423220" w:rsidP="00F76C3E">
      <w:pPr>
        <w:pStyle w:val="ListParagraph"/>
        <w:numPr>
          <w:ilvl w:val="0"/>
          <w:numId w:val="28"/>
        </w:numPr>
        <w:spacing w:line="360" w:lineRule="auto"/>
        <w:jc w:val="both"/>
        <w:rPr>
          <w:rFonts w:ascii="Arial" w:hAnsi="Arial" w:cs="Arial"/>
          <w:sz w:val="24"/>
          <w:szCs w:val="24"/>
        </w:rPr>
      </w:pPr>
      <w:r w:rsidRPr="007F78BE">
        <w:rPr>
          <w:rFonts w:ascii="Arial" w:hAnsi="Arial" w:cs="Arial"/>
          <w:sz w:val="24"/>
          <w:szCs w:val="24"/>
        </w:rPr>
        <w:t xml:space="preserve">In the part of the study involving human </w:t>
      </w:r>
      <w:r w:rsidR="00C03DC2">
        <w:rPr>
          <w:rFonts w:ascii="Arial" w:hAnsi="Arial" w:cs="Arial"/>
          <w:sz w:val="24"/>
          <w:szCs w:val="24"/>
        </w:rPr>
        <w:t>volunteers</w:t>
      </w:r>
      <w:r w:rsidRPr="007F78BE">
        <w:rPr>
          <w:rFonts w:ascii="Arial" w:hAnsi="Arial" w:cs="Arial"/>
          <w:sz w:val="24"/>
          <w:szCs w:val="24"/>
        </w:rPr>
        <w:t xml:space="preserve">, sensory analysis using a hedonic scale in healthy adults indicated that </w:t>
      </w:r>
      <w:r w:rsidR="00BC48E4" w:rsidRPr="00BC48E4">
        <w:rPr>
          <w:rFonts w:ascii="Arial" w:hAnsi="Arial" w:cs="Arial"/>
          <w:i/>
          <w:iCs/>
          <w:sz w:val="24"/>
          <w:szCs w:val="24"/>
        </w:rPr>
        <w:t>Chandana</w:t>
      </w:r>
      <w:r w:rsidRPr="007F78BE">
        <w:rPr>
          <w:rFonts w:ascii="Arial" w:hAnsi="Arial" w:cs="Arial"/>
          <w:sz w:val="24"/>
          <w:szCs w:val="24"/>
        </w:rPr>
        <w:t xml:space="preserve"> is the most preferred and safest odorant among the tested oils, as it was </w:t>
      </w:r>
      <w:r w:rsidR="00123384">
        <w:rPr>
          <w:rFonts w:ascii="Arial" w:hAnsi="Arial" w:cs="Arial"/>
          <w:sz w:val="24"/>
          <w:szCs w:val="24"/>
        </w:rPr>
        <w:t xml:space="preserve">the </w:t>
      </w:r>
      <w:r w:rsidRPr="007F78BE">
        <w:rPr>
          <w:rFonts w:ascii="Arial" w:hAnsi="Arial" w:cs="Arial"/>
          <w:sz w:val="24"/>
          <w:szCs w:val="24"/>
        </w:rPr>
        <w:t>'most liked' odorant with</w:t>
      </w:r>
      <w:r w:rsidR="00123384">
        <w:rPr>
          <w:rFonts w:ascii="Arial" w:hAnsi="Arial" w:cs="Arial"/>
          <w:sz w:val="24"/>
          <w:szCs w:val="24"/>
        </w:rPr>
        <w:t xml:space="preserve"> a</w:t>
      </w:r>
      <w:r w:rsidRPr="007F78BE">
        <w:rPr>
          <w:rFonts w:ascii="Arial" w:hAnsi="Arial" w:cs="Arial"/>
          <w:sz w:val="24"/>
          <w:szCs w:val="24"/>
        </w:rPr>
        <w:t xml:space="preserve"> hedonic score</w:t>
      </w:r>
      <w:r w:rsidR="007F78BE" w:rsidRPr="007F78BE">
        <w:rPr>
          <w:rFonts w:ascii="Arial" w:hAnsi="Arial" w:cs="Arial"/>
          <w:sz w:val="24"/>
          <w:szCs w:val="24"/>
        </w:rPr>
        <w:t xml:space="preserve"> </w:t>
      </w:r>
      <w:r w:rsidR="00123384">
        <w:rPr>
          <w:rFonts w:ascii="Arial" w:hAnsi="Arial" w:cs="Arial"/>
          <w:sz w:val="24"/>
          <w:szCs w:val="24"/>
        </w:rPr>
        <w:t xml:space="preserve">of </w:t>
      </w:r>
      <w:r w:rsidR="007F78BE" w:rsidRPr="007F78BE">
        <w:rPr>
          <w:rFonts w:ascii="Arial" w:hAnsi="Arial" w:cs="Arial"/>
          <w:sz w:val="24"/>
          <w:szCs w:val="24"/>
        </w:rPr>
        <w:t>8.2</w:t>
      </w:r>
      <w:r w:rsidR="00CF2285">
        <w:rPr>
          <w:rFonts w:ascii="Arial" w:hAnsi="Arial" w:cs="Arial"/>
          <w:sz w:val="24"/>
          <w:szCs w:val="24"/>
        </w:rPr>
        <w:t>. It</w:t>
      </w:r>
      <w:r w:rsidRPr="007F78BE">
        <w:rPr>
          <w:rFonts w:ascii="Arial" w:hAnsi="Arial" w:cs="Arial"/>
          <w:sz w:val="24"/>
          <w:szCs w:val="24"/>
        </w:rPr>
        <w:t xml:space="preserve"> did not cause any side effects such as</w:t>
      </w:r>
      <w:r w:rsidR="00FC12A0">
        <w:rPr>
          <w:rFonts w:ascii="Arial" w:hAnsi="Arial" w:cs="Arial"/>
          <w:sz w:val="24"/>
          <w:szCs w:val="24"/>
        </w:rPr>
        <w:t xml:space="preserve"> n</w:t>
      </w:r>
      <w:r w:rsidRPr="007F78BE">
        <w:rPr>
          <w:rFonts w:ascii="Arial" w:hAnsi="Arial" w:cs="Arial"/>
          <w:sz w:val="24"/>
          <w:szCs w:val="24"/>
        </w:rPr>
        <w:t>ausea or headache</w:t>
      </w:r>
      <w:r w:rsidR="001453BB">
        <w:rPr>
          <w:rFonts w:ascii="Arial" w:hAnsi="Arial" w:cs="Arial"/>
          <w:sz w:val="24"/>
          <w:szCs w:val="24"/>
        </w:rPr>
        <w:t>.</w:t>
      </w:r>
      <w:r w:rsidR="00073A90" w:rsidRPr="001453BB">
        <w:rPr>
          <w:rFonts w:ascii="Arial" w:hAnsi="Arial" w:cs="Arial"/>
          <w:sz w:val="24"/>
          <w:szCs w:val="24"/>
        </w:rPr>
        <w:br w:type="page"/>
      </w:r>
    </w:p>
    <w:p w14:paraId="38F1C47E" w14:textId="5EA945B7" w:rsidR="008F2998" w:rsidRDefault="00900786" w:rsidP="00AC5FE3">
      <w:pPr>
        <w:pStyle w:val="Heading1"/>
        <w:spacing w:line="360" w:lineRule="auto"/>
      </w:pPr>
      <w:bookmarkStart w:id="31" w:name="_Toc171087555"/>
      <w:r>
        <w:lastRenderedPageBreak/>
        <w:t>REFERENCES</w:t>
      </w:r>
      <w:bookmarkEnd w:id="31"/>
    </w:p>
    <w:p w14:paraId="5A4C2B54" w14:textId="19D0B3C4" w:rsidR="00A00B39" w:rsidRPr="00857213" w:rsidRDefault="00E66F9E"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lang w:val="en-IN"/>
        </w:rPr>
        <w:fldChar w:fldCharType="begin"/>
      </w:r>
      <w:r w:rsidRPr="00857213">
        <w:rPr>
          <w:rFonts w:ascii="Arial" w:hAnsi="Arial" w:cs="Arial"/>
          <w:sz w:val="24"/>
          <w:szCs w:val="24"/>
          <w:lang w:val="en-IN"/>
        </w:rPr>
        <w:instrText xml:space="preserve"> ADDIN ZOTERO_BIBL {"uncited":[],"omitted":[],"custom":[]} CSL_BIBLIOGRAPHY </w:instrText>
      </w:r>
      <w:r w:rsidRPr="00857213">
        <w:rPr>
          <w:rFonts w:ascii="Arial" w:hAnsi="Arial" w:cs="Arial"/>
          <w:sz w:val="24"/>
          <w:szCs w:val="24"/>
          <w:lang w:val="en-IN"/>
        </w:rPr>
        <w:fldChar w:fldCharType="separate"/>
      </w:r>
      <w:r w:rsidR="00A00B39" w:rsidRPr="00857213">
        <w:rPr>
          <w:rFonts w:ascii="Arial" w:hAnsi="Arial" w:cs="Arial"/>
          <w:sz w:val="24"/>
          <w:szCs w:val="24"/>
        </w:rPr>
        <w:t xml:space="preserve">Ann K. Corsi, B. W. (2015). A Transparent window into biology: A primer on </w:t>
      </w:r>
      <w:r w:rsidR="00BC48E4" w:rsidRPr="00BC48E4">
        <w:rPr>
          <w:rFonts w:ascii="Arial" w:hAnsi="Arial" w:cs="Arial"/>
          <w:i/>
          <w:sz w:val="24"/>
          <w:szCs w:val="24"/>
        </w:rPr>
        <w:t>Caenorhabditis elegans</w:t>
      </w:r>
      <w:r w:rsidR="00A00B39" w:rsidRPr="00857213">
        <w:rPr>
          <w:rFonts w:ascii="Arial" w:hAnsi="Arial" w:cs="Arial"/>
          <w:sz w:val="24"/>
          <w:szCs w:val="24"/>
        </w:rPr>
        <w:t xml:space="preserve">. In </w:t>
      </w:r>
      <w:r w:rsidR="00A00B39" w:rsidRPr="00857213">
        <w:rPr>
          <w:rFonts w:ascii="Arial" w:hAnsi="Arial" w:cs="Arial"/>
          <w:i/>
          <w:iCs/>
          <w:sz w:val="24"/>
          <w:szCs w:val="24"/>
        </w:rPr>
        <w:t>WormBook</w:t>
      </w:r>
      <w:r w:rsidR="00A00B39" w:rsidRPr="00857213">
        <w:rPr>
          <w:rFonts w:ascii="Arial" w:hAnsi="Arial" w:cs="Arial"/>
          <w:sz w:val="24"/>
          <w:szCs w:val="24"/>
        </w:rPr>
        <w:t>.</w:t>
      </w:r>
    </w:p>
    <w:p w14:paraId="37272622" w14:textId="621E6065"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Bargmann, C. (2006). Chemosensation in </w:t>
      </w:r>
      <w:r w:rsidR="00BC48E4" w:rsidRPr="00BC48E4">
        <w:rPr>
          <w:rFonts w:ascii="Arial" w:hAnsi="Arial" w:cs="Arial"/>
          <w:i/>
          <w:sz w:val="24"/>
          <w:szCs w:val="24"/>
        </w:rPr>
        <w:t>C. elegans</w:t>
      </w:r>
      <w:r w:rsidRPr="00857213">
        <w:rPr>
          <w:rFonts w:ascii="Arial" w:hAnsi="Arial" w:cs="Arial"/>
          <w:sz w:val="24"/>
          <w:szCs w:val="24"/>
        </w:rPr>
        <w:t xml:space="preserve">. </w:t>
      </w:r>
      <w:r w:rsidRPr="00857213">
        <w:rPr>
          <w:rFonts w:ascii="Arial" w:hAnsi="Arial" w:cs="Arial"/>
          <w:i/>
          <w:iCs/>
          <w:sz w:val="24"/>
          <w:szCs w:val="24"/>
        </w:rPr>
        <w:t>WormBook</w:t>
      </w:r>
      <w:r w:rsidRPr="00857213">
        <w:rPr>
          <w:rFonts w:ascii="Arial" w:hAnsi="Arial" w:cs="Arial"/>
          <w:sz w:val="24"/>
          <w:szCs w:val="24"/>
        </w:rPr>
        <w:t>. https://doi.org/10.1895/wormbook.1.123.1</w:t>
      </w:r>
    </w:p>
    <w:p w14:paraId="73EEC06A" w14:textId="1E0ADACA"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Bretscher, A. J., Busch, K. E., &amp; De Bono, M. (2008). A carbon dioxide avoidance behavior is integrated with responses to ambient oxygen and food in </w:t>
      </w:r>
      <w:r w:rsidR="00BC48E4" w:rsidRPr="00BC48E4">
        <w:rPr>
          <w:rFonts w:ascii="Arial" w:hAnsi="Arial" w:cs="Arial"/>
          <w:i/>
          <w:iCs/>
          <w:sz w:val="24"/>
          <w:szCs w:val="24"/>
        </w:rPr>
        <w:t>Caenorhabditis elegans</w:t>
      </w:r>
      <w:r w:rsidRPr="00857213">
        <w:rPr>
          <w:rFonts w:ascii="Arial" w:hAnsi="Arial" w:cs="Arial"/>
          <w:sz w:val="24"/>
          <w:szCs w:val="24"/>
        </w:rPr>
        <w:t xml:space="preserve">. </w:t>
      </w:r>
      <w:r w:rsidRPr="00857213">
        <w:rPr>
          <w:rFonts w:ascii="Arial" w:hAnsi="Arial" w:cs="Arial"/>
          <w:i/>
          <w:iCs/>
          <w:sz w:val="24"/>
          <w:szCs w:val="24"/>
        </w:rPr>
        <w:t>Proceedings of the National Academy of Sciences</w:t>
      </w:r>
      <w:r w:rsidRPr="00857213">
        <w:rPr>
          <w:rFonts w:ascii="Arial" w:hAnsi="Arial" w:cs="Arial"/>
          <w:sz w:val="24"/>
          <w:szCs w:val="24"/>
        </w:rPr>
        <w:t xml:space="preserve">, </w:t>
      </w:r>
      <w:r w:rsidRPr="00857213">
        <w:rPr>
          <w:rFonts w:ascii="Arial" w:hAnsi="Arial" w:cs="Arial"/>
          <w:i/>
          <w:iCs/>
          <w:sz w:val="24"/>
          <w:szCs w:val="24"/>
        </w:rPr>
        <w:t>105</w:t>
      </w:r>
      <w:r w:rsidRPr="00857213">
        <w:rPr>
          <w:rFonts w:ascii="Arial" w:hAnsi="Arial" w:cs="Arial"/>
          <w:sz w:val="24"/>
          <w:szCs w:val="24"/>
        </w:rPr>
        <w:t>(23), 8044–8049. https://doi.org/10.1073/pnas.0707607105</w:t>
      </w:r>
    </w:p>
    <w:p w14:paraId="29588916" w14:textId="77777777"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Cowen, P. J., &amp; Browning, M. (2015). What has serotonin to do with depression? </w:t>
      </w:r>
      <w:r w:rsidRPr="00857213">
        <w:rPr>
          <w:rFonts w:ascii="Arial" w:hAnsi="Arial" w:cs="Arial"/>
          <w:i/>
          <w:iCs/>
          <w:sz w:val="24"/>
          <w:szCs w:val="24"/>
        </w:rPr>
        <w:t>World Psychiatry</w:t>
      </w:r>
      <w:r w:rsidRPr="00857213">
        <w:rPr>
          <w:rFonts w:ascii="Arial" w:hAnsi="Arial" w:cs="Arial"/>
          <w:sz w:val="24"/>
          <w:szCs w:val="24"/>
        </w:rPr>
        <w:t xml:space="preserve">, </w:t>
      </w:r>
      <w:r w:rsidRPr="00857213">
        <w:rPr>
          <w:rFonts w:ascii="Arial" w:hAnsi="Arial" w:cs="Arial"/>
          <w:i/>
          <w:iCs/>
          <w:sz w:val="24"/>
          <w:szCs w:val="24"/>
        </w:rPr>
        <w:t>14</w:t>
      </w:r>
      <w:r w:rsidRPr="00857213">
        <w:rPr>
          <w:rFonts w:ascii="Arial" w:hAnsi="Arial" w:cs="Arial"/>
          <w:sz w:val="24"/>
          <w:szCs w:val="24"/>
        </w:rPr>
        <w:t>(2), 158–160. https://doi.org/10.1002/wps.20229</w:t>
      </w:r>
    </w:p>
    <w:p w14:paraId="448FDE18" w14:textId="77777777"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Dharkar Nilima, P. M. (2023). A critical review of Ayurvedic management of dandruff-like skin disorders using group of ten herbal drugs (Kandughna Gana). </w:t>
      </w:r>
      <w:r w:rsidRPr="00857213">
        <w:rPr>
          <w:rFonts w:ascii="Arial" w:hAnsi="Arial" w:cs="Arial"/>
          <w:i/>
          <w:iCs/>
          <w:sz w:val="24"/>
          <w:szCs w:val="24"/>
        </w:rPr>
        <w:t>INTERNATIONAL JOURNAL FOR INNOVATIVE RESEARCH IN MULTIDISCIPLINARY FIELD</w:t>
      </w:r>
      <w:r w:rsidRPr="00857213">
        <w:rPr>
          <w:rFonts w:ascii="Arial" w:hAnsi="Arial" w:cs="Arial"/>
          <w:sz w:val="24"/>
          <w:szCs w:val="24"/>
        </w:rPr>
        <w:t xml:space="preserve">, </w:t>
      </w:r>
      <w:r w:rsidRPr="00857213">
        <w:rPr>
          <w:rFonts w:ascii="Arial" w:hAnsi="Arial" w:cs="Arial"/>
          <w:i/>
          <w:iCs/>
          <w:sz w:val="24"/>
          <w:szCs w:val="24"/>
        </w:rPr>
        <w:t>9</w:t>
      </w:r>
      <w:r w:rsidRPr="00857213">
        <w:rPr>
          <w:rFonts w:ascii="Arial" w:hAnsi="Arial" w:cs="Arial"/>
          <w:sz w:val="24"/>
          <w:szCs w:val="24"/>
        </w:rPr>
        <w:t>(8). https://doi.org/DOIs:10.2015/IJRMF/202308032</w:t>
      </w:r>
    </w:p>
    <w:p w14:paraId="5E481509" w14:textId="33A0B13E"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Donald L. Riddle, T. B. (1997). In </w:t>
      </w:r>
      <w:r w:rsidRPr="00857213">
        <w:rPr>
          <w:rFonts w:ascii="Arial" w:hAnsi="Arial" w:cs="Arial"/>
          <w:i/>
          <w:iCs/>
          <w:sz w:val="24"/>
          <w:szCs w:val="24"/>
        </w:rPr>
        <w:t xml:space="preserve">Introduction to </w:t>
      </w:r>
      <w:r w:rsidR="00BC48E4" w:rsidRPr="00BC48E4">
        <w:rPr>
          <w:rFonts w:ascii="Arial" w:hAnsi="Arial" w:cs="Arial"/>
          <w:i/>
          <w:iCs/>
          <w:sz w:val="24"/>
          <w:szCs w:val="24"/>
        </w:rPr>
        <w:t>C. elegans</w:t>
      </w:r>
      <w:r w:rsidRPr="00857213">
        <w:rPr>
          <w:rFonts w:ascii="Arial" w:hAnsi="Arial" w:cs="Arial"/>
          <w:sz w:val="24"/>
          <w:szCs w:val="24"/>
        </w:rPr>
        <w:t>. http://dx.doi.org/10.1101/0.1-22</w:t>
      </w:r>
    </w:p>
    <w:p w14:paraId="0E5BDDB4" w14:textId="77777777"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Gupta, K., &amp; Mamidi, P. (2015). Kaphaja unmada: Myxedema psychosis? </w:t>
      </w:r>
      <w:r w:rsidRPr="00857213">
        <w:rPr>
          <w:rFonts w:ascii="Arial" w:hAnsi="Arial" w:cs="Arial"/>
          <w:i/>
          <w:iCs/>
          <w:sz w:val="24"/>
          <w:szCs w:val="24"/>
        </w:rPr>
        <w:t>International Journal of Yoga - Philosophy, Psychology and Parapsychology</w:t>
      </w:r>
      <w:r w:rsidRPr="00857213">
        <w:rPr>
          <w:rFonts w:ascii="Arial" w:hAnsi="Arial" w:cs="Arial"/>
          <w:sz w:val="24"/>
          <w:szCs w:val="24"/>
        </w:rPr>
        <w:t xml:space="preserve">, </w:t>
      </w:r>
      <w:r w:rsidRPr="00857213">
        <w:rPr>
          <w:rFonts w:ascii="Arial" w:hAnsi="Arial" w:cs="Arial"/>
          <w:i/>
          <w:iCs/>
          <w:sz w:val="24"/>
          <w:szCs w:val="24"/>
        </w:rPr>
        <w:t>3</w:t>
      </w:r>
      <w:r w:rsidRPr="00857213">
        <w:rPr>
          <w:rFonts w:ascii="Arial" w:hAnsi="Arial" w:cs="Arial"/>
          <w:sz w:val="24"/>
          <w:szCs w:val="24"/>
        </w:rPr>
        <w:t>(2), 31. https://doi.org/10.4103/ijny.ijoyppp_10_16</w:t>
      </w:r>
    </w:p>
    <w:p w14:paraId="7554F749" w14:textId="77777777"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Harinarayan Sharma. (n.d.). </w:t>
      </w:r>
      <w:r w:rsidRPr="00857213">
        <w:rPr>
          <w:rFonts w:ascii="Arial" w:hAnsi="Arial" w:cs="Arial"/>
          <w:i/>
          <w:iCs/>
          <w:sz w:val="24"/>
          <w:szCs w:val="24"/>
        </w:rPr>
        <w:t>Ashtanga hridaya: Vol. sutrasthana,15 shodhanadi gana</w:t>
      </w:r>
      <w:r w:rsidRPr="00857213">
        <w:rPr>
          <w:rFonts w:ascii="Arial" w:hAnsi="Arial" w:cs="Arial"/>
          <w:sz w:val="24"/>
          <w:szCs w:val="24"/>
        </w:rPr>
        <w:t>. CHAUKHAMBHA Bharati Academy.</w:t>
      </w:r>
    </w:p>
    <w:p w14:paraId="579FB4DD" w14:textId="77777777"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Kontaris, I., East, B. S., &amp; Wilson, D. A. (2020). Behavioral and Neurobiological Convergence of Odor, Mood and Emotion: A Review. </w:t>
      </w:r>
      <w:r w:rsidRPr="00857213">
        <w:rPr>
          <w:rFonts w:ascii="Arial" w:hAnsi="Arial" w:cs="Arial"/>
          <w:i/>
          <w:iCs/>
          <w:sz w:val="24"/>
          <w:szCs w:val="24"/>
        </w:rPr>
        <w:t>Frontiers in Behavioral Neuroscience</w:t>
      </w:r>
      <w:r w:rsidRPr="00857213">
        <w:rPr>
          <w:rFonts w:ascii="Arial" w:hAnsi="Arial" w:cs="Arial"/>
          <w:sz w:val="24"/>
          <w:szCs w:val="24"/>
        </w:rPr>
        <w:t xml:space="preserve">, </w:t>
      </w:r>
      <w:r w:rsidRPr="00857213">
        <w:rPr>
          <w:rFonts w:ascii="Arial" w:hAnsi="Arial" w:cs="Arial"/>
          <w:i/>
          <w:iCs/>
          <w:sz w:val="24"/>
          <w:szCs w:val="24"/>
        </w:rPr>
        <w:t>14</w:t>
      </w:r>
      <w:r w:rsidRPr="00857213">
        <w:rPr>
          <w:rFonts w:ascii="Arial" w:hAnsi="Arial" w:cs="Arial"/>
          <w:sz w:val="24"/>
          <w:szCs w:val="24"/>
        </w:rPr>
        <w:t>, 35. https://doi.org/10.3389/fnbeh.2020.00035</w:t>
      </w:r>
    </w:p>
    <w:p w14:paraId="24EA5A2E" w14:textId="1779586B"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Lee, S. Y., &amp; Kang, K. (2017). Measuring the Effect of Chemicals on the Growth and Reproduction of </w:t>
      </w:r>
      <w:r w:rsidR="00BC48E4" w:rsidRPr="00BC48E4">
        <w:rPr>
          <w:rFonts w:ascii="Arial" w:hAnsi="Arial" w:cs="Arial"/>
          <w:i/>
          <w:sz w:val="24"/>
          <w:szCs w:val="24"/>
        </w:rPr>
        <w:t>Caenorhabditis elegans</w:t>
      </w:r>
      <w:r w:rsidRPr="00857213">
        <w:rPr>
          <w:rFonts w:ascii="Arial" w:hAnsi="Arial" w:cs="Arial"/>
          <w:sz w:val="24"/>
          <w:szCs w:val="24"/>
        </w:rPr>
        <w:t xml:space="preserve">. </w:t>
      </w:r>
      <w:r w:rsidRPr="00857213">
        <w:rPr>
          <w:rFonts w:ascii="Arial" w:hAnsi="Arial" w:cs="Arial"/>
          <w:i/>
          <w:iCs/>
          <w:sz w:val="24"/>
          <w:szCs w:val="24"/>
        </w:rPr>
        <w:t>Journal of Visualized Experiments</w:t>
      </w:r>
      <w:r w:rsidRPr="00857213">
        <w:rPr>
          <w:rFonts w:ascii="Arial" w:hAnsi="Arial" w:cs="Arial"/>
          <w:sz w:val="24"/>
          <w:szCs w:val="24"/>
        </w:rPr>
        <w:t xml:space="preserve">, </w:t>
      </w:r>
      <w:r w:rsidRPr="00857213">
        <w:rPr>
          <w:rFonts w:ascii="Arial" w:hAnsi="Arial" w:cs="Arial"/>
          <w:i/>
          <w:iCs/>
          <w:sz w:val="24"/>
          <w:szCs w:val="24"/>
        </w:rPr>
        <w:t>128</w:t>
      </w:r>
      <w:r w:rsidRPr="00857213">
        <w:rPr>
          <w:rFonts w:ascii="Arial" w:hAnsi="Arial" w:cs="Arial"/>
          <w:sz w:val="24"/>
          <w:szCs w:val="24"/>
        </w:rPr>
        <w:t>, 56437. https://doi.org/10.3791/56437</w:t>
      </w:r>
    </w:p>
    <w:p w14:paraId="4D924CA9" w14:textId="65AD809F"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Leung, M. C. K., Williams, P. L., Benedetto, A., Au, C., Helmcke, K. J., Aschner, M., &amp; Meyer, J. N. (2008). </w:t>
      </w:r>
      <w:r w:rsidR="00BC48E4" w:rsidRPr="00BC48E4">
        <w:rPr>
          <w:rFonts w:ascii="Arial" w:hAnsi="Arial" w:cs="Arial"/>
          <w:i/>
          <w:sz w:val="24"/>
          <w:szCs w:val="24"/>
        </w:rPr>
        <w:t>Caenorhabditis elegans</w:t>
      </w:r>
      <w:r w:rsidRPr="00857213">
        <w:rPr>
          <w:rFonts w:ascii="Arial" w:hAnsi="Arial" w:cs="Arial"/>
          <w:sz w:val="24"/>
          <w:szCs w:val="24"/>
        </w:rPr>
        <w:t xml:space="preserve">: An Emerging Model in </w:t>
      </w:r>
      <w:r w:rsidRPr="00857213">
        <w:rPr>
          <w:rFonts w:ascii="Arial" w:hAnsi="Arial" w:cs="Arial"/>
          <w:sz w:val="24"/>
          <w:szCs w:val="24"/>
        </w:rPr>
        <w:lastRenderedPageBreak/>
        <w:t xml:space="preserve">Biomedical and Environmental Toxicology. </w:t>
      </w:r>
      <w:r w:rsidRPr="00857213">
        <w:rPr>
          <w:rFonts w:ascii="Arial" w:hAnsi="Arial" w:cs="Arial"/>
          <w:i/>
          <w:iCs/>
          <w:sz w:val="24"/>
          <w:szCs w:val="24"/>
        </w:rPr>
        <w:t>Toxicological Sciences</w:t>
      </w:r>
      <w:r w:rsidRPr="00857213">
        <w:rPr>
          <w:rFonts w:ascii="Arial" w:hAnsi="Arial" w:cs="Arial"/>
          <w:sz w:val="24"/>
          <w:szCs w:val="24"/>
        </w:rPr>
        <w:t xml:space="preserve">, </w:t>
      </w:r>
      <w:r w:rsidRPr="00857213">
        <w:rPr>
          <w:rFonts w:ascii="Arial" w:hAnsi="Arial" w:cs="Arial"/>
          <w:i/>
          <w:iCs/>
          <w:sz w:val="24"/>
          <w:szCs w:val="24"/>
        </w:rPr>
        <w:t>106</w:t>
      </w:r>
      <w:r w:rsidRPr="00857213">
        <w:rPr>
          <w:rFonts w:ascii="Arial" w:hAnsi="Arial" w:cs="Arial"/>
          <w:sz w:val="24"/>
          <w:szCs w:val="24"/>
        </w:rPr>
        <w:t>(1), 5–28. https://doi.org/10.1093/toxsci/kfn121</w:t>
      </w:r>
    </w:p>
    <w:p w14:paraId="0093C0D9" w14:textId="77777777"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Liliana Dell’Osso, C. C. (2016). </w:t>
      </w:r>
      <w:r w:rsidRPr="00857213">
        <w:rPr>
          <w:rFonts w:ascii="Arial" w:hAnsi="Arial" w:cs="Arial"/>
          <w:i/>
          <w:iCs/>
          <w:sz w:val="24"/>
          <w:szCs w:val="24"/>
        </w:rPr>
        <w:t>Depression, Serotonin and Tryptophan</w:t>
      </w:r>
      <w:r w:rsidRPr="00857213">
        <w:rPr>
          <w:rFonts w:ascii="Arial" w:hAnsi="Arial" w:cs="Arial"/>
          <w:sz w:val="24"/>
          <w:szCs w:val="24"/>
        </w:rPr>
        <w:t>. https://doi.org/10.2174/1381612822666151214104826</w:t>
      </w:r>
    </w:p>
    <w:p w14:paraId="3F59E2F4" w14:textId="77777777"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Malhi, G. S., &amp; Mann, J. J. (2018). Depression. </w:t>
      </w:r>
      <w:r w:rsidRPr="00857213">
        <w:rPr>
          <w:rFonts w:ascii="Arial" w:hAnsi="Arial" w:cs="Arial"/>
          <w:i/>
          <w:iCs/>
          <w:sz w:val="24"/>
          <w:szCs w:val="24"/>
        </w:rPr>
        <w:t>The Lancet</w:t>
      </w:r>
      <w:r w:rsidRPr="00857213">
        <w:rPr>
          <w:rFonts w:ascii="Arial" w:hAnsi="Arial" w:cs="Arial"/>
          <w:sz w:val="24"/>
          <w:szCs w:val="24"/>
        </w:rPr>
        <w:t xml:space="preserve">, </w:t>
      </w:r>
      <w:r w:rsidRPr="00857213">
        <w:rPr>
          <w:rFonts w:ascii="Arial" w:hAnsi="Arial" w:cs="Arial"/>
          <w:i/>
          <w:iCs/>
          <w:sz w:val="24"/>
          <w:szCs w:val="24"/>
        </w:rPr>
        <w:t>392</w:t>
      </w:r>
      <w:r w:rsidRPr="00857213">
        <w:rPr>
          <w:rFonts w:ascii="Arial" w:hAnsi="Arial" w:cs="Arial"/>
          <w:sz w:val="24"/>
          <w:szCs w:val="24"/>
        </w:rPr>
        <w:t>(10161), 2299–2312. https://doi.org/10.1016/S0140-6736(18)31948-2</w:t>
      </w:r>
    </w:p>
    <w:p w14:paraId="7664853A" w14:textId="77777777"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Manion, C. R., &amp; Widder, R. M. (2017). Essentials of essential oils. </w:t>
      </w:r>
      <w:r w:rsidRPr="00857213">
        <w:rPr>
          <w:rFonts w:ascii="Arial" w:hAnsi="Arial" w:cs="Arial"/>
          <w:i/>
          <w:iCs/>
          <w:sz w:val="24"/>
          <w:szCs w:val="24"/>
        </w:rPr>
        <w:t>American Journal of Health-System Pharmacy</w:t>
      </w:r>
      <w:r w:rsidRPr="00857213">
        <w:rPr>
          <w:rFonts w:ascii="Arial" w:hAnsi="Arial" w:cs="Arial"/>
          <w:sz w:val="24"/>
          <w:szCs w:val="24"/>
        </w:rPr>
        <w:t xml:space="preserve">, </w:t>
      </w:r>
      <w:r w:rsidRPr="00857213">
        <w:rPr>
          <w:rFonts w:ascii="Arial" w:hAnsi="Arial" w:cs="Arial"/>
          <w:i/>
          <w:iCs/>
          <w:sz w:val="24"/>
          <w:szCs w:val="24"/>
        </w:rPr>
        <w:t>74</w:t>
      </w:r>
      <w:r w:rsidRPr="00857213">
        <w:rPr>
          <w:rFonts w:ascii="Arial" w:hAnsi="Arial" w:cs="Arial"/>
          <w:sz w:val="24"/>
          <w:szCs w:val="24"/>
        </w:rPr>
        <w:t>(9), e153–e162. https://doi.org/10.2146/ajhp151043</w:t>
      </w:r>
    </w:p>
    <w:p w14:paraId="0957FE88" w14:textId="736D4FF3"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Margie, O., Palmer, C., &amp; Chin-Sang, I. (2013). </w:t>
      </w:r>
      <w:r w:rsidR="00BC48E4" w:rsidRPr="00BC48E4">
        <w:rPr>
          <w:rFonts w:ascii="Arial" w:hAnsi="Arial" w:cs="Arial"/>
          <w:i/>
          <w:sz w:val="24"/>
          <w:szCs w:val="24"/>
        </w:rPr>
        <w:t>C. elegans</w:t>
      </w:r>
      <w:r w:rsidRPr="00857213">
        <w:rPr>
          <w:rFonts w:ascii="Arial" w:hAnsi="Arial" w:cs="Arial"/>
          <w:sz w:val="24"/>
          <w:szCs w:val="24"/>
        </w:rPr>
        <w:t xml:space="preserve"> Chemotaxis Assay. </w:t>
      </w:r>
      <w:r w:rsidRPr="00857213">
        <w:rPr>
          <w:rFonts w:ascii="Arial" w:hAnsi="Arial" w:cs="Arial"/>
          <w:i/>
          <w:iCs/>
          <w:sz w:val="24"/>
          <w:szCs w:val="24"/>
        </w:rPr>
        <w:t>Journal of Visualized Experiments</w:t>
      </w:r>
      <w:r w:rsidRPr="00857213">
        <w:rPr>
          <w:rFonts w:ascii="Arial" w:hAnsi="Arial" w:cs="Arial"/>
          <w:sz w:val="24"/>
          <w:szCs w:val="24"/>
        </w:rPr>
        <w:t xml:space="preserve">, </w:t>
      </w:r>
      <w:r w:rsidRPr="00857213">
        <w:rPr>
          <w:rFonts w:ascii="Arial" w:hAnsi="Arial" w:cs="Arial"/>
          <w:i/>
          <w:iCs/>
          <w:sz w:val="24"/>
          <w:szCs w:val="24"/>
        </w:rPr>
        <w:t>74</w:t>
      </w:r>
      <w:r w:rsidRPr="00857213">
        <w:rPr>
          <w:rFonts w:ascii="Arial" w:hAnsi="Arial" w:cs="Arial"/>
          <w:sz w:val="24"/>
          <w:szCs w:val="24"/>
        </w:rPr>
        <w:t>, 50069. https://doi.org/10.3791/50069</w:t>
      </w:r>
    </w:p>
    <w:p w14:paraId="0FCC4FA5" w14:textId="77777777"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Masuo, Y., Satou, T., Takemoto, H., &amp; Koike, K. (2021). Smell and Stress Response in the Brain: Review of the Connection between Chemistry and Neuropharmacology. </w:t>
      </w:r>
      <w:r w:rsidRPr="00857213">
        <w:rPr>
          <w:rFonts w:ascii="Arial" w:hAnsi="Arial" w:cs="Arial"/>
          <w:i/>
          <w:iCs/>
          <w:sz w:val="24"/>
          <w:szCs w:val="24"/>
        </w:rPr>
        <w:t>Molecules</w:t>
      </w:r>
      <w:r w:rsidRPr="00857213">
        <w:rPr>
          <w:rFonts w:ascii="Arial" w:hAnsi="Arial" w:cs="Arial"/>
          <w:sz w:val="24"/>
          <w:szCs w:val="24"/>
        </w:rPr>
        <w:t xml:space="preserve">, </w:t>
      </w:r>
      <w:r w:rsidRPr="00857213">
        <w:rPr>
          <w:rFonts w:ascii="Arial" w:hAnsi="Arial" w:cs="Arial"/>
          <w:i/>
          <w:iCs/>
          <w:sz w:val="24"/>
          <w:szCs w:val="24"/>
        </w:rPr>
        <w:t>26</w:t>
      </w:r>
      <w:r w:rsidRPr="00857213">
        <w:rPr>
          <w:rFonts w:ascii="Arial" w:hAnsi="Arial" w:cs="Arial"/>
          <w:sz w:val="24"/>
          <w:szCs w:val="24"/>
        </w:rPr>
        <w:t>(9), 2571. https://doi.org/10.3390/molecules26092571</w:t>
      </w:r>
    </w:p>
    <w:p w14:paraId="2C18352C" w14:textId="77777777"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Matossian-Rogers, A., &amp; Festenstein, H. (1976). Modification of murine T-cell cytotoxicity by preimmunization with M locus and H-2 incompatibilities. </w:t>
      </w:r>
      <w:r w:rsidRPr="00857213">
        <w:rPr>
          <w:rFonts w:ascii="Arial" w:hAnsi="Arial" w:cs="Arial"/>
          <w:i/>
          <w:iCs/>
          <w:sz w:val="24"/>
          <w:szCs w:val="24"/>
        </w:rPr>
        <w:t>The Journal of Experimental Medicine</w:t>
      </w:r>
      <w:r w:rsidRPr="00857213">
        <w:rPr>
          <w:rFonts w:ascii="Arial" w:hAnsi="Arial" w:cs="Arial"/>
          <w:sz w:val="24"/>
          <w:szCs w:val="24"/>
        </w:rPr>
        <w:t xml:space="preserve">, </w:t>
      </w:r>
      <w:r w:rsidRPr="00857213">
        <w:rPr>
          <w:rFonts w:ascii="Arial" w:hAnsi="Arial" w:cs="Arial"/>
          <w:i/>
          <w:iCs/>
          <w:sz w:val="24"/>
          <w:szCs w:val="24"/>
        </w:rPr>
        <w:t>143</w:t>
      </w:r>
      <w:r w:rsidRPr="00857213">
        <w:rPr>
          <w:rFonts w:ascii="Arial" w:hAnsi="Arial" w:cs="Arial"/>
          <w:sz w:val="24"/>
          <w:szCs w:val="24"/>
        </w:rPr>
        <w:t>(2), 456–461. https://doi.org/10.1084/jem.143.2.456</w:t>
      </w:r>
    </w:p>
    <w:p w14:paraId="37BCB6B8" w14:textId="77777777"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Naß, J., Kampf, C. J., &amp; Efferth, T. (2021). Increased Stress Resistance and Lifespan in Chaenorhabditis elegans Wildtype and Knockout Mutants—Implications for Depression Treatment by Medicinal Herbs. </w:t>
      </w:r>
      <w:r w:rsidRPr="00857213">
        <w:rPr>
          <w:rFonts w:ascii="Arial" w:hAnsi="Arial" w:cs="Arial"/>
          <w:i/>
          <w:iCs/>
          <w:sz w:val="24"/>
          <w:szCs w:val="24"/>
        </w:rPr>
        <w:t>Molecules</w:t>
      </w:r>
      <w:r w:rsidRPr="00857213">
        <w:rPr>
          <w:rFonts w:ascii="Arial" w:hAnsi="Arial" w:cs="Arial"/>
          <w:sz w:val="24"/>
          <w:szCs w:val="24"/>
        </w:rPr>
        <w:t xml:space="preserve">, </w:t>
      </w:r>
      <w:r w:rsidRPr="00857213">
        <w:rPr>
          <w:rFonts w:ascii="Arial" w:hAnsi="Arial" w:cs="Arial"/>
          <w:i/>
          <w:iCs/>
          <w:sz w:val="24"/>
          <w:szCs w:val="24"/>
        </w:rPr>
        <w:t>26</w:t>
      </w:r>
      <w:r w:rsidRPr="00857213">
        <w:rPr>
          <w:rFonts w:ascii="Arial" w:hAnsi="Arial" w:cs="Arial"/>
          <w:sz w:val="24"/>
          <w:szCs w:val="24"/>
        </w:rPr>
        <w:t>(7), 1827. https://doi.org/10.3390/molecules26071827</w:t>
      </w:r>
    </w:p>
    <w:p w14:paraId="5DBA9399" w14:textId="77777777"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Patil, Dr. R. N. M. Prof. V. C. (2018). </w:t>
      </w:r>
      <w:r w:rsidRPr="00857213">
        <w:rPr>
          <w:rFonts w:ascii="Arial" w:hAnsi="Arial" w:cs="Arial"/>
          <w:i/>
          <w:iCs/>
          <w:sz w:val="24"/>
          <w:szCs w:val="24"/>
        </w:rPr>
        <w:t>Sushruta Samhita, Doshadhatumalakshayavruddhi vignyaniyam adhyayam: Vol. Vol. 1</w:t>
      </w:r>
      <w:r w:rsidRPr="00857213">
        <w:rPr>
          <w:rFonts w:ascii="Arial" w:hAnsi="Arial" w:cs="Arial"/>
          <w:sz w:val="24"/>
          <w:szCs w:val="24"/>
        </w:rPr>
        <w:t xml:space="preserve"> (p. P 214). Chaukhamba Publication.</w:t>
      </w:r>
    </w:p>
    <w:p w14:paraId="59BD3DDB" w14:textId="15DDF60E"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Peng, C.-Y., Chen, C.-H., Hsu, J.-M., &amp; Pan, C.-L. (2011). </w:t>
      </w:r>
      <w:r w:rsidR="00BC48E4" w:rsidRPr="00BC48E4">
        <w:rPr>
          <w:rFonts w:ascii="Arial" w:hAnsi="Arial" w:cs="Arial"/>
          <w:i/>
          <w:iCs/>
          <w:sz w:val="24"/>
          <w:szCs w:val="24"/>
        </w:rPr>
        <w:t>C. elegans</w:t>
      </w:r>
      <w:r w:rsidRPr="00857213">
        <w:rPr>
          <w:rFonts w:ascii="Arial" w:hAnsi="Arial" w:cs="Arial"/>
          <w:sz w:val="24"/>
          <w:szCs w:val="24"/>
        </w:rPr>
        <w:t xml:space="preserve"> model of neuronal aging. </w:t>
      </w:r>
      <w:r w:rsidRPr="00857213">
        <w:rPr>
          <w:rFonts w:ascii="Arial" w:hAnsi="Arial" w:cs="Arial"/>
          <w:i/>
          <w:iCs/>
          <w:sz w:val="24"/>
          <w:szCs w:val="24"/>
        </w:rPr>
        <w:t>Communicative &amp; Integrative Biology</w:t>
      </w:r>
      <w:r w:rsidRPr="00857213">
        <w:rPr>
          <w:rFonts w:ascii="Arial" w:hAnsi="Arial" w:cs="Arial"/>
          <w:sz w:val="24"/>
          <w:szCs w:val="24"/>
        </w:rPr>
        <w:t xml:space="preserve">, </w:t>
      </w:r>
      <w:r w:rsidRPr="00857213">
        <w:rPr>
          <w:rFonts w:ascii="Arial" w:hAnsi="Arial" w:cs="Arial"/>
          <w:i/>
          <w:iCs/>
          <w:sz w:val="24"/>
          <w:szCs w:val="24"/>
        </w:rPr>
        <w:t>4</w:t>
      </w:r>
      <w:r w:rsidRPr="00857213">
        <w:rPr>
          <w:rFonts w:ascii="Arial" w:hAnsi="Arial" w:cs="Arial"/>
          <w:sz w:val="24"/>
          <w:szCs w:val="24"/>
        </w:rPr>
        <w:t>(6), 696–698. https://doi.org/10.4161/cib.17138</w:t>
      </w:r>
    </w:p>
    <w:p w14:paraId="4BFADC44" w14:textId="58F1DB2E"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Possik, E., &amp; Pause, A. (2015). Measuring Oxidative Stress Resistance of </w:t>
      </w:r>
      <w:r w:rsidR="00BC48E4" w:rsidRPr="00BC48E4">
        <w:rPr>
          <w:rFonts w:ascii="Arial" w:hAnsi="Arial" w:cs="Arial"/>
          <w:i/>
          <w:sz w:val="24"/>
          <w:szCs w:val="24"/>
        </w:rPr>
        <w:t>Caenorhabditis elegans</w:t>
      </w:r>
      <w:r w:rsidRPr="00857213">
        <w:rPr>
          <w:rFonts w:ascii="Arial" w:hAnsi="Arial" w:cs="Arial"/>
          <w:sz w:val="24"/>
          <w:szCs w:val="24"/>
        </w:rPr>
        <w:t xml:space="preserve"> in 96-well Microtiter Plates. </w:t>
      </w:r>
      <w:r w:rsidRPr="00857213">
        <w:rPr>
          <w:rFonts w:ascii="Arial" w:hAnsi="Arial" w:cs="Arial"/>
          <w:i/>
          <w:iCs/>
          <w:sz w:val="24"/>
          <w:szCs w:val="24"/>
        </w:rPr>
        <w:t>Journal of Visualized Experiments</w:t>
      </w:r>
      <w:r w:rsidRPr="00857213">
        <w:rPr>
          <w:rFonts w:ascii="Arial" w:hAnsi="Arial" w:cs="Arial"/>
          <w:sz w:val="24"/>
          <w:szCs w:val="24"/>
        </w:rPr>
        <w:t xml:space="preserve">, </w:t>
      </w:r>
      <w:r w:rsidRPr="00857213">
        <w:rPr>
          <w:rFonts w:ascii="Arial" w:hAnsi="Arial" w:cs="Arial"/>
          <w:i/>
          <w:iCs/>
          <w:sz w:val="24"/>
          <w:szCs w:val="24"/>
        </w:rPr>
        <w:t>99</w:t>
      </w:r>
      <w:r w:rsidRPr="00857213">
        <w:rPr>
          <w:rFonts w:ascii="Arial" w:hAnsi="Arial" w:cs="Arial"/>
          <w:sz w:val="24"/>
          <w:szCs w:val="24"/>
        </w:rPr>
        <w:t>, 52746. https://doi.org/10.3791/52746</w:t>
      </w:r>
    </w:p>
    <w:p w14:paraId="71E0F125" w14:textId="77777777"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lastRenderedPageBreak/>
        <w:t xml:space="preserve">Rakel, R. E. (1999). Depression. </w:t>
      </w:r>
      <w:r w:rsidRPr="00857213">
        <w:rPr>
          <w:rFonts w:ascii="Arial" w:hAnsi="Arial" w:cs="Arial"/>
          <w:i/>
          <w:iCs/>
          <w:sz w:val="24"/>
          <w:szCs w:val="24"/>
        </w:rPr>
        <w:t>Primary Care: Clinics in Office Practice</w:t>
      </w:r>
      <w:r w:rsidRPr="00857213">
        <w:rPr>
          <w:rFonts w:ascii="Arial" w:hAnsi="Arial" w:cs="Arial"/>
          <w:sz w:val="24"/>
          <w:szCs w:val="24"/>
        </w:rPr>
        <w:t xml:space="preserve">, </w:t>
      </w:r>
      <w:r w:rsidRPr="00857213">
        <w:rPr>
          <w:rFonts w:ascii="Arial" w:hAnsi="Arial" w:cs="Arial"/>
          <w:i/>
          <w:iCs/>
          <w:sz w:val="24"/>
          <w:szCs w:val="24"/>
        </w:rPr>
        <w:t>26</w:t>
      </w:r>
      <w:r w:rsidRPr="00857213">
        <w:rPr>
          <w:rFonts w:ascii="Arial" w:hAnsi="Arial" w:cs="Arial"/>
          <w:sz w:val="24"/>
          <w:szCs w:val="24"/>
        </w:rPr>
        <w:t>(2), 211–224. https://doi.org/10.1016/S0095-4543(08)70003-4</w:t>
      </w:r>
    </w:p>
    <w:p w14:paraId="5D900D7A" w14:textId="77777777"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Schmidt, M. V., Sterlemann, V., &amp; Müller, M. B. (2008). Chronic Stress and Individual Vulnerability. </w:t>
      </w:r>
      <w:r w:rsidRPr="00857213">
        <w:rPr>
          <w:rFonts w:ascii="Arial" w:hAnsi="Arial" w:cs="Arial"/>
          <w:i/>
          <w:iCs/>
          <w:sz w:val="24"/>
          <w:szCs w:val="24"/>
        </w:rPr>
        <w:t>Annals of the New York Academy of Sciences</w:t>
      </w:r>
      <w:r w:rsidRPr="00857213">
        <w:rPr>
          <w:rFonts w:ascii="Arial" w:hAnsi="Arial" w:cs="Arial"/>
          <w:sz w:val="24"/>
          <w:szCs w:val="24"/>
        </w:rPr>
        <w:t xml:space="preserve">, </w:t>
      </w:r>
      <w:r w:rsidRPr="00857213">
        <w:rPr>
          <w:rFonts w:ascii="Arial" w:hAnsi="Arial" w:cs="Arial"/>
          <w:i/>
          <w:iCs/>
          <w:sz w:val="24"/>
          <w:szCs w:val="24"/>
        </w:rPr>
        <w:t>1148</w:t>
      </w:r>
      <w:r w:rsidRPr="00857213">
        <w:rPr>
          <w:rFonts w:ascii="Arial" w:hAnsi="Arial" w:cs="Arial"/>
          <w:sz w:val="24"/>
          <w:szCs w:val="24"/>
        </w:rPr>
        <w:t>(1), 174–183. https://doi.org/10.1196/annals.1410.017</w:t>
      </w:r>
    </w:p>
    <w:p w14:paraId="7A61F708" w14:textId="77777777"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Sharmeen, J., Mahomoodally, F., Zengin, G., &amp; Maggi, F. (2021). Essential Oils as Natural Sources of Fragrance Compounds for Cosmetics and Cosmeceuticals. </w:t>
      </w:r>
      <w:r w:rsidRPr="00857213">
        <w:rPr>
          <w:rFonts w:ascii="Arial" w:hAnsi="Arial" w:cs="Arial"/>
          <w:i/>
          <w:iCs/>
          <w:sz w:val="24"/>
          <w:szCs w:val="24"/>
        </w:rPr>
        <w:t>Molecules</w:t>
      </w:r>
      <w:r w:rsidRPr="00857213">
        <w:rPr>
          <w:rFonts w:ascii="Arial" w:hAnsi="Arial" w:cs="Arial"/>
          <w:sz w:val="24"/>
          <w:szCs w:val="24"/>
        </w:rPr>
        <w:t xml:space="preserve">, </w:t>
      </w:r>
      <w:r w:rsidRPr="00857213">
        <w:rPr>
          <w:rFonts w:ascii="Arial" w:hAnsi="Arial" w:cs="Arial"/>
          <w:i/>
          <w:iCs/>
          <w:sz w:val="24"/>
          <w:szCs w:val="24"/>
        </w:rPr>
        <w:t>26</w:t>
      </w:r>
      <w:r w:rsidRPr="00857213">
        <w:rPr>
          <w:rFonts w:ascii="Arial" w:hAnsi="Arial" w:cs="Arial"/>
          <w:sz w:val="24"/>
          <w:szCs w:val="24"/>
        </w:rPr>
        <w:t>(3), 666. https://doi.org/10.3390/molecules26030666</w:t>
      </w:r>
    </w:p>
    <w:p w14:paraId="1B4ED576" w14:textId="2C46472B"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Solis, G. M., &amp; Petrascheck, M. (2011). Measuring </w:t>
      </w:r>
      <w:r w:rsidR="00BC48E4" w:rsidRPr="00BC48E4">
        <w:rPr>
          <w:rFonts w:ascii="Arial" w:hAnsi="Arial" w:cs="Arial"/>
          <w:i/>
          <w:sz w:val="24"/>
          <w:szCs w:val="24"/>
        </w:rPr>
        <w:t>Caenorhabditis elegans</w:t>
      </w:r>
      <w:r w:rsidRPr="00857213">
        <w:rPr>
          <w:rFonts w:ascii="Arial" w:hAnsi="Arial" w:cs="Arial"/>
          <w:sz w:val="24"/>
          <w:szCs w:val="24"/>
        </w:rPr>
        <w:t xml:space="preserve"> Life Span in 96 Well Microtiter Plates. </w:t>
      </w:r>
      <w:r w:rsidRPr="00857213">
        <w:rPr>
          <w:rFonts w:ascii="Arial" w:hAnsi="Arial" w:cs="Arial"/>
          <w:i/>
          <w:iCs/>
          <w:sz w:val="24"/>
          <w:szCs w:val="24"/>
        </w:rPr>
        <w:t>Journal of Visualized Experiments</w:t>
      </w:r>
      <w:r w:rsidRPr="00857213">
        <w:rPr>
          <w:rFonts w:ascii="Arial" w:hAnsi="Arial" w:cs="Arial"/>
          <w:sz w:val="24"/>
          <w:szCs w:val="24"/>
        </w:rPr>
        <w:t xml:space="preserve">, </w:t>
      </w:r>
      <w:r w:rsidRPr="00857213">
        <w:rPr>
          <w:rFonts w:ascii="Arial" w:hAnsi="Arial" w:cs="Arial"/>
          <w:i/>
          <w:iCs/>
          <w:sz w:val="24"/>
          <w:szCs w:val="24"/>
        </w:rPr>
        <w:t>49</w:t>
      </w:r>
      <w:r w:rsidRPr="00857213">
        <w:rPr>
          <w:rFonts w:ascii="Arial" w:hAnsi="Arial" w:cs="Arial"/>
          <w:sz w:val="24"/>
          <w:szCs w:val="24"/>
        </w:rPr>
        <w:t>, 2496. https://doi.org/10.3791/2496</w:t>
      </w:r>
    </w:p>
    <w:p w14:paraId="3A5FC48B" w14:textId="77777777"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Tubaki, B. R., Chandake, S., &amp; Sarhyal, A. (2021). Ayurveda management of Major Depressive Disorder: A case study. </w:t>
      </w:r>
      <w:r w:rsidRPr="00857213">
        <w:rPr>
          <w:rFonts w:ascii="Arial" w:hAnsi="Arial" w:cs="Arial"/>
          <w:i/>
          <w:iCs/>
          <w:sz w:val="24"/>
          <w:szCs w:val="24"/>
        </w:rPr>
        <w:t>Journal of Ayurveda and Integrative Medicine</w:t>
      </w:r>
      <w:r w:rsidRPr="00857213">
        <w:rPr>
          <w:rFonts w:ascii="Arial" w:hAnsi="Arial" w:cs="Arial"/>
          <w:sz w:val="24"/>
          <w:szCs w:val="24"/>
        </w:rPr>
        <w:t xml:space="preserve">, </w:t>
      </w:r>
      <w:r w:rsidRPr="00857213">
        <w:rPr>
          <w:rFonts w:ascii="Arial" w:hAnsi="Arial" w:cs="Arial"/>
          <w:i/>
          <w:iCs/>
          <w:sz w:val="24"/>
          <w:szCs w:val="24"/>
        </w:rPr>
        <w:t>12</w:t>
      </w:r>
      <w:r w:rsidRPr="00857213">
        <w:rPr>
          <w:rFonts w:ascii="Arial" w:hAnsi="Arial" w:cs="Arial"/>
          <w:sz w:val="24"/>
          <w:szCs w:val="24"/>
        </w:rPr>
        <w:t>(2), 378–383. https://doi.org/10.1016/j.jaim.2021.03.012</w:t>
      </w:r>
    </w:p>
    <w:p w14:paraId="0703D693" w14:textId="77777777" w:rsidR="00A00B39" w:rsidRPr="00857213" w:rsidRDefault="00A00B39" w:rsidP="0092408B">
      <w:pPr>
        <w:pStyle w:val="Bibliography"/>
        <w:numPr>
          <w:ilvl w:val="0"/>
          <w:numId w:val="6"/>
        </w:numPr>
        <w:spacing w:line="360" w:lineRule="auto"/>
        <w:jc w:val="both"/>
        <w:rPr>
          <w:rFonts w:ascii="Arial" w:hAnsi="Arial" w:cs="Arial"/>
          <w:sz w:val="24"/>
          <w:szCs w:val="24"/>
        </w:rPr>
      </w:pPr>
      <w:r w:rsidRPr="00857213">
        <w:rPr>
          <w:rFonts w:ascii="Arial" w:hAnsi="Arial" w:cs="Arial"/>
          <w:sz w:val="24"/>
          <w:szCs w:val="24"/>
        </w:rPr>
        <w:t xml:space="preserve">Wang, S.-M., Han, C., Bahk, W.-M., Lee, S.-J., Patkar, A. A., Masand, P. S., &amp; Pae, C.-U. (2018). Addressing the Side Effects of Contemporary Antidepressant Drugs: A Comprehensive Review. </w:t>
      </w:r>
      <w:r w:rsidRPr="00857213">
        <w:rPr>
          <w:rFonts w:ascii="Arial" w:hAnsi="Arial" w:cs="Arial"/>
          <w:i/>
          <w:iCs/>
          <w:sz w:val="24"/>
          <w:szCs w:val="24"/>
        </w:rPr>
        <w:t>Chonnam Medical Journal</w:t>
      </w:r>
      <w:r w:rsidRPr="00857213">
        <w:rPr>
          <w:rFonts w:ascii="Arial" w:hAnsi="Arial" w:cs="Arial"/>
          <w:sz w:val="24"/>
          <w:szCs w:val="24"/>
        </w:rPr>
        <w:t xml:space="preserve">, </w:t>
      </w:r>
      <w:r w:rsidRPr="00857213">
        <w:rPr>
          <w:rFonts w:ascii="Arial" w:hAnsi="Arial" w:cs="Arial"/>
          <w:i/>
          <w:iCs/>
          <w:sz w:val="24"/>
          <w:szCs w:val="24"/>
        </w:rPr>
        <w:t>54</w:t>
      </w:r>
      <w:r w:rsidRPr="00857213">
        <w:rPr>
          <w:rFonts w:ascii="Arial" w:hAnsi="Arial" w:cs="Arial"/>
          <w:sz w:val="24"/>
          <w:szCs w:val="24"/>
        </w:rPr>
        <w:t>(2), 101. https://doi.org/10.4068/cmj.2018.54.2.101</w:t>
      </w:r>
    </w:p>
    <w:p w14:paraId="7355CA6B" w14:textId="3ED7E15A" w:rsidR="0092408B" w:rsidRDefault="00E66F9E" w:rsidP="001453BB">
      <w:pPr>
        <w:spacing w:line="360" w:lineRule="auto"/>
        <w:jc w:val="both"/>
        <w:rPr>
          <w:rFonts w:ascii="Arial" w:hAnsi="Arial" w:cs="Arial"/>
          <w:sz w:val="24"/>
          <w:szCs w:val="24"/>
          <w:lang w:val="en-IN"/>
        </w:rPr>
      </w:pPr>
      <w:r w:rsidRPr="00857213">
        <w:rPr>
          <w:rFonts w:ascii="Arial" w:hAnsi="Arial" w:cs="Arial"/>
          <w:sz w:val="24"/>
          <w:szCs w:val="24"/>
          <w:lang w:val="en-IN"/>
        </w:rPr>
        <w:fldChar w:fldCharType="end"/>
      </w:r>
    </w:p>
    <w:p w14:paraId="56123056" w14:textId="43521C6A" w:rsidR="001453BB" w:rsidRDefault="001453BB" w:rsidP="001453BB">
      <w:pPr>
        <w:spacing w:after="160" w:line="259" w:lineRule="auto"/>
        <w:rPr>
          <w:rFonts w:ascii="Arial" w:hAnsi="Arial" w:cs="Arial"/>
          <w:sz w:val="24"/>
          <w:szCs w:val="24"/>
          <w:lang w:val="en-IN"/>
        </w:rPr>
      </w:pPr>
      <w:r>
        <w:rPr>
          <w:rFonts w:ascii="Arial" w:hAnsi="Arial" w:cs="Arial"/>
          <w:sz w:val="24"/>
          <w:szCs w:val="24"/>
          <w:lang w:val="en-IN"/>
        </w:rPr>
        <w:br w:type="page"/>
      </w:r>
    </w:p>
    <w:p w14:paraId="6FBA9B3A" w14:textId="2776A986" w:rsidR="00F46955" w:rsidRDefault="000E60B1" w:rsidP="00810B75">
      <w:pPr>
        <w:pStyle w:val="Heading1"/>
        <w:spacing w:line="360" w:lineRule="auto"/>
      </w:pPr>
      <w:bookmarkStart w:id="32" w:name="_Toc171087556"/>
      <w:r>
        <w:lastRenderedPageBreak/>
        <w:t>APPENDIX</w:t>
      </w:r>
      <w:bookmarkEnd w:id="32"/>
    </w:p>
    <w:p w14:paraId="022A6B1C" w14:textId="12FE0EAD" w:rsidR="00CB6C09" w:rsidRDefault="002010D1" w:rsidP="0092408B">
      <w:pPr>
        <w:pStyle w:val="Heading2"/>
        <w:spacing w:line="360" w:lineRule="auto"/>
        <w:jc w:val="both"/>
      </w:pPr>
      <w:bookmarkStart w:id="33" w:name="_Toc171087557"/>
      <w:r w:rsidRPr="002010D1">
        <w:rPr>
          <w:b w:val="0"/>
        </w:rPr>
        <w:t>1.</w:t>
      </w:r>
      <w:r>
        <w:t xml:space="preserve"> Progress </w:t>
      </w:r>
      <w:r w:rsidR="00903D99">
        <w:t>Report</w:t>
      </w:r>
      <w:r>
        <w:t xml:space="preserve"> 1</w:t>
      </w:r>
      <w:bookmarkEnd w:id="33"/>
    </w:p>
    <w:p w14:paraId="43A2F46E" w14:textId="77777777" w:rsidR="009B5846" w:rsidRPr="006C3F8B" w:rsidRDefault="009B5846" w:rsidP="0092408B">
      <w:pPr>
        <w:pStyle w:val="NormalWeb"/>
        <w:spacing w:before="0" w:beforeAutospacing="0" w:after="0" w:afterAutospacing="0" w:line="360" w:lineRule="auto"/>
        <w:jc w:val="both"/>
        <w:rPr>
          <w:u w:val="single"/>
        </w:rPr>
      </w:pPr>
      <w:r w:rsidRPr="006C3F8B">
        <w:rPr>
          <w:rFonts w:ascii="Arial" w:hAnsi="Arial" w:cs="Arial"/>
          <w:color w:val="0F0F0F"/>
          <w:u w:val="single"/>
        </w:rPr>
        <w:t>Title-</w:t>
      </w:r>
    </w:p>
    <w:p w14:paraId="42D212CD" w14:textId="1E62C719" w:rsidR="009B5846" w:rsidRPr="006C3F8B" w:rsidRDefault="009B5846" w:rsidP="004408B3">
      <w:pPr>
        <w:pStyle w:val="NormalWeb"/>
        <w:spacing w:before="0" w:beforeAutospacing="0" w:after="0" w:afterAutospacing="0" w:line="360" w:lineRule="auto"/>
        <w:jc w:val="both"/>
      </w:pPr>
      <w:r w:rsidRPr="006C3F8B">
        <w:rPr>
          <w:rFonts w:ascii="Arial" w:hAnsi="Arial" w:cs="Arial"/>
          <w:color w:val="0F0F0F"/>
        </w:rPr>
        <w:t xml:space="preserve">Exploring the antiaging and nootropic potential of aromatic essential oils using </w:t>
      </w:r>
      <w:r w:rsidR="00BC48E4" w:rsidRPr="00BC48E4">
        <w:rPr>
          <w:rFonts w:ascii="Arial" w:hAnsi="Arial" w:cs="Arial"/>
          <w:i/>
          <w:iCs/>
          <w:color w:val="0F0F0F"/>
        </w:rPr>
        <w:t>Caenorhabditis elegans</w:t>
      </w:r>
      <w:r w:rsidRPr="006C3F8B">
        <w:rPr>
          <w:rFonts w:ascii="Arial" w:hAnsi="Arial" w:cs="Arial"/>
          <w:i/>
          <w:iCs/>
          <w:color w:val="0F0F0F"/>
        </w:rPr>
        <w:t xml:space="preserve"> </w:t>
      </w:r>
      <w:r w:rsidRPr="006C3F8B">
        <w:rPr>
          <w:rFonts w:ascii="Arial" w:hAnsi="Arial" w:cs="Arial"/>
          <w:color w:val="0F0F0F"/>
        </w:rPr>
        <w:t>models.</w:t>
      </w:r>
    </w:p>
    <w:p w14:paraId="10282874" w14:textId="77777777" w:rsidR="009B5846" w:rsidRPr="006C3F8B" w:rsidRDefault="009B5846" w:rsidP="0092408B">
      <w:pPr>
        <w:pStyle w:val="NormalWeb"/>
        <w:spacing w:before="0" w:beforeAutospacing="0" w:after="0" w:afterAutospacing="0" w:line="360" w:lineRule="auto"/>
        <w:jc w:val="both"/>
        <w:rPr>
          <w:u w:val="single"/>
        </w:rPr>
      </w:pPr>
      <w:r w:rsidRPr="006C3F8B">
        <w:rPr>
          <w:rFonts w:ascii="Arial" w:hAnsi="Arial" w:cs="Arial"/>
          <w:color w:val="0F0F0F"/>
          <w:u w:val="single"/>
        </w:rPr>
        <w:t>Objectives-</w:t>
      </w:r>
    </w:p>
    <w:p w14:paraId="6FA4A5C8" w14:textId="77777777" w:rsidR="009B5846" w:rsidRPr="006C3F8B" w:rsidRDefault="009B5846" w:rsidP="0092408B">
      <w:pPr>
        <w:pStyle w:val="NormalWeb"/>
        <w:numPr>
          <w:ilvl w:val="0"/>
          <w:numId w:val="7"/>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Selection of the essential oils (EO) based on Ayurvedic and modern literature as well as practice.</w:t>
      </w:r>
    </w:p>
    <w:p w14:paraId="1A78D9FA" w14:textId="345E571E" w:rsidR="009B5846" w:rsidRPr="006C3F8B" w:rsidRDefault="009B5846" w:rsidP="0092408B">
      <w:pPr>
        <w:pStyle w:val="NormalWeb"/>
        <w:numPr>
          <w:ilvl w:val="0"/>
          <w:numId w:val="7"/>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Evaluation of differential effect of aromatic essential oils on longevity of</w:t>
      </w:r>
      <w:r w:rsidRPr="006C3F8B">
        <w:rPr>
          <w:rFonts w:ascii="Arial" w:hAnsi="Arial" w:cs="Arial"/>
          <w:i/>
          <w:iCs/>
          <w:color w:val="0F0F0F"/>
        </w:rPr>
        <w:t xml:space="preserve"> </w:t>
      </w:r>
      <w:r w:rsidR="00BC48E4" w:rsidRPr="00BC48E4">
        <w:rPr>
          <w:rFonts w:ascii="Arial" w:hAnsi="Arial" w:cs="Arial"/>
          <w:i/>
          <w:iCs/>
          <w:color w:val="0F0F0F"/>
        </w:rPr>
        <w:t>C. elegans</w:t>
      </w:r>
      <w:r w:rsidRPr="006C3F8B">
        <w:rPr>
          <w:rFonts w:ascii="Arial" w:hAnsi="Arial" w:cs="Arial"/>
          <w:i/>
          <w:iCs/>
          <w:color w:val="0F0F0F"/>
        </w:rPr>
        <w:t>.</w:t>
      </w:r>
    </w:p>
    <w:p w14:paraId="294F0A16" w14:textId="77777777" w:rsidR="009B5846" w:rsidRPr="006C3F8B" w:rsidRDefault="009B5846" w:rsidP="0092408B">
      <w:pPr>
        <w:pStyle w:val="NormalWeb"/>
        <w:numPr>
          <w:ilvl w:val="0"/>
          <w:numId w:val="7"/>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To study the effect of essential oils on chemosensory behavior in disease and wild type C elegans models.</w:t>
      </w:r>
    </w:p>
    <w:p w14:paraId="5842C5A8" w14:textId="2E49C890" w:rsidR="009B5846" w:rsidRPr="006C3F8B" w:rsidRDefault="009B5846" w:rsidP="0092408B">
      <w:pPr>
        <w:pStyle w:val="NormalWeb"/>
        <w:numPr>
          <w:ilvl w:val="0"/>
          <w:numId w:val="7"/>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 xml:space="preserve">To investigate the effect of aromatic essential oils on the stress model of </w:t>
      </w:r>
      <w:r w:rsidR="00BC48E4" w:rsidRPr="00BC48E4">
        <w:rPr>
          <w:rFonts w:ascii="Arial" w:hAnsi="Arial" w:cs="Arial"/>
          <w:i/>
          <w:iCs/>
          <w:color w:val="0F0F0F"/>
        </w:rPr>
        <w:t>C. elegans</w:t>
      </w:r>
      <w:r w:rsidRPr="006C3F8B">
        <w:rPr>
          <w:rFonts w:ascii="Arial" w:hAnsi="Arial" w:cs="Arial"/>
          <w:i/>
          <w:iCs/>
          <w:color w:val="0F0F0F"/>
        </w:rPr>
        <w:t>.</w:t>
      </w:r>
    </w:p>
    <w:p w14:paraId="32BCB549" w14:textId="7E587D8B" w:rsidR="009B5846" w:rsidRPr="004408B3" w:rsidRDefault="009B5846" w:rsidP="0092408B">
      <w:pPr>
        <w:pStyle w:val="NormalWeb"/>
        <w:numPr>
          <w:ilvl w:val="0"/>
          <w:numId w:val="7"/>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Sensory analysis to understand aroma preference of the selected essential oils in the lay human population.  </w:t>
      </w:r>
    </w:p>
    <w:p w14:paraId="0C8374E2" w14:textId="77777777" w:rsidR="009B5846" w:rsidRPr="006C3F8B" w:rsidRDefault="009B5846" w:rsidP="0092408B">
      <w:pPr>
        <w:pStyle w:val="NormalWeb"/>
        <w:spacing w:before="0" w:beforeAutospacing="0" w:after="0" w:afterAutospacing="0" w:line="360" w:lineRule="auto"/>
        <w:jc w:val="both"/>
      </w:pPr>
      <w:r w:rsidRPr="006C3F8B">
        <w:rPr>
          <w:rFonts w:ascii="Arial" w:hAnsi="Arial" w:cs="Arial"/>
          <w:color w:val="0F0F0F"/>
        </w:rPr>
        <w:t>Progress made in objectives-</w:t>
      </w:r>
    </w:p>
    <w:p w14:paraId="2A27C0E5" w14:textId="77777777" w:rsidR="009B5846" w:rsidRPr="006C3F8B" w:rsidRDefault="009B5846" w:rsidP="0092408B">
      <w:pPr>
        <w:pStyle w:val="NormalWeb"/>
        <w:numPr>
          <w:ilvl w:val="0"/>
          <w:numId w:val="8"/>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Objective 1</w:t>
      </w:r>
    </w:p>
    <w:p w14:paraId="521FCCE9" w14:textId="77777777" w:rsidR="009B5846" w:rsidRPr="006C3F8B" w:rsidRDefault="009B5846" w:rsidP="0092408B">
      <w:pPr>
        <w:pStyle w:val="NormalWeb"/>
        <w:numPr>
          <w:ilvl w:val="1"/>
          <w:numId w:val="8"/>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Selection of oils. </w:t>
      </w:r>
    </w:p>
    <w:p w14:paraId="2904D792" w14:textId="77777777" w:rsidR="009B5846" w:rsidRPr="006C3F8B" w:rsidRDefault="009B5846" w:rsidP="0092408B">
      <w:pPr>
        <w:pStyle w:val="NormalWeb"/>
        <w:numPr>
          <w:ilvl w:val="1"/>
          <w:numId w:val="8"/>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Quality of oil procured (steam distilled and extracted from pure plant material)</w:t>
      </w:r>
    </w:p>
    <w:p w14:paraId="261AFD38" w14:textId="30A4D9E7" w:rsidR="007538AF" w:rsidRPr="004408B3" w:rsidRDefault="009B5846" w:rsidP="004408B3">
      <w:pPr>
        <w:pStyle w:val="NormalWeb"/>
        <w:numPr>
          <w:ilvl w:val="1"/>
          <w:numId w:val="8"/>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 xml:space="preserve">In Dravyaguna sangraha according to the definition of ‘sugandh’ (aromatic), one that gives </w:t>
      </w:r>
      <w:r w:rsidRPr="006C3F8B">
        <w:rPr>
          <w:rFonts w:ascii="Arial" w:hAnsi="Arial" w:cs="Arial"/>
          <w:color w:val="000000"/>
        </w:rPr>
        <w:t>a sense of pleasure and satisfaction; these improve appetite. The therapeutic effects of these drugs vary.</w:t>
      </w:r>
    </w:p>
    <w:p w14:paraId="4CDCD3ED" w14:textId="77777777" w:rsidR="00B6271D" w:rsidRDefault="009B5846" w:rsidP="00B6271D">
      <w:pPr>
        <w:pStyle w:val="NormalWeb"/>
        <w:numPr>
          <w:ilvl w:val="1"/>
          <w:numId w:val="8"/>
        </w:numPr>
        <w:spacing w:before="0" w:beforeAutospacing="0" w:after="0" w:afterAutospacing="0" w:line="360" w:lineRule="auto"/>
        <w:jc w:val="both"/>
        <w:textAlignment w:val="baseline"/>
        <w:rPr>
          <w:rFonts w:ascii="Arial" w:hAnsi="Arial" w:cs="Arial"/>
          <w:color w:val="000000"/>
        </w:rPr>
      </w:pPr>
      <w:r w:rsidRPr="006C3F8B">
        <w:rPr>
          <w:rFonts w:ascii="Arial" w:hAnsi="Arial" w:cs="Arial"/>
          <w:color w:val="0F0F0F"/>
        </w:rPr>
        <w:t>4 aromatic plants for the project are-</w:t>
      </w:r>
    </w:p>
    <w:p w14:paraId="3E8F5056" w14:textId="77777777" w:rsidR="00D62355" w:rsidRPr="00D62355" w:rsidRDefault="009E7BA5" w:rsidP="00B6271D">
      <w:pPr>
        <w:pStyle w:val="NormalWeb"/>
        <w:numPr>
          <w:ilvl w:val="0"/>
          <w:numId w:val="30"/>
        </w:numPr>
        <w:spacing w:before="0" w:beforeAutospacing="0" w:after="0" w:afterAutospacing="0" w:line="360" w:lineRule="auto"/>
        <w:jc w:val="both"/>
        <w:textAlignment w:val="baseline"/>
        <w:rPr>
          <w:rFonts w:ascii="Arial" w:hAnsi="Arial" w:cs="Arial"/>
          <w:color w:val="000000"/>
        </w:rPr>
      </w:pPr>
      <w:r w:rsidRPr="00B6271D">
        <w:rPr>
          <w:rFonts w:ascii="Arial" w:hAnsi="Arial" w:cs="Arial"/>
          <w:i/>
          <w:color w:val="0F0F0F"/>
        </w:rPr>
        <w:t>Vacha</w:t>
      </w:r>
      <w:r w:rsidRPr="00B6271D">
        <w:rPr>
          <w:rFonts w:ascii="Arial" w:hAnsi="Arial" w:cs="Arial"/>
          <w:color w:val="0F0F0F"/>
        </w:rPr>
        <w:t xml:space="preserve"> (</w:t>
      </w:r>
      <w:r w:rsidRPr="00B6271D">
        <w:rPr>
          <w:rFonts w:ascii="Arial" w:hAnsi="Arial" w:cs="Arial"/>
          <w:i/>
          <w:iCs/>
          <w:color w:val="0F0F0F"/>
        </w:rPr>
        <w:t xml:space="preserve">Acorus calamus </w:t>
      </w:r>
      <w:r w:rsidRPr="00B6271D">
        <w:rPr>
          <w:rFonts w:ascii="Arial" w:hAnsi="Arial" w:cs="Arial"/>
          <w:color w:val="0F0F0F"/>
        </w:rPr>
        <w:t>Linn)</w:t>
      </w:r>
      <w:r>
        <w:t xml:space="preserve"> </w:t>
      </w:r>
    </w:p>
    <w:p w14:paraId="623E4E1A" w14:textId="77777777" w:rsidR="00D62355" w:rsidRPr="00D62355" w:rsidRDefault="009E7BA5" w:rsidP="00B6271D">
      <w:pPr>
        <w:pStyle w:val="NormalWeb"/>
        <w:numPr>
          <w:ilvl w:val="0"/>
          <w:numId w:val="30"/>
        </w:numPr>
        <w:spacing w:before="0" w:beforeAutospacing="0" w:after="0" w:afterAutospacing="0" w:line="360" w:lineRule="auto"/>
        <w:jc w:val="both"/>
        <w:textAlignment w:val="baseline"/>
        <w:rPr>
          <w:rFonts w:ascii="Arial" w:hAnsi="Arial" w:cs="Arial"/>
          <w:color w:val="000000"/>
        </w:rPr>
      </w:pPr>
      <w:r w:rsidRPr="00B6271D">
        <w:rPr>
          <w:rFonts w:ascii="Arial" w:hAnsi="Arial" w:cs="Arial"/>
          <w:i/>
          <w:color w:val="0F0F0F"/>
        </w:rPr>
        <w:t>Karpura</w:t>
      </w:r>
      <w:r w:rsidRPr="00B6271D">
        <w:rPr>
          <w:rFonts w:ascii="Arial" w:hAnsi="Arial" w:cs="Arial"/>
          <w:color w:val="0F0F0F"/>
        </w:rPr>
        <w:t xml:space="preserve"> (</w:t>
      </w:r>
      <w:r w:rsidRPr="00B6271D">
        <w:rPr>
          <w:rFonts w:ascii="Arial" w:hAnsi="Arial" w:cs="Arial"/>
          <w:i/>
          <w:iCs/>
          <w:color w:val="0F0F0F"/>
        </w:rPr>
        <w:t xml:space="preserve">Cinnamomum camphora (L.) Nees &amp; Eberm </w:t>
      </w:r>
    </w:p>
    <w:p w14:paraId="41F6F875" w14:textId="77777777" w:rsidR="00D62355" w:rsidRPr="00D62355" w:rsidRDefault="009E7BA5" w:rsidP="00B6271D">
      <w:pPr>
        <w:pStyle w:val="NormalWeb"/>
        <w:numPr>
          <w:ilvl w:val="0"/>
          <w:numId w:val="30"/>
        </w:numPr>
        <w:spacing w:before="0" w:beforeAutospacing="0" w:after="0" w:afterAutospacing="0" w:line="360" w:lineRule="auto"/>
        <w:jc w:val="both"/>
        <w:textAlignment w:val="baseline"/>
        <w:rPr>
          <w:rFonts w:ascii="Arial" w:hAnsi="Arial" w:cs="Arial"/>
          <w:color w:val="000000"/>
        </w:rPr>
      </w:pPr>
      <w:r w:rsidRPr="00B6271D">
        <w:rPr>
          <w:rFonts w:ascii="Arial" w:hAnsi="Arial" w:cs="Arial"/>
          <w:i/>
          <w:color w:val="0F0F0F"/>
        </w:rPr>
        <w:t>Jatamansi</w:t>
      </w:r>
      <w:r w:rsidRPr="00B6271D">
        <w:rPr>
          <w:rFonts w:ascii="Arial" w:hAnsi="Arial" w:cs="Arial"/>
          <w:color w:val="0F0F0F"/>
        </w:rPr>
        <w:t xml:space="preserve"> (</w:t>
      </w:r>
      <w:r w:rsidRPr="00B6271D">
        <w:rPr>
          <w:rFonts w:ascii="Arial" w:hAnsi="Arial" w:cs="Arial"/>
          <w:i/>
          <w:iCs/>
          <w:color w:val="0F0F0F"/>
        </w:rPr>
        <w:t xml:space="preserve">Nardostachys Jatamansi (D.Don) DC) </w:t>
      </w:r>
    </w:p>
    <w:p w14:paraId="482A8066" w14:textId="7DFD2C49" w:rsidR="009B5846" w:rsidRPr="00D62355" w:rsidRDefault="009E7BA5" w:rsidP="0092408B">
      <w:pPr>
        <w:pStyle w:val="NormalWeb"/>
        <w:numPr>
          <w:ilvl w:val="0"/>
          <w:numId w:val="30"/>
        </w:numPr>
        <w:spacing w:before="0" w:beforeAutospacing="0" w:after="0" w:afterAutospacing="0" w:line="360" w:lineRule="auto"/>
        <w:jc w:val="both"/>
        <w:textAlignment w:val="baseline"/>
        <w:rPr>
          <w:rFonts w:ascii="Arial" w:hAnsi="Arial" w:cs="Arial"/>
          <w:color w:val="000000"/>
        </w:rPr>
      </w:pPr>
      <w:r w:rsidRPr="00B6271D">
        <w:rPr>
          <w:rFonts w:ascii="Arial" w:hAnsi="Arial" w:cs="Arial"/>
          <w:i/>
          <w:color w:val="0F0F0F"/>
        </w:rPr>
        <w:t>Chandana</w:t>
      </w:r>
      <w:r w:rsidRPr="00B6271D">
        <w:rPr>
          <w:rFonts w:ascii="Arial" w:hAnsi="Arial" w:cs="Arial"/>
          <w:color w:val="0F0F0F"/>
        </w:rPr>
        <w:t xml:space="preserve"> (</w:t>
      </w:r>
      <w:r w:rsidRPr="00B6271D">
        <w:rPr>
          <w:rFonts w:ascii="Arial" w:hAnsi="Arial" w:cs="Arial"/>
          <w:i/>
          <w:iCs/>
          <w:color w:val="0F0F0F"/>
        </w:rPr>
        <w:t xml:space="preserve">Santalum album </w:t>
      </w:r>
      <w:r w:rsidRPr="00B6271D">
        <w:rPr>
          <w:rFonts w:ascii="Arial" w:hAnsi="Arial" w:cs="Arial"/>
          <w:color w:val="0F0F0F"/>
        </w:rPr>
        <w:t>L.)</w:t>
      </w:r>
    </w:p>
    <w:p w14:paraId="218CA418" w14:textId="77777777" w:rsidR="009B5846" w:rsidRPr="006C3F8B" w:rsidRDefault="009B5846" w:rsidP="0092408B">
      <w:pPr>
        <w:pStyle w:val="NormalWeb"/>
        <w:numPr>
          <w:ilvl w:val="0"/>
          <w:numId w:val="12"/>
        </w:numPr>
        <w:spacing w:before="0" w:beforeAutospacing="0" w:after="0" w:afterAutospacing="0" w:line="360" w:lineRule="auto"/>
        <w:ind w:left="1440"/>
        <w:jc w:val="both"/>
        <w:textAlignment w:val="baseline"/>
        <w:rPr>
          <w:rFonts w:ascii="Arial" w:hAnsi="Arial" w:cs="Arial"/>
          <w:color w:val="0F0F0F"/>
        </w:rPr>
      </w:pPr>
      <w:r w:rsidRPr="006C3F8B">
        <w:rPr>
          <w:rFonts w:ascii="Arial" w:hAnsi="Arial" w:cs="Arial"/>
          <w:color w:val="0F0F0F"/>
        </w:rPr>
        <w:t>The use of Aromatic drugs in Ayurvedic literature at various places in Samhita.</w:t>
      </w:r>
    </w:p>
    <w:p w14:paraId="4351C960" w14:textId="1745D878" w:rsidR="000E32D4" w:rsidRDefault="009B5846" w:rsidP="0092408B">
      <w:pPr>
        <w:pStyle w:val="NormalWeb"/>
        <w:numPr>
          <w:ilvl w:val="0"/>
          <w:numId w:val="13"/>
        </w:numPr>
        <w:spacing w:before="0" w:beforeAutospacing="0" w:after="0" w:afterAutospacing="0" w:line="360" w:lineRule="auto"/>
        <w:ind w:left="1440"/>
        <w:jc w:val="both"/>
        <w:textAlignment w:val="baseline"/>
        <w:rPr>
          <w:rFonts w:ascii="Arial" w:hAnsi="Arial" w:cs="Arial"/>
          <w:color w:val="0F0F0F"/>
        </w:rPr>
      </w:pPr>
      <w:r w:rsidRPr="006C3F8B">
        <w:rPr>
          <w:rFonts w:ascii="Arial" w:hAnsi="Arial" w:cs="Arial"/>
          <w:color w:val="0F0F0F"/>
        </w:rPr>
        <w:lastRenderedPageBreak/>
        <w:t xml:space="preserve">Literature review on effects of aromatic drugs on </w:t>
      </w:r>
      <w:r w:rsidR="00BC48E4" w:rsidRPr="00BC48E4">
        <w:rPr>
          <w:rFonts w:ascii="Arial" w:hAnsi="Arial" w:cs="Arial"/>
          <w:i/>
          <w:iCs/>
          <w:color w:val="0F0F0F"/>
        </w:rPr>
        <w:t>C. elegans</w:t>
      </w:r>
      <w:r w:rsidRPr="006C3F8B">
        <w:rPr>
          <w:rFonts w:ascii="Arial" w:hAnsi="Arial" w:cs="Arial"/>
          <w:color w:val="0F0F0F"/>
        </w:rPr>
        <w:t xml:space="preserve"> in different research papers,</w:t>
      </w:r>
      <w:r w:rsidR="001E52EC">
        <w:rPr>
          <w:rFonts w:ascii="Arial" w:hAnsi="Arial" w:cs="Arial"/>
          <w:color w:val="0F0F0F"/>
        </w:rPr>
        <w:t xml:space="preserve"> </w:t>
      </w:r>
      <w:r w:rsidRPr="006C3F8B">
        <w:rPr>
          <w:rFonts w:ascii="Arial" w:hAnsi="Arial" w:cs="Arial"/>
          <w:color w:val="0F0F0F"/>
        </w:rPr>
        <w:t>listing some:</w:t>
      </w:r>
    </w:p>
    <w:p w14:paraId="67C521EC" w14:textId="0EF6C927" w:rsidR="009B5846" w:rsidRPr="005408DC" w:rsidRDefault="00000000" w:rsidP="0092408B">
      <w:pPr>
        <w:pStyle w:val="NormalWeb"/>
        <w:spacing w:before="0" w:beforeAutospacing="0" w:after="0" w:afterAutospacing="0" w:line="360" w:lineRule="auto"/>
        <w:ind w:left="1080"/>
        <w:jc w:val="both"/>
        <w:textAlignment w:val="baseline"/>
        <w:rPr>
          <w:rFonts w:ascii="Arial" w:hAnsi="Arial" w:cs="Arial"/>
          <w:color w:val="0F0F0F"/>
        </w:rPr>
      </w:pPr>
      <w:hyperlink r:id="rId63" w:history="1">
        <w:r w:rsidR="000E32D4" w:rsidRPr="00D72EFA">
          <w:rPr>
            <w:rStyle w:val="Hyperlink"/>
            <w:rFonts w:ascii="Arial" w:hAnsi="Arial" w:cs="Arial"/>
          </w:rPr>
          <w:t>https://www.ncbi.nlm.nih.gov/pmc/articles/PMC8036369/</w:t>
        </w:r>
      </w:hyperlink>
      <w:r w:rsidR="009B5846" w:rsidRPr="006C3F8B">
        <w:rPr>
          <w:rFonts w:ascii="Arial" w:hAnsi="Arial" w:cs="Arial"/>
          <w:color w:val="0F0F0F"/>
        </w:rPr>
        <w:t xml:space="preserve"> , </w:t>
      </w:r>
      <w:hyperlink r:id="rId64" w:history="1">
        <w:r w:rsidR="009B5846" w:rsidRPr="006C3F8B">
          <w:rPr>
            <w:rStyle w:val="Hyperlink"/>
            <w:rFonts w:ascii="Arial" w:hAnsi="Arial" w:cs="Arial"/>
            <w:color w:val="1155CC"/>
          </w:rPr>
          <w:t>https://www.sciencedirect.com/science/article/abs/pii/S0944711321001409</w:t>
        </w:r>
      </w:hyperlink>
      <w:r w:rsidR="009B5846" w:rsidRPr="006C3F8B">
        <w:rPr>
          <w:rFonts w:ascii="Arial" w:hAnsi="Arial" w:cs="Arial"/>
          <w:color w:val="000000"/>
        </w:rPr>
        <w:t xml:space="preserve">, </w:t>
      </w:r>
      <w:hyperlink r:id="rId65" w:history="1">
        <w:r w:rsidR="009B5846" w:rsidRPr="006C3F8B">
          <w:rPr>
            <w:rStyle w:val="Hyperlink"/>
            <w:rFonts w:ascii="Arial" w:hAnsi="Arial" w:cs="Arial"/>
            <w:color w:val="1155CC"/>
          </w:rPr>
          <w:t>https://www.sciencedirect.com/science/article/abs/pii/S0278691521007961</w:t>
        </w:r>
      </w:hyperlink>
    </w:p>
    <w:p w14:paraId="10B35552" w14:textId="77777777" w:rsidR="009B5846" w:rsidRPr="006C3F8B" w:rsidRDefault="009B5846" w:rsidP="0092408B">
      <w:pPr>
        <w:pStyle w:val="NormalWeb"/>
        <w:numPr>
          <w:ilvl w:val="0"/>
          <w:numId w:val="14"/>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Objective 3</w:t>
      </w:r>
    </w:p>
    <w:p w14:paraId="4ADCE48F" w14:textId="03AB5620" w:rsidR="009B5846" w:rsidRPr="006C3F8B" w:rsidRDefault="009B5846" w:rsidP="0092408B">
      <w:pPr>
        <w:pStyle w:val="NormalWeb"/>
        <w:numPr>
          <w:ilvl w:val="1"/>
          <w:numId w:val="14"/>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Standardization of treatment protocol: Growing</w:t>
      </w:r>
      <w:r w:rsidRPr="006C3F8B">
        <w:rPr>
          <w:rFonts w:ascii="Arial" w:hAnsi="Arial" w:cs="Arial"/>
          <w:i/>
          <w:iCs/>
          <w:color w:val="0F0F0F"/>
        </w:rPr>
        <w:t xml:space="preserve"> </w:t>
      </w:r>
      <w:r w:rsidR="00BC48E4" w:rsidRPr="00BC48E4">
        <w:rPr>
          <w:rFonts w:ascii="Arial" w:hAnsi="Arial" w:cs="Arial"/>
          <w:i/>
          <w:iCs/>
          <w:color w:val="0F0F0F"/>
        </w:rPr>
        <w:t>C. elegans</w:t>
      </w:r>
      <w:r w:rsidRPr="006C3F8B">
        <w:rPr>
          <w:rFonts w:ascii="Arial" w:hAnsi="Arial" w:cs="Arial"/>
          <w:color w:val="0F0F0F"/>
        </w:rPr>
        <w:t xml:space="preserve"> in the presence of essential oil of 100% concentration.</w:t>
      </w:r>
    </w:p>
    <w:p w14:paraId="052E0316" w14:textId="20EBFF13" w:rsidR="009B5846" w:rsidRPr="00D62355" w:rsidRDefault="009B5846" w:rsidP="0092408B">
      <w:pPr>
        <w:pStyle w:val="NormalWeb"/>
        <w:numPr>
          <w:ilvl w:val="1"/>
          <w:numId w:val="14"/>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Sensory analysis Using Chemotaxis assay</w:t>
      </w:r>
    </w:p>
    <w:p w14:paraId="513903F6" w14:textId="77777777" w:rsidR="009B5846" w:rsidRPr="006C3F8B" w:rsidRDefault="009B5846" w:rsidP="0092408B">
      <w:pPr>
        <w:pStyle w:val="NormalWeb"/>
        <w:spacing w:before="0" w:beforeAutospacing="0" w:after="0" w:afterAutospacing="0" w:line="360" w:lineRule="auto"/>
        <w:jc w:val="both"/>
      </w:pPr>
      <w:r w:rsidRPr="006C3F8B">
        <w:rPr>
          <w:rFonts w:ascii="Arial" w:hAnsi="Arial" w:cs="Arial"/>
          <w:color w:val="0F0F0F"/>
        </w:rPr>
        <w:t>Skills learned-</w:t>
      </w:r>
    </w:p>
    <w:p w14:paraId="1359CB36" w14:textId="1424D64B" w:rsidR="009B5846" w:rsidRPr="006C3F8B" w:rsidRDefault="009B5846" w:rsidP="0092408B">
      <w:pPr>
        <w:pStyle w:val="NormalWeb"/>
        <w:numPr>
          <w:ilvl w:val="0"/>
          <w:numId w:val="15"/>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 xml:space="preserve">Maintaining plate of </w:t>
      </w:r>
      <w:r w:rsidR="00BC48E4" w:rsidRPr="00BC48E4">
        <w:rPr>
          <w:rFonts w:ascii="Arial" w:hAnsi="Arial" w:cs="Arial"/>
          <w:i/>
          <w:iCs/>
          <w:color w:val="0F0F0F"/>
        </w:rPr>
        <w:t>C. elegans</w:t>
      </w:r>
      <w:r w:rsidRPr="006C3F8B">
        <w:rPr>
          <w:rFonts w:ascii="Arial" w:hAnsi="Arial" w:cs="Arial"/>
          <w:i/>
          <w:iCs/>
          <w:color w:val="0F0F0F"/>
        </w:rPr>
        <w:t>.</w:t>
      </w:r>
    </w:p>
    <w:p w14:paraId="76D59E19" w14:textId="77777777" w:rsidR="009B5846" w:rsidRPr="006C3F8B" w:rsidRDefault="009B5846" w:rsidP="0092408B">
      <w:pPr>
        <w:pStyle w:val="NormalWeb"/>
        <w:numPr>
          <w:ilvl w:val="0"/>
          <w:numId w:val="15"/>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Learning to pick worms.</w:t>
      </w:r>
    </w:p>
    <w:p w14:paraId="7C1F09DB" w14:textId="77777777" w:rsidR="009B5846" w:rsidRPr="006C3F8B" w:rsidRDefault="009B5846" w:rsidP="0092408B">
      <w:pPr>
        <w:pStyle w:val="NormalWeb"/>
        <w:numPr>
          <w:ilvl w:val="0"/>
          <w:numId w:val="15"/>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Media preparation</w:t>
      </w:r>
    </w:p>
    <w:p w14:paraId="4DCA2299" w14:textId="77777777" w:rsidR="009B5846" w:rsidRPr="006C3F8B" w:rsidRDefault="009B5846" w:rsidP="0092408B">
      <w:pPr>
        <w:pStyle w:val="NormalWeb"/>
        <w:numPr>
          <w:ilvl w:val="0"/>
          <w:numId w:val="15"/>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Pouring of plates</w:t>
      </w:r>
    </w:p>
    <w:p w14:paraId="5E9E3427" w14:textId="77777777" w:rsidR="009B5846" w:rsidRPr="006C3F8B" w:rsidRDefault="009B5846" w:rsidP="0092408B">
      <w:pPr>
        <w:pStyle w:val="NormalWeb"/>
        <w:numPr>
          <w:ilvl w:val="0"/>
          <w:numId w:val="15"/>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Preparation of Luria Broth </w:t>
      </w:r>
    </w:p>
    <w:p w14:paraId="76439D92" w14:textId="77777777" w:rsidR="009B5846" w:rsidRPr="006C3F8B" w:rsidRDefault="009B5846" w:rsidP="0092408B">
      <w:pPr>
        <w:pStyle w:val="NormalWeb"/>
        <w:numPr>
          <w:ilvl w:val="0"/>
          <w:numId w:val="15"/>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Preparing E. coli culture</w:t>
      </w:r>
    </w:p>
    <w:p w14:paraId="1B00EF57" w14:textId="77777777" w:rsidR="009B5846" w:rsidRPr="006C3F8B" w:rsidRDefault="009B5846" w:rsidP="0092408B">
      <w:pPr>
        <w:pStyle w:val="NormalWeb"/>
        <w:numPr>
          <w:ilvl w:val="0"/>
          <w:numId w:val="15"/>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Bleaching worms</w:t>
      </w:r>
    </w:p>
    <w:p w14:paraId="0DEA957B" w14:textId="77777777" w:rsidR="009B5846" w:rsidRPr="006C3F8B" w:rsidRDefault="009B5846" w:rsidP="0092408B">
      <w:pPr>
        <w:spacing w:line="360" w:lineRule="auto"/>
        <w:jc w:val="both"/>
        <w:rPr>
          <w:rFonts w:ascii="Times New Roman" w:hAnsi="Times New Roman"/>
          <w:sz w:val="24"/>
          <w:szCs w:val="24"/>
        </w:rPr>
      </w:pPr>
    </w:p>
    <w:p w14:paraId="7B753DFC" w14:textId="77777777" w:rsidR="009B5846" w:rsidRPr="006C3F8B" w:rsidRDefault="009B5846" w:rsidP="0092408B">
      <w:pPr>
        <w:pStyle w:val="NormalWeb"/>
        <w:spacing w:before="0" w:beforeAutospacing="0" w:after="0" w:afterAutospacing="0" w:line="360" w:lineRule="auto"/>
        <w:jc w:val="both"/>
      </w:pPr>
      <w:r w:rsidRPr="006C3F8B">
        <w:rPr>
          <w:rFonts w:ascii="Arial" w:hAnsi="Arial" w:cs="Arial"/>
          <w:color w:val="0F0F0F"/>
        </w:rPr>
        <w:t>Challenges faced-</w:t>
      </w:r>
    </w:p>
    <w:p w14:paraId="5BD7F67D" w14:textId="2C620C85" w:rsidR="009B5846" w:rsidRPr="006C3F8B" w:rsidRDefault="009B5846" w:rsidP="0092408B">
      <w:pPr>
        <w:pStyle w:val="NormalWeb"/>
        <w:numPr>
          <w:ilvl w:val="0"/>
          <w:numId w:val="16"/>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 xml:space="preserve">Deciding the </w:t>
      </w:r>
      <w:r w:rsidR="00BC48E4" w:rsidRPr="00BC48E4">
        <w:rPr>
          <w:rFonts w:ascii="Arial" w:hAnsi="Arial" w:cs="Arial"/>
          <w:i/>
          <w:iCs/>
          <w:color w:val="0F0F0F"/>
        </w:rPr>
        <w:t>C. elegans</w:t>
      </w:r>
      <w:r w:rsidRPr="006C3F8B">
        <w:rPr>
          <w:rFonts w:ascii="Arial" w:hAnsi="Arial" w:cs="Arial"/>
          <w:color w:val="0F0F0F"/>
        </w:rPr>
        <w:t xml:space="preserve"> strains to use</w:t>
      </w:r>
    </w:p>
    <w:p w14:paraId="071802B0" w14:textId="77777777" w:rsidR="009B5846" w:rsidRPr="006C3F8B" w:rsidRDefault="009B5846" w:rsidP="0092408B">
      <w:pPr>
        <w:pStyle w:val="NormalWeb"/>
        <w:numPr>
          <w:ilvl w:val="0"/>
          <w:numId w:val="16"/>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Finding authentic vendors for steam distilled-procured from plant material essential oil.</w:t>
      </w:r>
    </w:p>
    <w:p w14:paraId="3F2BD548" w14:textId="77777777" w:rsidR="009B5846" w:rsidRPr="006C3F8B" w:rsidRDefault="009B5846" w:rsidP="0092408B">
      <w:pPr>
        <w:pStyle w:val="NormalWeb"/>
        <w:numPr>
          <w:ilvl w:val="0"/>
          <w:numId w:val="16"/>
        </w:numPr>
        <w:spacing w:before="0" w:beforeAutospacing="0" w:after="0" w:afterAutospacing="0" w:line="360" w:lineRule="auto"/>
        <w:jc w:val="both"/>
        <w:textAlignment w:val="baseline"/>
        <w:rPr>
          <w:rFonts w:ascii="Arial" w:hAnsi="Arial" w:cs="Arial"/>
          <w:color w:val="0F0F0F"/>
        </w:rPr>
      </w:pPr>
      <w:r w:rsidRPr="006C3F8B">
        <w:rPr>
          <w:rFonts w:ascii="Arial" w:hAnsi="Arial" w:cs="Arial"/>
          <w:color w:val="0F0F0F"/>
        </w:rPr>
        <w:t>Writing protocol (IEC etc is difficult so dropped the clinical study, but will do the sensorial analysis with a single time point).</w:t>
      </w:r>
    </w:p>
    <w:p w14:paraId="34C0A863" w14:textId="77777777" w:rsidR="002010D1" w:rsidRDefault="002010D1" w:rsidP="0092408B">
      <w:pPr>
        <w:spacing w:line="360" w:lineRule="auto"/>
        <w:jc w:val="both"/>
        <w:rPr>
          <w:lang w:val="en-IN"/>
        </w:rPr>
      </w:pPr>
    </w:p>
    <w:p w14:paraId="0E5DD893" w14:textId="0836FC62" w:rsidR="002010D1" w:rsidRDefault="002010D1" w:rsidP="0092408B">
      <w:pPr>
        <w:pStyle w:val="Heading2"/>
        <w:spacing w:line="360" w:lineRule="auto"/>
        <w:jc w:val="both"/>
      </w:pPr>
      <w:bookmarkStart w:id="34" w:name="_Toc171087558"/>
      <w:r w:rsidRPr="002010D1">
        <w:rPr>
          <w:b w:val="0"/>
        </w:rPr>
        <w:t>2.</w:t>
      </w:r>
      <w:r>
        <w:t xml:space="preserve"> </w:t>
      </w:r>
      <w:r w:rsidR="00903D99">
        <w:t>Progress Report 2</w:t>
      </w:r>
      <w:bookmarkEnd w:id="34"/>
    </w:p>
    <w:p w14:paraId="1AE04EE6" w14:textId="77777777" w:rsidR="0076451C" w:rsidRPr="0076451C" w:rsidRDefault="0076451C" w:rsidP="0092408B">
      <w:pPr>
        <w:spacing w:before="240" w:line="360" w:lineRule="auto"/>
        <w:jc w:val="both"/>
        <w:rPr>
          <w:rFonts w:ascii="Times New Roman" w:hAnsi="Times New Roman"/>
          <w:sz w:val="24"/>
          <w:szCs w:val="24"/>
          <w:lang w:val="en-IN" w:eastAsia="en-IN"/>
        </w:rPr>
      </w:pPr>
      <w:r w:rsidRPr="0076451C">
        <w:rPr>
          <w:rFonts w:ascii="Arial" w:hAnsi="Arial" w:cs="Arial"/>
          <w:b/>
          <w:bCs/>
          <w:color w:val="0F0F0F"/>
          <w:sz w:val="24"/>
          <w:szCs w:val="24"/>
          <w:u w:val="single"/>
          <w:lang w:val="en-IN" w:eastAsia="en-IN"/>
        </w:rPr>
        <w:t>Title-</w:t>
      </w:r>
    </w:p>
    <w:p w14:paraId="64A15AE8" w14:textId="287070AF" w:rsidR="0076451C" w:rsidRPr="0076451C" w:rsidRDefault="0076451C" w:rsidP="0092408B">
      <w:pPr>
        <w:spacing w:before="240" w:line="360" w:lineRule="auto"/>
        <w:jc w:val="both"/>
        <w:rPr>
          <w:rFonts w:ascii="Times New Roman" w:hAnsi="Times New Roman"/>
          <w:sz w:val="24"/>
          <w:szCs w:val="24"/>
          <w:lang w:val="en-IN" w:eastAsia="en-IN"/>
        </w:rPr>
      </w:pPr>
      <w:r w:rsidRPr="0076451C">
        <w:rPr>
          <w:rFonts w:ascii="Arial" w:hAnsi="Arial" w:cs="Arial"/>
          <w:color w:val="0F0F0F"/>
          <w:sz w:val="24"/>
          <w:szCs w:val="24"/>
          <w:lang w:val="en-IN" w:eastAsia="en-IN"/>
        </w:rPr>
        <w:t xml:space="preserve">Exploring the antiaging and nootropic potential of aromatic essential oils using </w:t>
      </w:r>
      <w:r w:rsidR="00BC48E4" w:rsidRPr="00BC48E4">
        <w:rPr>
          <w:rFonts w:ascii="Arial" w:hAnsi="Arial" w:cs="Arial"/>
          <w:i/>
          <w:iCs/>
          <w:color w:val="0F0F0F"/>
          <w:sz w:val="24"/>
          <w:szCs w:val="24"/>
          <w:lang w:val="en-IN" w:eastAsia="en-IN"/>
        </w:rPr>
        <w:t>Caenorhabditis elegans</w:t>
      </w:r>
      <w:r w:rsidRPr="0076451C">
        <w:rPr>
          <w:rFonts w:ascii="Arial" w:hAnsi="Arial" w:cs="Arial"/>
          <w:i/>
          <w:iCs/>
          <w:color w:val="0F0F0F"/>
          <w:sz w:val="24"/>
          <w:szCs w:val="24"/>
          <w:lang w:val="en-IN" w:eastAsia="en-IN"/>
        </w:rPr>
        <w:t xml:space="preserve"> </w:t>
      </w:r>
      <w:r w:rsidRPr="0076451C">
        <w:rPr>
          <w:rFonts w:ascii="Arial" w:hAnsi="Arial" w:cs="Arial"/>
          <w:color w:val="0F0F0F"/>
          <w:sz w:val="24"/>
          <w:szCs w:val="24"/>
          <w:lang w:val="en-IN" w:eastAsia="en-IN"/>
        </w:rPr>
        <w:t>models.</w:t>
      </w:r>
    </w:p>
    <w:p w14:paraId="59F2AD62" w14:textId="63E77924" w:rsidR="0076451C" w:rsidRPr="0076451C" w:rsidRDefault="0076451C" w:rsidP="0092408B">
      <w:pPr>
        <w:spacing w:before="240" w:line="360" w:lineRule="auto"/>
        <w:jc w:val="both"/>
        <w:rPr>
          <w:rFonts w:ascii="Times New Roman" w:hAnsi="Times New Roman"/>
          <w:sz w:val="24"/>
          <w:szCs w:val="24"/>
          <w:lang w:val="en-IN" w:eastAsia="en-IN"/>
        </w:rPr>
      </w:pPr>
      <w:r w:rsidRPr="0076451C">
        <w:rPr>
          <w:rFonts w:ascii="Arial" w:hAnsi="Arial" w:cs="Arial"/>
          <w:b/>
          <w:bCs/>
          <w:color w:val="0F0F0F"/>
          <w:sz w:val="24"/>
          <w:szCs w:val="24"/>
          <w:u w:val="single"/>
          <w:lang w:val="en-IN" w:eastAsia="en-IN"/>
        </w:rPr>
        <w:lastRenderedPageBreak/>
        <w:t>Objectives -</w:t>
      </w:r>
    </w:p>
    <w:p w14:paraId="4DF2698F" w14:textId="5E6083DC" w:rsidR="0076451C" w:rsidRPr="004E3B59" w:rsidRDefault="004E3B59" w:rsidP="0092408B">
      <w:pPr>
        <w:spacing w:line="360" w:lineRule="auto"/>
        <w:jc w:val="both"/>
        <w:textAlignment w:val="baseline"/>
        <w:rPr>
          <w:rFonts w:ascii="Arial" w:hAnsi="Arial" w:cs="Arial"/>
          <w:color w:val="0F0F0F"/>
          <w:sz w:val="24"/>
          <w:szCs w:val="24"/>
          <w:lang w:val="en-IN" w:eastAsia="en-IN"/>
        </w:rPr>
      </w:pPr>
      <w:r>
        <w:rPr>
          <w:rFonts w:ascii="Arial" w:hAnsi="Arial" w:cs="Arial"/>
          <w:color w:val="0F0F0F"/>
          <w:sz w:val="24"/>
          <w:szCs w:val="24"/>
          <w:lang w:val="en-IN" w:eastAsia="en-IN"/>
        </w:rPr>
        <w:t>1.</w:t>
      </w:r>
      <w:r w:rsidR="0076451C" w:rsidRPr="004E3B59">
        <w:rPr>
          <w:rFonts w:ascii="Arial" w:hAnsi="Arial" w:cs="Arial"/>
          <w:color w:val="0F0F0F"/>
          <w:sz w:val="24"/>
          <w:szCs w:val="24"/>
          <w:lang w:val="en-IN" w:eastAsia="en-IN"/>
        </w:rPr>
        <w:t>Selection of the essential oils (EO) based on Ayurvedic and modern literature as well as practice.</w:t>
      </w:r>
    </w:p>
    <w:p w14:paraId="67C86E6F" w14:textId="0188FAF8" w:rsidR="0076451C" w:rsidRPr="004E3B59" w:rsidRDefault="004E3B59" w:rsidP="0092408B">
      <w:pPr>
        <w:spacing w:line="360" w:lineRule="auto"/>
        <w:jc w:val="both"/>
        <w:textAlignment w:val="baseline"/>
        <w:rPr>
          <w:rFonts w:ascii="Arial" w:hAnsi="Arial" w:cs="Arial"/>
          <w:color w:val="0F0F0F"/>
          <w:sz w:val="24"/>
          <w:szCs w:val="24"/>
          <w:lang w:val="en-IN" w:eastAsia="en-IN"/>
        </w:rPr>
      </w:pPr>
      <w:r>
        <w:rPr>
          <w:rFonts w:ascii="Arial" w:hAnsi="Arial" w:cs="Arial"/>
          <w:color w:val="0F0F0F"/>
          <w:sz w:val="24"/>
          <w:szCs w:val="24"/>
          <w:lang w:val="en-IN" w:eastAsia="en-IN"/>
        </w:rPr>
        <w:t>2.</w:t>
      </w:r>
      <w:r w:rsidR="0076451C" w:rsidRPr="004E3B59">
        <w:rPr>
          <w:rFonts w:ascii="Arial" w:hAnsi="Arial" w:cs="Arial"/>
          <w:color w:val="0F0F0F"/>
          <w:sz w:val="24"/>
          <w:szCs w:val="24"/>
          <w:lang w:val="en-IN" w:eastAsia="en-IN"/>
        </w:rPr>
        <w:t>Evaluation of differential effect of aromatic essential oils on longevity of</w:t>
      </w:r>
      <w:r w:rsidR="0076451C" w:rsidRPr="004E3B59">
        <w:rPr>
          <w:rFonts w:ascii="Arial" w:hAnsi="Arial" w:cs="Arial"/>
          <w:i/>
          <w:iCs/>
          <w:color w:val="0F0F0F"/>
          <w:sz w:val="24"/>
          <w:szCs w:val="24"/>
          <w:lang w:val="en-IN" w:eastAsia="en-IN"/>
        </w:rPr>
        <w:t xml:space="preserve"> </w:t>
      </w:r>
      <w:r w:rsidR="00BC48E4" w:rsidRPr="00BC48E4">
        <w:rPr>
          <w:rFonts w:ascii="Arial" w:hAnsi="Arial" w:cs="Arial"/>
          <w:i/>
          <w:iCs/>
          <w:color w:val="0F0F0F"/>
          <w:sz w:val="24"/>
          <w:szCs w:val="24"/>
          <w:lang w:val="en-IN" w:eastAsia="en-IN"/>
        </w:rPr>
        <w:t>C. elegans</w:t>
      </w:r>
      <w:r w:rsidR="0076451C" w:rsidRPr="004E3B59">
        <w:rPr>
          <w:rFonts w:ascii="Arial" w:hAnsi="Arial" w:cs="Arial"/>
          <w:i/>
          <w:iCs/>
          <w:color w:val="0F0F0F"/>
          <w:sz w:val="24"/>
          <w:szCs w:val="24"/>
          <w:lang w:val="en-IN" w:eastAsia="en-IN"/>
        </w:rPr>
        <w:t>.</w:t>
      </w:r>
    </w:p>
    <w:p w14:paraId="0F419036" w14:textId="77777777" w:rsidR="0076451C" w:rsidRPr="0076451C" w:rsidRDefault="0076451C" w:rsidP="0092408B">
      <w:pPr>
        <w:numPr>
          <w:ilvl w:val="0"/>
          <w:numId w:val="17"/>
        </w:numPr>
        <w:spacing w:line="360" w:lineRule="auto"/>
        <w:jc w:val="both"/>
        <w:textAlignment w:val="baseline"/>
        <w:rPr>
          <w:rFonts w:ascii="Arial" w:hAnsi="Arial" w:cs="Arial"/>
          <w:color w:val="0F0F0F"/>
          <w:sz w:val="24"/>
          <w:szCs w:val="24"/>
          <w:lang w:val="en-IN" w:eastAsia="en-IN"/>
        </w:rPr>
      </w:pPr>
      <w:r w:rsidRPr="0076451C">
        <w:rPr>
          <w:rFonts w:ascii="Arial" w:hAnsi="Arial" w:cs="Arial"/>
          <w:color w:val="0F0F0F"/>
          <w:sz w:val="24"/>
          <w:szCs w:val="24"/>
          <w:lang w:val="en-IN" w:eastAsia="en-IN"/>
        </w:rPr>
        <w:t>To study the effect of essential oils on chemosensory behavior in disease and wild type C elegans models.</w:t>
      </w:r>
    </w:p>
    <w:p w14:paraId="61463311" w14:textId="3D910CB2" w:rsidR="0076451C" w:rsidRPr="0076451C" w:rsidRDefault="0076451C" w:rsidP="0092408B">
      <w:pPr>
        <w:numPr>
          <w:ilvl w:val="0"/>
          <w:numId w:val="18"/>
        </w:numPr>
        <w:spacing w:line="360" w:lineRule="auto"/>
        <w:jc w:val="both"/>
        <w:textAlignment w:val="baseline"/>
        <w:rPr>
          <w:rFonts w:ascii="Arial" w:hAnsi="Arial" w:cs="Arial"/>
          <w:color w:val="0F0F0F"/>
          <w:sz w:val="24"/>
          <w:szCs w:val="24"/>
          <w:lang w:val="en-IN" w:eastAsia="en-IN"/>
        </w:rPr>
      </w:pPr>
      <w:r w:rsidRPr="0076451C">
        <w:rPr>
          <w:rFonts w:ascii="Arial" w:hAnsi="Arial" w:cs="Arial"/>
          <w:color w:val="0F0F0F"/>
          <w:sz w:val="24"/>
          <w:szCs w:val="24"/>
          <w:lang w:val="en-IN" w:eastAsia="en-IN"/>
        </w:rPr>
        <w:t xml:space="preserve">To investigate the effect of aromatic essential oils on the stress model of </w:t>
      </w:r>
      <w:r w:rsidR="00BC48E4" w:rsidRPr="00BC48E4">
        <w:rPr>
          <w:rFonts w:ascii="Arial" w:hAnsi="Arial" w:cs="Arial"/>
          <w:i/>
          <w:iCs/>
          <w:color w:val="0F0F0F"/>
          <w:sz w:val="24"/>
          <w:szCs w:val="24"/>
          <w:lang w:val="en-IN" w:eastAsia="en-IN"/>
        </w:rPr>
        <w:t>C. elegans</w:t>
      </w:r>
      <w:r w:rsidRPr="0076451C">
        <w:rPr>
          <w:rFonts w:ascii="Arial" w:hAnsi="Arial" w:cs="Arial"/>
          <w:i/>
          <w:iCs/>
          <w:color w:val="0F0F0F"/>
          <w:sz w:val="24"/>
          <w:szCs w:val="24"/>
          <w:lang w:val="en-IN" w:eastAsia="en-IN"/>
        </w:rPr>
        <w:t>.</w:t>
      </w:r>
    </w:p>
    <w:p w14:paraId="7ECCE7BA" w14:textId="7CC36DBD" w:rsidR="0076451C" w:rsidRPr="005408DC" w:rsidRDefault="0076451C" w:rsidP="0092408B">
      <w:pPr>
        <w:numPr>
          <w:ilvl w:val="0"/>
          <w:numId w:val="19"/>
        </w:numPr>
        <w:spacing w:after="240" w:line="360" w:lineRule="auto"/>
        <w:jc w:val="both"/>
        <w:textAlignment w:val="baseline"/>
        <w:rPr>
          <w:rFonts w:ascii="Arial" w:hAnsi="Arial" w:cs="Arial"/>
          <w:color w:val="0F0F0F"/>
          <w:sz w:val="24"/>
          <w:szCs w:val="24"/>
          <w:lang w:val="en-IN" w:eastAsia="en-IN"/>
        </w:rPr>
      </w:pPr>
      <w:r w:rsidRPr="0076451C">
        <w:rPr>
          <w:rFonts w:ascii="Arial" w:hAnsi="Arial" w:cs="Arial"/>
          <w:color w:val="0F0F0F"/>
          <w:sz w:val="24"/>
          <w:szCs w:val="24"/>
          <w:lang w:val="en-IN" w:eastAsia="en-IN"/>
        </w:rPr>
        <w:t xml:space="preserve">Sensory analysis to understand </w:t>
      </w:r>
      <w:r w:rsidR="00D131D2">
        <w:rPr>
          <w:rFonts w:ascii="Arial" w:hAnsi="Arial" w:cs="Arial"/>
          <w:color w:val="0F0F0F"/>
          <w:sz w:val="24"/>
          <w:szCs w:val="24"/>
          <w:lang w:val="en-IN" w:eastAsia="en-IN"/>
        </w:rPr>
        <w:t xml:space="preserve">the </w:t>
      </w:r>
      <w:r w:rsidRPr="0076451C">
        <w:rPr>
          <w:rFonts w:ascii="Arial" w:hAnsi="Arial" w:cs="Arial"/>
          <w:color w:val="0F0F0F"/>
          <w:sz w:val="24"/>
          <w:szCs w:val="24"/>
          <w:lang w:val="en-IN" w:eastAsia="en-IN"/>
        </w:rPr>
        <w:t>aroma preference of the selected essential oils in the lay human population.</w:t>
      </w:r>
    </w:p>
    <w:p w14:paraId="15E2C3F5" w14:textId="77777777" w:rsidR="0076451C" w:rsidRPr="0076451C" w:rsidRDefault="0076451C" w:rsidP="0092408B">
      <w:pPr>
        <w:spacing w:after="240" w:line="360" w:lineRule="auto"/>
        <w:jc w:val="both"/>
        <w:rPr>
          <w:rFonts w:ascii="Times New Roman" w:hAnsi="Times New Roman"/>
          <w:sz w:val="24"/>
          <w:szCs w:val="24"/>
          <w:lang w:val="en-IN" w:eastAsia="en-IN"/>
        </w:rPr>
      </w:pPr>
      <w:r w:rsidRPr="0076451C">
        <w:rPr>
          <w:rFonts w:ascii="Arial" w:hAnsi="Arial" w:cs="Arial"/>
          <w:b/>
          <w:bCs/>
          <w:color w:val="0F0F0F"/>
          <w:sz w:val="24"/>
          <w:szCs w:val="24"/>
          <w:u w:val="single"/>
          <w:lang w:val="en-IN" w:eastAsia="en-IN"/>
        </w:rPr>
        <w:t>Progress made-</w:t>
      </w:r>
    </w:p>
    <w:p w14:paraId="37844B5F" w14:textId="77777777" w:rsidR="0076451C" w:rsidRPr="0076451C" w:rsidRDefault="0076451C" w:rsidP="0092408B">
      <w:pPr>
        <w:numPr>
          <w:ilvl w:val="0"/>
          <w:numId w:val="20"/>
        </w:numPr>
        <w:spacing w:before="240" w:line="360" w:lineRule="auto"/>
        <w:jc w:val="both"/>
        <w:textAlignment w:val="baseline"/>
        <w:rPr>
          <w:rFonts w:ascii="Arial" w:hAnsi="Arial" w:cs="Arial"/>
          <w:color w:val="0F0F0F"/>
          <w:sz w:val="24"/>
          <w:szCs w:val="24"/>
          <w:lang w:val="en-IN" w:eastAsia="en-IN"/>
        </w:rPr>
      </w:pPr>
      <w:r w:rsidRPr="0076451C">
        <w:rPr>
          <w:rFonts w:ascii="Arial" w:hAnsi="Arial" w:cs="Arial"/>
          <w:color w:val="0F0F0F"/>
          <w:sz w:val="24"/>
          <w:szCs w:val="24"/>
          <w:lang w:val="en-IN" w:eastAsia="en-IN"/>
        </w:rPr>
        <w:t>Effect of selected aromatic essential oils on chemosensory behavior was evaluated through chemotaxis assay in wild type young adult worms.</w:t>
      </w:r>
    </w:p>
    <w:p w14:paraId="694C4C48" w14:textId="2825DE01" w:rsidR="0076451C" w:rsidRPr="0076451C" w:rsidRDefault="0076451C" w:rsidP="0092408B">
      <w:pPr>
        <w:numPr>
          <w:ilvl w:val="0"/>
          <w:numId w:val="20"/>
        </w:numPr>
        <w:spacing w:line="360" w:lineRule="auto"/>
        <w:jc w:val="both"/>
        <w:textAlignment w:val="baseline"/>
        <w:rPr>
          <w:rFonts w:ascii="Arial" w:hAnsi="Arial" w:cs="Arial"/>
          <w:color w:val="0F0F0F"/>
          <w:sz w:val="24"/>
          <w:szCs w:val="24"/>
          <w:lang w:val="en-IN" w:eastAsia="en-IN"/>
        </w:rPr>
      </w:pPr>
      <w:r w:rsidRPr="0076451C">
        <w:rPr>
          <w:rFonts w:ascii="Arial" w:hAnsi="Arial" w:cs="Arial"/>
          <w:color w:val="0F0F0F"/>
          <w:sz w:val="24"/>
          <w:szCs w:val="24"/>
          <w:lang w:val="en-IN" w:eastAsia="en-IN"/>
        </w:rPr>
        <w:t xml:space="preserve">Effect of selected aromatic essential oils on egg laying was evaluated through fecundity in wild type young adult worms. One </w:t>
      </w:r>
      <w:r w:rsidR="00D131D2">
        <w:rPr>
          <w:rFonts w:ascii="Arial" w:hAnsi="Arial" w:cs="Arial"/>
          <w:color w:val="0F0F0F"/>
          <w:sz w:val="24"/>
          <w:szCs w:val="24"/>
          <w:lang w:val="en-IN" w:eastAsia="en-IN"/>
        </w:rPr>
        <w:t>t</w:t>
      </w:r>
      <w:r w:rsidRPr="0076451C">
        <w:rPr>
          <w:rFonts w:ascii="Arial" w:hAnsi="Arial" w:cs="Arial"/>
          <w:color w:val="0F0F0F"/>
          <w:sz w:val="24"/>
          <w:szCs w:val="24"/>
          <w:lang w:val="en-IN" w:eastAsia="en-IN"/>
        </w:rPr>
        <w:t xml:space="preserve">rial </w:t>
      </w:r>
      <w:r w:rsidR="00D131D2">
        <w:rPr>
          <w:rFonts w:ascii="Arial" w:hAnsi="Arial" w:cs="Arial"/>
          <w:color w:val="0F0F0F"/>
          <w:sz w:val="24"/>
          <w:szCs w:val="24"/>
          <w:lang w:val="en-IN" w:eastAsia="en-IN"/>
        </w:rPr>
        <w:t xml:space="preserve">was </w:t>
      </w:r>
      <w:r w:rsidRPr="0076451C">
        <w:rPr>
          <w:rFonts w:ascii="Arial" w:hAnsi="Arial" w:cs="Arial"/>
          <w:color w:val="0F0F0F"/>
          <w:sz w:val="24"/>
          <w:szCs w:val="24"/>
          <w:lang w:val="en-IN" w:eastAsia="en-IN"/>
        </w:rPr>
        <w:t>performed</w:t>
      </w:r>
      <w:r w:rsidR="00D131D2">
        <w:rPr>
          <w:rFonts w:ascii="Arial" w:hAnsi="Arial" w:cs="Arial"/>
          <w:color w:val="0F0F0F"/>
          <w:sz w:val="24"/>
          <w:szCs w:val="24"/>
          <w:lang w:val="en-IN" w:eastAsia="en-IN"/>
        </w:rPr>
        <w:t xml:space="preserve"> and </w:t>
      </w:r>
      <w:r w:rsidRPr="0076451C">
        <w:rPr>
          <w:rFonts w:ascii="Arial" w:hAnsi="Arial" w:cs="Arial"/>
          <w:color w:val="0F0F0F"/>
          <w:sz w:val="24"/>
          <w:szCs w:val="24"/>
          <w:lang w:val="en-IN" w:eastAsia="en-IN"/>
        </w:rPr>
        <w:t>other trials are ongoing.</w:t>
      </w:r>
    </w:p>
    <w:p w14:paraId="2F175F04" w14:textId="77777777" w:rsidR="0076451C" w:rsidRPr="0076451C" w:rsidRDefault="0076451C" w:rsidP="0092408B">
      <w:pPr>
        <w:numPr>
          <w:ilvl w:val="0"/>
          <w:numId w:val="20"/>
        </w:numPr>
        <w:spacing w:line="360" w:lineRule="auto"/>
        <w:jc w:val="both"/>
        <w:textAlignment w:val="baseline"/>
        <w:rPr>
          <w:rFonts w:ascii="Arial" w:hAnsi="Arial" w:cs="Arial"/>
          <w:color w:val="0F0F0F"/>
          <w:sz w:val="24"/>
          <w:szCs w:val="24"/>
          <w:lang w:val="en-IN" w:eastAsia="en-IN"/>
        </w:rPr>
      </w:pPr>
      <w:r w:rsidRPr="0076451C">
        <w:rPr>
          <w:rFonts w:ascii="Arial" w:hAnsi="Arial" w:cs="Arial"/>
          <w:color w:val="0F0F0F"/>
          <w:sz w:val="24"/>
          <w:szCs w:val="24"/>
          <w:lang w:val="en-IN" w:eastAsia="en-IN"/>
        </w:rPr>
        <w:t>Literature review on Lifespan assay done, planned lifespan assay from February.</w:t>
      </w:r>
    </w:p>
    <w:p w14:paraId="09754DD4" w14:textId="6563FA68" w:rsidR="0076451C" w:rsidRPr="005408DC" w:rsidRDefault="0076451C" w:rsidP="0092408B">
      <w:pPr>
        <w:numPr>
          <w:ilvl w:val="0"/>
          <w:numId w:val="20"/>
        </w:numPr>
        <w:spacing w:after="240" w:line="360" w:lineRule="auto"/>
        <w:jc w:val="both"/>
        <w:textAlignment w:val="baseline"/>
        <w:rPr>
          <w:rFonts w:ascii="Arial" w:hAnsi="Arial" w:cs="Arial"/>
          <w:color w:val="0F0F0F"/>
          <w:sz w:val="24"/>
          <w:szCs w:val="24"/>
          <w:lang w:val="en-IN" w:eastAsia="en-IN"/>
        </w:rPr>
      </w:pPr>
      <w:r w:rsidRPr="0076451C">
        <w:rPr>
          <w:rFonts w:ascii="Arial" w:hAnsi="Arial" w:cs="Arial"/>
          <w:color w:val="0F0F0F"/>
          <w:sz w:val="24"/>
          <w:szCs w:val="24"/>
          <w:lang w:val="en-IN" w:eastAsia="en-IN"/>
        </w:rPr>
        <w:t>Literature review on phenotypic assays- ABC type movement, fecundity done.</w:t>
      </w:r>
    </w:p>
    <w:p w14:paraId="74376786" w14:textId="77777777" w:rsidR="0076451C" w:rsidRPr="0076451C" w:rsidRDefault="0076451C" w:rsidP="0092408B">
      <w:pPr>
        <w:spacing w:before="240" w:after="240" w:line="360" w:lineRule="auto"/>
        <w:jc w:val="both"/>
        <w:rPr>
          <w:rFonts w:ascii="Times New Roman" w:hAnsi="Times New Roman"/>
          <w:sz w:val="24"/>
          <w:szCs w:val="24"/>
          <w:lang w:val="en-IN" w:eastAsia="en-IN"/>
        </w:rPr>
      </w:pPr>
      <w:r w:rsidRPr="0076451C">
        <w:rPr>
          <w:rFonts w:ascii="Arial" w:hAnsi="Arial" w:cs="Arial"/>
          <w:b/>
          <w:bCs/>
          <w:color w:val="0F0F0F"/>
          <w:sz w:val="24"/>
          <w:szCs w:val="24"/>
          <w:u w:val="single"/>
          <w:lang w:val="en-IN" w:eastAsia="en-IN"/>
        </w:rPr>
        <w:t>Skills learned-</w:t>
      </w:r>
    </w:p>
    <w:p w14:paraId="0C8B71A6" w14:textId="77777777" w:rsidR="0076451C" w:rsidRPr="0076451C" w:rsidRDefault="0076451C" w:rsidP="0092408B">
      <w:pPr>
        <w:numPr>
          <w:ilvl w:val="0"/>
          <w:numId w:val="21"/>
        </w:numPr>
        <w:spacing w:line="360" w:lineRule="auto"/>
        <w:jc w:val="both"/>
        <w:textAlignment w:val="baseline"/>
        <w:rPr>
          <w:rFonts w:ascii="Arial" w:hAnsi="Arial" w:cs="Arial"/>
          <w:color w:val="000000"/>
          <w:sz w:val="24"/>
          <w:szCs w:val="24"/>
          <w:lang w:val="en-IN" w:eastAsia="en-IN"/>
        </w:rPr>
      </w:pPr>
      <w:r w:rsidRPr="0076451C">
        <w:rPr>
          <w:rFonts w:ascii="Arial" w:hAnsi="Arial" w:cs="Arial"/>
          <w:color w:val="000000"/>
          <w:sz w:val="24"/>
          <w:szCs w:val="24"/>
          <w:lang w:val="en-IN" w:eastAsia="en-IN"/>
        </w:rPr>
        <w:t>Picking worms</w:t>
      </w:r>
    </w:p>
    <w:p w14:paraId="5C93AB6B" w14:textId="77777777" w:rsidR="0076451C" w:rsidRPr="0076451C" w:rsidRDefault="0076451C" w:rsidP="0092408B">
      <w:pPr>
        <w:numPr>
          <w:ilvl w:val="0"/>
          <w:numId w:val="21"/>
        </w:numPr>
        <w:spacing w:line="360" w:lineRule="auto"/>
        <w:jc w:val="both"/>
        <w:textAlignment w:val="baseline"/>
        <w:rPr>
          <w:rFonts w:ascii="Arial" w:hAnsi="Arial" w:cs="Arial"/>
          <w:color w:val="000000"/>
          <w:sz w:val="24"/>
          <w:szCs w:val="24"/>
          <w:lang w:val="en-IN" w:eastAsia="en-IN"/>
        </w:rPr>
      </w:pPr>
      <w:r w:rsidRPr="0076451C">
        <w:rPr>
          <w:rFonts w:ascii="Arial" w:hAnsi="Arial" w:cs="Arial"/>
          <w:color w:val="000000"/>
          <w:sz w:val="24"/>
          <w:szCs w:val="24"/>
          <w:lang w:val="en-IN" w:eastAsia="en-IN"/>
        </w:rPr>
        <w:t>Preparing the reagents</w:t>
      </w:r>
    </w:p>
    <w:p w14:paraId="282417F7" w14:textId="77777777" w:rsidR="0076451C" w:rsidRPr="0076451C" w:rsidRDefault="0076451C" w:rsidP="0092408B">
      <w:pPr>
        <w:numPr>
          <w:ilvl w:val="0"/>
          <w:numId w:val="21"/>
        </w:numPr>
        <w:spacing w:line="360" w:lineRule="auto"/>
        <w:jc w:val="both"/>
        <w:textAlignment w:val="baseline"/>
        <w:rPr>
          <w:rFonts w:ascii="Arial" w:hAnsi="Arial" w:cs="Arial"/>
          <w:color w:val="000000"/>
          <w:sz w:val="24"/>
          <w:szCs w:val="24"/>
          <w:lang w:val="en-IN" w:eastAsia="en-IN"/>
        </w:rPr>
      </w:pPr>
      <w:r w:rsidRPr="0076451C">
        <w:rPr>
          <w:rFonts w:ascii="Arial" w:hAnsi="Arial" w:cs="Arial"/>
          <w:color w:val="000000"/>
          <w:sz w:val="24"/>
          <w:szCs w:val="24"/>
          <w:lang w:val="en-IN" w:eastAsia="en-IN"/>
        </w:rPr>
        <w:t>Counting of eggs.</w:t>
      </w:r>
    </w:p>
    <w:p w14:paraId="0BB82E62" w14:textId="77777777" w:rsidR="0076451C" w:rsidRPr="0076451C" w:rsidRDefault="0076451C" w:rsidP="0092408B">
      <w:pPr>
        <w:numPr>
          <w:ilvl w:val="0"/>
          <w:numId w:val="21"/>
        </w:numPr>
        <w:spacing w:line="360" w:lineRule="auto"/>
        <w:jc w:val="both"/>
        <w:textAlignment w:val="baseline"/>
        <w:rPr>
          <w:rFonts w:ascii="Arial" w:hAnsi="Arial" w:cs="Arial"/>
          <w:color w:val="000000"/>
          <w:sz w:val="24"/>
          <w:szCs w:val="24"/>
          <w:lang w:val="en-IN" w:eastAsia="en-IN"/>
        </w:rPr>
      </w:pPr>
      <w:r w:rsidRPr="0076451C">
        <w:rPr>
          <w:rFonts w:ascii="Arial" w:hAnsi="Arial" w:cs="Arial"/>
          <w:color w:val="000000"/>
          <w:sz w:val="24"/>
          <w:szCs w:val="24"/>
          <w:lang w:val="en-IN" w:eastAsia="en-IN"/>
        </w:rPr>
        <w:t>Setting experiment in duplicates for chemotaxis.</w:t>
      </w:r>
    </w:p>
    <w:p w14:paraId="04C28061" w14:textId="72936F12" w:rsidR="0076451C" w:rsidRPr="005408DC" w:rsidRDefault="0076451C" w:rsidP="0092408B">
      <w:pPr>
        <w:numPr>
          <w:ilvl w:val="0"/>
          <w:numId w:val="21"/>
        </w:numPr>
        <w:spacing w:line="360" w:lineRule="auto"/>
        <w:jc w:val="both"/>
        <w:textAlignment w:val="baseline"/>
        <w:rPr>
          <w:rFonts w:ascii="Arial" w:hAnsi="Arial" w:cs="Arial"/>
          <w:color w:val="000000"/>
          <w:sz w:val="24"/>
          <w:szCs w:val="24"/>
          <w:lang w:val="en-IN" w:eastAsia="en-IN"/>
        </w:rPr>
      </w:pPr>
      <w:r w:rsidRPr="0076451C">
        <w:rPr>
          <w:rFonts w:ascii="Arial" w:hAnsi="Arial" w:cs="Arial"/>
          <w:color w:val="000000"/>
          <w:sz w:val="24"/>
          <w:szCs w:val="24"/>
          <w:lang w:val="en-IN" w:eastAsia="en-IN"/>
        </w:rPr>
        <w:t>Setting Fecundity experiment.</w:t>
      </w:r>
    </w:p>
    <w:p w14:paraId="34C3CAE0" w14:textId="77777777" w:rsidR="0076451C" w:rsidRPr="0076451C" w:rsidRDefault="0076451C" w:rsidP="0092408B">
      <w:pPr>
        <w:spacing w:before="240" w:line="360" w:lineRule="auto"/>
        <w:jc w:val="both"/>
        <w:rPr>
          <w:rFonts w:ascii="Times New Roman" w:hAnsi="Times New Roman"/>
          <w:sz w:val="24"/>
          <w:szCs w:val="24"/>
          <w:lang w:val="en-IN" w:eastAsia="en-IN"/>
        </w:rPr>
      </w:pPr>
      <w:r w:rsidRPr="0076451C">
        <w:rPr>
          <w:rFonts w:ascii="Arial" w:hAnsi="Arial" w:cs="Arial"/>
          <w:b/>
          <w:bCs/>
          <w:color w:val="0F0F0F"/>
          <w:sz w:val="24"/>
          <w:szCs w:val="24"/>
          <w:u w:val="single"/>
          <w:lang w:val="en-IN" w:eastAsia="en-IN"/>
        </w:rPr>
        <w:t>Challenges faced-</w:t>
      </w:r>
    </w:p>
    <w:p w14:paraId="564AD1B5" w14:textId="77777777" w:rsidR="0076451C" w:rsidRPr="0076451C" w:rsidRDefault="0076451C" w:rsidP="0092408B">
      <w:pPr>
        <w:numPr>
          <w:ilvl w:val="0"/>
          <w:numId w:val="22"/>
        </w:numPr>
        <w:spacing w:line="360" w:lineRule="auto"/>
        <w:jc w:val="both"/>
        <w:textAlignment w:val="baseline"/>
        <w:rPr>
          <w:rFonts w:ascii="Arial" w:hAnsi="Arial" w:cs="Arial"/>
          <w:color w:val="000000"/>
          <w:sz w:val="24"/>
          <w:szCs w:val="24"/>
          <w:lang w:val="en-IN" w:eastAsia="en-IN"/>
        </w:rPr>
      </w:pPr>
      <w:r w:rsidRPr="0076451C">
        <w:rPr>
          <w:rFonts w:ascii="Arial" w:hAnsi="Arial" w:cs="Arial"/>
          <w:color w:val="000000"/>
          <w:sz w:val="24"/>
          <w:szCs w:val="24"/>
          <w:lang w:val="en-IN" w:eastAsia="en-IN"/>
        </w:rPr>
        <w:t>While picking worms they either died or got injured.</w:t>
      </w:r>
    </w:p>
    <w:p w14:paraId="0F5C00E5" w14:textId="77777777" w:rsidR="0076451C" w:rsidRPr="0076451C" w:rsidRDefault="0076451C" w:rsidP="0092408B">
      <w:pPr>
        <w:numPr>
          <w:ilvl w:val="0"/>
          <w:numId w:val="22"/>
        </w:numPr>
        <w:spacing w:line="360" w:lineRule="auto"/>
        <w:jc w:val="both"/>
        <w:textAlignment w:val="baseline"/>
        <w:rPr>
          <w:rFonts w:ascii="Arial" w:hAnsi="Arial" w:cs="Arial"/>
          <w:color w:val="000000"/>
          <w:sz w:val="24"/>
          <w:szCs w:val="24"/>
          <w:lang w:val="en-IN" w:eastAsia="en-IN"/>
        </w:rPr>
      </w:pPr>
      <w:r w:rsidRPr="0076451C">
        <w:rPr>
          <w:rFonts w:ascii="Arial" w:hAnsi="Arial" w:cs="Arial"/>
          <w:color w:val="000000"/>
          <w:sz w:val="24"/>
          <w:szCs w:val="24"/>
          <w:lang w:val="en-IN" w:eastAsia="en-IN"/>
        </w:rPr>
        <w:t>Literature on volatile compounds in essential oils.</w:t>
      </w:r>
    </w:p>
    <w:p w14:paraId="579B197F" w14:textId="77777777" w:rsidR="0076451C" w:rsidRPr="0076451C" w:rsidRDefault="0076451C" w:rsidP="0092408B">
      <w:pPr>
        <w:numPr>
          <w:ilvl w:val="0"/>
          <w:numId w:val="22"/>
        </w:numPr>
        <w:spacing w:line="360" w:lineRule="auto"/>
        <w:jc w:val="both"/>
        <w:textAlignment w:val="baseline"/>
        <w:rPr>
          <w:rFonts w:ascii="Arial" w:hAnsi="Arial" w:cs="Arial"/>
          <w:color w:val="000000"/>
          <w:sz w:val="24"/>
          <w:szCs w:val="24"/>
          <w:lang w:val="en-IN" w:eastAsia="en-IN"/>
        </w:rPr>
      </w:pPr>
      <w:r w:rsidRPr="0076451C">
        <w:rPr>
          <w:rFonts w:ascii="Arial" w:hAnsi="Arial" w:cs="Arial"/>
          <w:color w:val="000000"/>
          <w:sz w:val="24"/>
          <w:szCs w:val="24"/>
          <w:lang w:val="en-IN" w:eastAsia="en-IN"/>
        </w:rPr>
        <w:t>Literature survey for primers to be used for q-PCR.</w:t>
      </w:r>
    </w:p>
    <w:p w14:paraId="1B8E9CF7" w14:textId="78FD7E16" w:rsidR="00903D99" w:rsidRPr="005408DC" w:rsidRDefault="0076451C" w:rsidP="0092408B">
      <w:pPr>
        <w:numPr>
          <w:ilvl w:val="0"/>
          <w:numId w:val="22"/>
        </w:numPr>
        <w:spacing w:line="360" w:lineRule="auto"/>
        <w:jc w:val="both"/>
        <w:textAlignment w:val="baseline"/>
        <w:rPr>
          <w:rFonts w:ascii="Arial" w:hAnsi="Arial" w:cs="Arial"/>
          <w:color w:val="000000"/>
          <w:sz w:val="24"/>
          <w:szCs w:val="24"/>
          <w:lang w:val="en-IN" w:eastAsia="en-IN"/>
        </w:rPr>
      </w:pPr>
      <w:r w:rsidRPr="0076451C">
        <w:rPr>
          <w:rFonts w:ascii="Arial" w:hAnsi="Arial" w:cs="Arial"/>
          <w:color w:val="000000"/>
          <w:sz w:val="24"/>
          <w:szCs w:val="24"/>
          <w:lang w:val="en-IN" w:eastAsia="en-IN"/>
        </w:rPr>
        <w:lastRenderedPageBreak/>
        <w:t>Obtaining strains.</w:t>
      </w:r>
    </w:p>
    <w:p w14:paraId="32078529" w14:textId="77777777" w:rsidR="00903D99" w:rsidRDefault="00903D99" w:rsidP="0092408B">
      <w:pPr>
        <w:spacing w:line="360" w:lineRule="auto"/>
        <w:jc w:val="both"/>
        <w:rPr>
          <w:lang w:val="en-IN"/>
        </w:rPr>
      </w:pPr>
    </w:p>
    <w:p w14:paraId="20A93112" w14:textId="1A53602A" w:rsidR="00791448" w:rsidRPr="004408B3" w:rsidRDefault="00903D99" w:rsidP="004408B3">
      <w:pPr>
        <w:pStyle w:val="Heading2"/>
        <w:numPr>
          <w:ilvl w:val="1"/>
          <w:numId w:val="22"/>
        </w:numPr>
        <w:spacing w:line="360" w:lineRule="auto"/>
        <w:jc w:val="both"/>
      </w:pPr>
      <w:bookmarkStart w:id="35" w:name="_Toc171087559"/>
      <w:r>
        <w:t xml:space="preserve">Progress Report </w:t>
      </w:r>
      <w:r w:rsidR="00810B75">
        <w:t>3</w:t>
      </w:r>
      <w:bookmarkEnd w:id="35"/>
    </w:p>
    <w:p w14:paraId="03D80892" w14:textId="77777777" w:rsidR="006C3F8B" w:rsidRPr="006C3F8B" w:rsidRDefault="006C3F8B" w:rsidP="0092408B">
      <w:pPr>
        <w:spacing w:line="360" w:lineRule="auto"/>
        <w:jc w:val="both"/>
        <w:rPr>
          <w:rFonts w:ascii="Times New Roman" w:hAnsi="Times New Roman"/>
          <w:sz w:val="24"/>
          <w:szCs w:val="24"/>
          <w:lang w:val="en-IN" w:eastAsia="en-IN"/>
        </w:rPr>
      </w:pPr>
      <w:r w:rsidRPr="006C3F8B">
        <w:rPr>
          <w:rFonts w:ascii="Arial" w:hAnsi="Arial" w:cs="Arial"/>
          <w:b/>
          <w:bCs/>
          <w:color w:val="000000"/>
          <w:sz w:val="24"/>
          <w:szCs w:val="24"/>
          <w:u w:val="single"/>
          <w:lang w:val="en-IN" w:eastAsia="en-IN"/>
        </w:rPr>
        <w:t>Title-</w:t>
      </w:r>
    </w:p>
    <w:p w14:paraId="11CD7E8A" w14:textId="17D38E49" w:rsidR="006C3F8B" w:rsidRPr="006C3F8B" w:rsidRDefault="006C3F8B" w:rsidP="0092408B">
      <w:pPr>
        <w:spacing w:line="360" w:lineRule="auto"/>
        <w:jc w:val="both"/>
        <w:rPr>
          <w:rFonts w:ascii="Times New Roman" w:hAnsi="Times New Roman"/>
          <w:sz w:val="24"/>
          <w:szCs w:val="24"/>
          <w:lang w:val="en-IN" w:eastAsia="en-IN"/>
        </w:rPr>
      </w:pPr>
      <w:r w:rsidRPr="006C3F8B">
        <w:rPr>
          <w:rFonts w:ascii="Arial" w:hAnsi="Arial" w:cs="Arial"/>
          <w:color w:val="000000"/>
          <w:sz w:val="24"/>
          <w:szCs w:val="24"/>
          <w:lang w:val="en-IN" w:eastAsia="en-IN"/>
        </w:rPr>
        <w:t xml:space="preserve">Exploring the antiaging and nootropic potential of aromatic essential oils using </w:t>
      </w:r>
      <w:r w:rsidR="00BC48E4" w:rsidRPr="00BC48E4">
        <w:rPr>
          <w:rFonts w:ascii="Arial" w:hAnsi="Arial" w:cs="Arial"/>
          <w:i/>
          <w:iCs/>
          <w:color w:val="000000"/>
          <w:sz w:val="24"/>
          <w:szCs w:val="24"/>
          <w:lang w:val="en-IN" w:eastAsia="en-IN"/>
        </w:rPr>
        <w:t>Caenorhabditis elegans</w:t>
      </w:r>
      <w:r w:rsidRPr="006C3F8B">
        <w:rPr>
          <w:rFonts w:ascii="Arial" w:hAnsi="Arial" w:cs="Arial"/>
          <w:color w:val="000000"/>
          <w:sz w:val="24"/>
          <w:szCs w:val="24"/>
          <w:lang w:val="en-IN" w:eastAsia="en-IN"/>
        </w:rPr>
        <w:t xml:space="preserve"> models.</w:t>
      </w:r>
    </w:p>
    <w:p w14:paraId="137C4223" w14:textId="77777777" w:rsidR="006C3F8B" w:rsidRPr="006C3F8B" w:rsidRDefault="006C3F8B" w:rsidP="0092408B">
      <w:pPr>
        <w:spacing w:line="360" w:lineRule="auto"/>
        <w:jc w:val="both"/>
        <w:rPr>
          <w:rFonts w:ascii="Times New Roman" w:hAnsi="Times New Roman"/>
          <w:sz w:val="24"/>
          <w:szCs w:val="24"/>
          <w:lang w:val="en-IN" w:eastAsia="en-IN"/>
        </w:rPr>
      </w:pPr>
    </w:p>
    <w:p w14:paraId="2101EF91" w14:textId="77777777" w:rsidR="006C3F8B" w:rsidRPr="006C3F8B" w:rsidRDefault="006C3F8B" w:rsidP="0092408B">
      <w:pPr>
        <w:spacing w:line="360" w:lineRule="auto"/>
        <w:jc w:val="both"/>
        <w:rPr>
          <w:rFonts w:ascii="Times New Roman" w:hAnsi="Times New Roman"/>
          <w:sz w:val="24"/>
          <w:szCs w:val="24"/>
          <w:lang w:val="en-IN" w:eastAsia="en-IN"/>
        </w:rPr>
      </w:pPr>
      <w:r w:rsidRPr="006C3F8B">
        <w:rPr>
          <w:rFonts w:ascii="Arial" w:hAnsi="Arial" w:cs="Arial"/>
          <w:b/>
          <w:bCs/>
          <w:color w:val="000000"/>
          <w:sz w:val="24"/>
          <w:szCs w:val="24"/>
          <w:u w:val="single"/>
          <w:lang w:val="en-IN" w:eastAsia="en-IN"/>
        </w:rPr>
        <w:t>Objectives-</w:t>
      </w:r>
    </w:p>
    <w:p w14:paraId="62503FA7" w14:textId="77777777" w:rsidR="006C3F8B" w:rsidRPr="006C3F8B" w:rsidRDefault="006C3F8B" w:rsidP="0092408B">
      <w:pPr>
        <w:numPr>
          <w:ilvl w:val="0"/>
          <w:numId w:val="23"/>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Selection of the essential oils (EO) based on Ayurvedic and modern literature as well as practice.</w:t>
      </w:r>
    </w:p>
    <w:p w14:paraId="3BA6C96D" w14:textId="37A27A96" w:rsidR="006C3F8B" w:rsidRPr="006C3F8B" w:rsidRDefault="006C3F8B" w:rsidP="0092408B">
      <w:pPr>
        <w:numPr>
          <w:ilvl w:val="0"/>
          <w:numId w:val="23"/>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Evaluation of differential effect of aromatic essential oils on longevity of</w:t>
      </w:r>
      <w:r w:rsidRPr="006C3F8B">
        <w:rPr>
          <w:rFonts w:ascii="Arial" w:hAnsi="Arial" w:cs="Arial"/>
          <w:i/>
          <w:iCs/>
          <w:color w:val="000000"/>
          <w:sz w:val="24"/>
          <w:szCs w:val="24"/>
          <w:lang w:val="en-IN" w:eastAsia="en-IN"/>
        </w:rPr>
        <w:t xml:space="preserve"> </w:t>
      </w:r>
      <w:r w:rsidR="00BC48E4" w:rsidRPr="00BC48E4">
        <w:rPr>
          <w:rFonts w:ascii="Arial" w:hAnsi="Arial" w:cs="Arial"/>
          <w:i/>
          <w:iCs/>
          <w:color w:val="000000"/>
          <w:sz w:val="24"/>
          <w:szCs w:val="24"/>
          <w:lang w:val="en-IN" w:eastAsia="en-IN"/>
        </w:rPr>
        <w:t>C. elegans</w:t>
      </w:r>
      <w:r w:rsidRPr="006C3F8B">
        <w:rPr>
          <w:rFonts w:ascii="Arial" w:hAnsi="Arial" w:cs="Arial"/>
          <w:color w:val="000000"/>
          <w:sz w:val="24"/>
          <w:szCs w:val="24"/>
          <w:lang w:val="en-IN" w:eastAsia="en-IN"/>
        </w:rPr>
        <w:t>.</w:t>
      </w:r>
    </w:p>
    <w:p w14:paraId="088A39AF" w14:textId="5E4FE4E9" w:rsidR="006C3F8B" w:rsidRPr="006C3F8B" w:rsidRDefault="006C3F8B" w:rsidP="0092408B">
      <w:pPr>
        <w:numPr>
          <w:ilvl w:val="0"/>
          <w:numId w:val="23"/>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 xml:space="preserve">To study the effect of essential oils on chemosensory behavior in disease and wild type </w:t>
      </w:r>
      <w:r w:rsidR="00BC48E4" w:rsidRPr="00BC48E4">
        <w:rPr>
          <w:rFonts w:ascii="Arial" w:hAnsi="Arial" w:cs="Arial"/>
          <w:i/>
          <w:iCs/>
          <w:color w:val="000000"/>
          <w:sz w:val="24"/>
          <w:szCs w:val="24"/>
          <w:lang w:val="en-IN" w:eastAsia="en-IN"/>
        </w:rPr>
        <w:t>C. elegans</w:t>
      </w:r>
      <w:r w:rsidRPr="006C3F8B">
        <w:rPr>
          <w:rFonts w:ascii="Arial" w:hAnsi="Arial" w:cs="Arial"/>
          <w:color w:val="000000"/>
          <w:sz w:val="24"/>
          <w:szCs w:val="24"/>
          <w:lang w:val="en-IN" w:eastAsia="en-IN"/>
        </w:rPr>
        <w:t xml:space="preserve"> models.</w:t>
      </w:r>
    </w:p>
    <w:p w14:paraId="39D3B54F" w14:textId="37CA9145" w:rsidR="006C3F8B" w:rsidRPr="006C3F8B" w:rsidRDefault="006C3F8B" w:rsidP="0092408B">
      <w:pPr>
        <w:numPr>
          <w:ilvl w:val="0"/>
          <w:numId w:val="23"/>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 xml:space="preserve">To investigate the effect of aromatic essential oils on the stress model of </w:t>
      </w:r>
      <w:r w:rsidR="00BC48E4" w:rsidRPr="00BC48E4">
        <w:rPr>
          <w:rFonts w:ascii="Arial" w:hAnsi="Arial" w:cs="Arial"/>
          <w:i/>
          <w:iCs/>
          <w:color w:val="000000"/>
          <w:sz w:val="24"/>
          <w:szCs w:val="24"/>
          <w:lang w:val="en-IN" w:eastAsia="en-IN"/>
        </w:rPr>
        <w:t>C. elegans</w:t>
      </w:r>
      <w:r w:rsidRPr="006C3F8B">
        <w:rPr>
          <w:rFonts w:ascii="Arial" w:hAnsi="Arial" w:cs="Arial"/>
          <w:i/>
          <w:iCs/>
          <w:color w:val="000000"/>
          <w:sz w:val="24"/>
          <w:szCs w:val="24"/>
          <w:lang w:val="en-IN" w:eastAsia="en-IN"/>
        </w:rPr>
        <w:t>.</w:t>
      </w:r>
    </w:p>
    <w:p w14:paraId="4974CC35" w14:textId="482C4384" w:rsidR="00791448" w:rsidRDefault="006C3F8B" w:rsidP="005408DC">
      <w:pPr>
        <w:numPr>
          <w:ilvl w:val="0"/>
          <w:numId w:val="23"/>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Sensory analysis to understand aroma preference of the selected essential oils in the lay human population.</w:t>
      </w:r>
    </w:p>
    <w:p w14:paraId="74F79584" w14:textId="77777777" w:rsidR="004408B3" w:rsidRPr="007538AF" w:rsidRDefault="004408B3" w:rsidP="004408B3">
      <w:pPr>
        <w:spacing w:line="360" w:lineRule="auto"/>
        <w:ind w:left="720"/>
        <w:jc w:val="both"/>
        <w:textAlignment w:val="baseline"/>
        <w:rPr>
          <w:rFonts w:ascii="Arial" w:hAnsi="Arial" w:cs="Arial"/>
          <w:color w:val="000000"/>
          <w:sz w:val="24"/>
          <w:szCs w:val="24"/>
          <w:lang w:val="en-IN" w:eastAsia="en-IN"/>
        </w:rPr>
      </w:pPr>
    </w:p>
    <w:p w14:paraId="4A3D11F7" w14:textId="77777777" w:rsidR="006C3F8B" w:rsidRPr="006C3F8B" w:rsidRDefault="006C3F8B" w:rsidP="005408DC">
      <w:pPr>
        <w:spacing w:line="360" w:lineRule="auto"/>
        <w:jc w:val="both"/>
        <w:rPr>
          <w:rFonts w:ascii="Times New Roman" w:hAnsi="Times New Roman"/>
          <w:sz w:val="24"/>
          <w:szCs w:val="24"/>
          <w:lang w:val="en-IN" w:eastAsia="en-IN"/>
        </w:rPr>
      </w:pPr>
      <w:r w:rsidRPr="006C3F8B">
        <w:rPr>
          <w:rFonts w:ascii="Arial" w:hAnsi="Arial" w:cs="Arial"/>
          <w:b/>
          <w:bCs/>
          <w:color w:val="000000"/>
          <w:sz w:val="24"/>
          <w:szCs w:val="24"/>
          <w:u w:val="single"/>
          <w:lang w:val="en-IN" w:eastAsia="en-IN"/>
        </w:rPr>
        <w:t>Progress made-</w:t>
      </w:r>
    </w:p>
    <w:p w14:paraId="23E70C25" w14:textId="621878CB" w:rsidR="006C3F8B" w:rsidRPr="006C3F8B" w:rsidRDefault="00D131D2" w:rsidP="0092408B">
      <w:pPr>
        <w:numPr>
          <w:ilvl w:val="0"/>
          <w:numId w:val="24"/>
        </w:numPr>
        <w:spacing w:line="360" w:lineRule="auto"/>
        <w:jc w:val="both"/>
        <w:textAlignment w:val="baseline"/>
        <w:rPr>
          <w:rFonts w:ascii="Arial" w:hAnsi="Arial" w:cs="Arial"/>
          <w:color w:val="000000"/>
          <w:sz w:val="24"/>
          <w:szCs w:val="24"/>
          <w:lang w:val="en-IN" w:eastAsia="en-IN"/>
        </w:rPr>
      </w:pPr>
      <w:r>
        <w:rPr>
          <w:rFonts w:ascii="Arial" w:hAnsi="Arial" w:cs="Arial"/>
          <w:color w:val="000000"/>
          <w:sz w:val="24"/>
          <w:szCs w:val="24"/>
          <w:lang w:val="en-IN" w:eastAsia="en-IN"/>
        </w:rPr>
        <w:t>The e</w:t>
      </w:r>
      <w:r w:rsidR="006C3F8B" w:rsidRPr="006C3F8B">
        <w:rPr>
          <w:rFonts w:ascii="Arial" w:hAnsi="Arial" w:cs="Arial"/>
          <w:color w:val="000000"/>
          <w:sz w:val="24"/>
          <w:szCs w:val="24"/>
          <w:lang w:val="en-IN" w:eastAsia="en-IN"/>
        </w:rPr>
        <w:t>ffect of selected aromatic essential oils on chemosensory behavior was evaluated through chemotaxis assay in wild</w:t>
      </w:r>
      <w:r>
        <w:rPr>
          <w:rFonts w:ascii="Arial" w:hAnsi="Arial" w:cs="Arial"/>
          <w:color w:val="000000"/>
          <w:sz w:val="24"/>
          <w:szCs w:val="24"/>
          <w:lang w:val="en-IN" w:eastAsia="en-IN"/>
        </w:rPr>
        <w:t>-</w:t>
      </w:r>
      <w:r w:rsidR="006C3F8B" w:rsidRPr="006C3F8B">
        <w:rPr>
          <w:rFonts w:ascii="Arial" w:hAnsi="Arial" w:cs="Arial"/>
          <w:color w:val="000000"/>
          <w:sz w:val="24"/>
          <w:szCs w:val="24"/>
          <w:lang w:val="en-IN" w:eastAsia="en-IN"/>
        </w:rPr>
        <w:t xml:space="preserve">type and Serotonin mutant (Ser-1 and Ser-4) young adult worms. Three trials </w:t>
      </w:r>
      <w:r>
        <w:rPr>
          <w:rFonts w:ascii="Arial" w:hAnsi="Arial" w:cs="Arial"/>
          <w:color w:val="000000"/>
          <w:sz w:val="24"/>
          <w:szCs w:val="24"/>
          <w:lang w:val="en-IN" w:eastAsia="en-IN"/>
        </w:rPr>
        <w:t xml:space="preserve">were </w:t>
      </w:r>
      <w:r w:rsidR="006C3F8B" w:rsidRPr="006C3F8B">
        <w:rPr>
          <w:rFonts w:ascii="Arial" w:hAnsi="Arial" w:cs="Arial"/>
          <w:color w:val="000000"/>
          <w:sz w:val="24"/>
          <w:szCs w:val="24"/>
          <w:lang w:val="en-IN" w:eastAsia="en-IN"/>
        </w:rPr>
        <w:t>performed.</w:t>
      </w:r>
    </w:p>
    <w:p w14:paraId="71C9B1FE" w14:textId="17B9CBC8" w:rsidR="006C3F8B" w:rsidRPr="006C3F8B" w:rsidRDefault="006C3F8B" w:rsidP="0092408B">
      <w:pPr>
        <w:numPr>
          <w:ilvl w:val="0"/>
          <w:numId w:val="24"/>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Egg laying of wild</w:t>
      </w:r>
      <w:r w:rsidR="00D131D2">
        <w:rPr>
          <w:rFonts w:ascii="Arial" w:hAnsi="Arial" w:cs="Arial"/>
          <w:color w:val="000000"/>
          <w:sz w:val="24"/>
          <w:szCs w:val="24"/>
          <w:lang w:val="en-IN" w:eastAsia="en-IN"/>
        </w:rPr>
        <w:t>-</w:t>
      </w:r>
      <w:r w:rsidRPr="006C3F8B">
        <w:rPr>
          <w:rFonts w:ascii="Arial" w:hAnsi="Arial" w:cs="Arial"/>
          <w:color w:val="000000"/>
          <w:sz w:val="24"/>
          <w:szCs w:val="24"/>
          <w:lang w:val="en-IN" w:eastAsia="en-IN"/>
        </w:rPr>
        <w:t xml:space="preserve">type, Serotonin mutants ie. Ser-1 and Ser-4 are evaluated through fecundity to select which mutant to be used. Two trials </w:t>
      </w:r>
      <w:r w:rsidR="00D131D2">
        <w:rPr>
          <w:rFonts w:ascii="Arial" w:hAnsi="Arial" w:cs="Arial"/>
          <w:color w:val="000000"/>
          <w:sz w:val="24"/>
          <w:szCs w:val="24"/>
          <w:lang w:val="en-IN" w:eastAsia="en-IN"/>
        </w:rPr>
        <w:t xml:space="preserve">were </w:t>
      </w:r>
      <w:r w:rsidRPr="006C3F8B">
        <w:rPr>
          <w:rFonts w:ascii="Arial" w:hAnsi="Arial" w:cs="Arial"/>
          <w:color w:val="000000"/>
          <w:sz w:val="24"/>
          <w:szCs w:val="24"/>
          <w:lang w:val="en-IN" w:eastAsia="en-IN"/>
        </w:rPr>
        <w:t>done. </w:t>
      </w:r>
    </w:p>
    <w:p w14:paraId="61BE5335" w14:textId="49B10B69" w:rsidR="006C3F8B" w:rsidRPr="006C3F8B" w:rsidRDefault="006C3F8B" w:rsidP="0092408B">
      <w:pPr>
        <w:numPr>
          <w:ilvl w:val="0"/>
          <w:numId w:val="24"/>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Planning to experiment with the essential oils with Ser-1 mutants.</w:t>
      </w:r>
    </w:p>
    <w:p w14:paraId="5D8B14DC" w14:textId="143B013D" w:rsidR="006C3F8B" w:rsidRPr="006C3F8B" w:rsidRDefault="00D131D2" w:rsidP="0092408B">
      <w:pPr>
        <w:numPr>
          <w:ilvl w:val="0"/>
          <w:numId w:val="24"/>
        </w:numPr>
        <w:spacing w:line="360" w:lineRule="auto"/>
        <w:jc w:val="both"/>
        <w:textAlignment w:val="baseline"/>
        <w:rPr>
          <w:rFonts w:ascii="Arial" w:hAnsi="Arial" w:cs="Arial"/>
          <w:color w:val="000000"/>
          <w:sz w:val="24"/>
          <w:szCs w:val="24"/>
          <w:lang w:val="en-IN" w:eastAsia="en-IN"/>
        </w:rPr>
      </w:pPr>
      <w:r>
        <w:rPr>
          <w:rFonts w:ascii="Arial" w:hAnsi="Arial" w:cs="Arial"/>
          <w:color w:val="000000"/>
          <w:sz w:val="24"/>
          <w:szCs w:val="24"/>
          <w:lang w:val="en-IN" w:eastAsia="en-IN"/>
        </w:rPr>
        <w:t>The e</w:t>
      </w:r>
      <w:r w:rsidR="006C3F8B" w:rsidRPr="006C3F8B">
        <w:rPr>
          <w:rFonts w:ascii="Arial" w:hAnsi="Arial" w:cs="Arial"/>
          <w:color w:val="000000"/>
          <w:sz w:val="24"/>
          <w:szCs w:val="24"/>
          <w:lang w:val="en-IN" w:eastAsia="en-IN"/>
        </w:rPr>
        <w:t>ffect of selected aromatic essential oils on longevity was evaluated through Lifespan assay. Second trial ongoing with wildtype of worms.</w:t>
      </w:r>
    </w:p>
    <w:p w14:paraId="3BAC1862" w14:textId="77777777" w:rsidR="006C3F8B" w:rsidRPr="006C3F8B" w:rsidRDefault="006C3F8B" w:rsidP="0092408B">
      <w:pPr>
        <w:spacing w:line="360" w:lineRule="auto"/>
        <w:ind w:left="720"/>
        <w:jc w:val="both"/>
        <w:rPr>
          <w:rFonts w:ascii="Times New Roman" w:hAnsi="Times New Roman"/>
          <w:sz w:val="24"/>
          <w:szCs w:val="24"/>
          <w:lang w:val="en-IN" w:eastAsia="en-IN"/>
        </w:rPr>
      </w:pPr>
      <w:r w:rsidRPr="006C3F8B">
        <w:rPr>
          <w:rFonts w:ascii="Arial" w:hAnsi="Arial" w:cs="Arial"/>
          <w:color w:val="000000"/>
          <w:sz w:val="24"/>
          <w:szCs w:val="24"/>
          <w:lang w:val="en-IN" w:eastAsia="en-IN"/>
        </w:rPr>
        <w:t>Planned to set up Ser-1 lifespan in April.</w:t>
      </w:r>
    </w:p>
    <w:p w14:paraId="543046FC" w14:textId="77777777" w:rsidR="006C3F8B" w:rsidRPr="006C3F8B" w:rsidRDefault="006C3F8B" w:rsidP="0092408B">
      <w:pPr>
        <w:numPr>
          <w:ilvl w:val="0"/>
          <w:numId w:val="25"/>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Literature review on Stress assays.</w:t>
      </w:r>
    </w:p>
    <w:p w14:paraId="5B201427" w14:textId="77777777" w:rsidR="006C3F8B" w:rsidRPr="006C3F8B" w:rsidRDefault="006C3F8B" w:rsidP="0092408B">
      <w:pPr>
        <w:numPr>
          <w:ilvl w:val="0"/>
          <w:numId w:val="25"/>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Literature review on sensory analysis.</w:t>
      </w:r>
    </w:p>
    <w:p w14:paraId="78B1F781" w14:textId="77777777" w:rsidR="006C3F8B" w:rsidRPr="006C3F8B" w:rsidRDefault="006C3F8B" w:rsidP="0092408B">
      <w:pPr>
        <w:spacing w:after="240" w:line="360" w:lineRule="auto"/>
        <w:jc w:val="both"/>
        <w:rPr>
          <w:rFonts w:ascii="Times New Roman" w:hAnsi="Times New Roman"/>
          <w:sz w:val="24"/>
          <w:szCs w:val="24"/>
          <w:lang w:val="en-IN" w:eastAsia="en-IN"/>
        </w:rPr>
      </w:pPr>
    </w:p>
    <w:p w14:paraId="5E70F9CF" w14:textId="77777777" w:rsidR="006C3F8B" w:rsidRPr="006C3F8B" w:rsidRDefault="006C3F8B" w:rsidP="0092408B">
      <w:pPr>
        <w:spacing w:line="360" w:lineRule="auto"/>
        <w:jc w:val="both"/>
        <w:rPr>
          <w:rFonts w:ascii="Times New Roman" w:hAnsi="Times New Roman"/>
          <w:sz w:val="24"/>
          <w:szCs w:val="24"/>
          <w:lang w:val="en-IN" w:eastAsia="en-IN"/>
        </w:rPr>
      </w:pPr>
      <w:r w:rsidRPr="006C3F8B">
        <w:rPr>
          <w:rFonts w:ascii="Arial" w:hAnsi="Arial" w:cs="Arial"/>
          <w:b/>
          <w:bCs/>
          <w:color w:val="000000"/>
          <w:sz w:val="24"/>
          <w:szCs w:val="24"/>
          <w:u w:val="single"/>
          <w:lang w:val="en-IN" w:eastAsia="en-IN"/>
        </w:rPr>
        <w:lastRenderedPageBreak/>
        <w:t>Skills learned-</w:t>
      </w:r>
    </w:p>
    <w:p w14:paraId="2F2C7469" w14:textId="77777777" w:rsidR="006C3F8B" w:rsidRPr="006C3F8B" w:rsidRDefault="006C3F8B" w:rsidP="0092408B">
      <w:pPr>
        <w:numPr>
          <w:ilvl w:val="0"/>
          <w:numId w:val="26"/>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Picking worms</w:t>
      </w:r>
    </w:p>
    <w:p w14:paraId="577A9D6F" w14:textId="77777777" w:rsidR="006C3F8B" w:rsidRPr="006C3F8B" w:rsidRDefault="006C3F8B" w:rsidP="0092408B">
      <w:pPr>
        <w:numPr>
          <w:ilvl w:val="0"/>
          <w:numId w:val="26"/>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Preparing the reagents.</w:t>
      </w:r>
    </w:p>
    <w:p w14:paraId="15F69B7F" w14:textId="77777777" w:rsidR="006C3F8B" w:rsidRPr="006C3F8B" w:rsidRDefault="006C3F8B" w:rsidP="0092408B">
      <w:pPr>
        <w:numPr>
          <w:ilvl w:val="0"/>
          <w:numId w:val="26"/>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Counting of eggs.</w:t>
      </w:r>
    </w:p>
    <w:p w14:paraId="30B80764" w14:textId="77777777" w:rsidR="006C3F8B" w:rsidRPr="006C3F8B" w:rsidRDefault="006C3F8B" w:rsidP="0092408B">
      <w:pPr>
        <w:numPr>
          <w:ilvl w:val="0"/>
          <w:numId w:val="26"/>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Conducted experiments in duplicates for chemotaxis.</w:t>
      </w:r>
    </w:p>
    <w:p w14:paraId="1F006045" w14:textId="77777777" w:rsidR="006C3F8B" w:rsidRPr="006C3F8B" w:rsidRDefault="006C3F8B" w:rsidP="0092408B">
      <w:pPr>
        <w:numPr>
          <w:ilvl w:val="0"/>
          <w:numId w:val="26"/>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Conducted Fecundity experiment.</w:t>
      </w:r>
    </w:p>
    <w:p w14:paraId="6C7A01D8" w14:textId="07880B65" w:rsidR="006C3F8B" w:rsidRPr="006C3F8B" w:rsidRDefault="006C3F8B" w:rsidP="0092408B">
      <w:pPr>
        <w:numPr>
          <w:ilvl w:val="0"/>
          <w:numId w:val="26"/>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Conducted</w:t>
      </w:r>
      <w:r w:rsidR="000E32D4">
        <w:rPr>
          <w:rFonts w:ascii="Arial" w:hAnsi="Arial" w:cs="Arial"/>
          <w:color w:val="000000"/>
          <w:sz w:val="24"/>
          <w:szCs w:val="24"/>
          <w:lang w:val="en-IN" w:eastAsia="en-IN"/>
        </w:rPr>
        <w:t xml:space="preserve"> </w:t>
      </w:r>
      <w:r w:rsidR="00D131D2">
        <w:rPr>
          <w:rFonts w:ascii="Arial" w:hAnsi="Arial" w:cs="Arial"/>
          <w:color w:val="000000"/>
          <w:sz w:val="24"/>
          <w:szCs w:val="24"/>
          <w:lang w:val="en-IN" w:eastAsia="en-IN"/>
        </w:rPr>
        <w:t>l</w:t>
      </w:r>
      <w:r w:rsidRPr="006C3F8B">
        <w:rPr>
          <w:rFonts w:ascii="Arial" w:hAnsi="Arial" w:cs="Arial"/>
          <w:color w:val="000000"/>
          <w:sz w:val="24"/>
          <w:szCs w:val="24"/>
          <w:lang w:val="en-IN" w:eastAsia="en-IN"/>
        </w:rPr>
        <w:t>ifespan assay.</w:t>
      </w:r>
    </w:p>
    <w:p w14:paraId="1FA59FF3" w14:textId="77777777" w:rsidR="006C3F8B" w:rsidRPr="006C3F8B" w:rsidRDefault="006C3F8B" w:rsidP="0092408B">
      <w:pPr>
        <w:numPr>
          <w:ilvl w:val="0"/>
          <w:numId w:val="26"/>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Data analysis in Excel.</w:t>
      </w:r>
    </w:p>
    <w:p w14:paraId="2FF5F715" w14:textId="77777777" w:rsidR="006C3F8B" w:rsidRPr="006C3F8B" w:rsidRDefault="006C3F8B" w:rsidP="0092408B">
      <w:pPr>
        <w:numPr>
          <w:ilvl w:val="0"/>
          <w:numId w:val="26"/>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Learned to operate Oasis software for analysis of lifespan.</w:t>
      </w:r>
    </w:p>
    <w:p w14:paraId="0A14B740" w14:textId="77777777" w:rsidR="006C3F8B" w:rsidRPr="006C3F8B" w:rsidRDefault="006C3F8B" w:rsidP="0092408B">
      <w:pPr>
        <w:spacing w:line="360" w:lineRule="auto"/>
        <w:jc w:val="both"/>
        <w:rPr>
          <w:rFonts w:ascii="Times New Roman" w:hAnsi="Times New Roman"/>
          <w:sz w:val="24"/>
          <w:szCs w:val="24"/>
          <w:lang w:val="en-IN" w:eastAsia="en-IN"/>
        </w:rPr>
      </w:pPr>
    </w:p>
    <w:p w14:paraId="57C6C4D3" w14:textId="77777777" w:rsidR="006C3F8B" w:rsidRPr="006C3F8B" w:rsidRDefault="006C3F8B" w:rsidP="0092408B">
      <w:pPr>
        <w:spacing w:line="360" w:lineRule="auto"/>
        <w:jc w:val="both"/>
        <w:rPr>
          <w:rFonts w:ascii="Times New Roman" w:hAnsi="Times New Roman"/>
          <w:sz w:val="24"/>
          <w:szCs w:val="24"/>
          <w:lang w:val="en-IN" w:eastAsia="en-IN"/>
        </w:rPr>
      </w:pPr>
      <w:r w:rsidRPr="006C3F8B">
        <w:rPr>
          <w:rFonts w:ascii="Arial" w:hAnsi="Arial" w:cs="Arial"/>
          <w:b/>
          <w:bCs/>
          <w:color w:val="000000"/>
          <w:sz w:val="24"/>
          <w:szCs w:val="24"/>
          <w:u w:val="single"/>
          <w:lang w:val="en-IN" w:eastAsia="en-IN"/>
        </w:rPr>
        <w:t>Challenges faced-</w:t>
      </w:r>
    </w:p>
    <w:p w14:paraId="7F79C3CA" w14:textId="77777777" w:rsidR="006C3F8B" w:rsidRPr="006C3F8B" w:rsidRDefault="006C3F8B" w:rsidP="0092408B">
      <w:pPr>
        <w:numPr>
          <w:ilvl w:val="0"/>
          <w:numId w:val="27"/>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Selection of which strain to be used.</w:t>
      </w:r>
    </w:p>
    <w:p w14:paraId="7D592739" w14:textId="77777777" w:rsidR="006C3F8B" w:rsidRPr="006C3F8B" w:rsidRDefault="006C3F8B" w:rsidP="0092408B">
      <w:pPr>
        <w:numPr>
          <w:ilvl w:val="0"/>
          <w:numId w:val="27"/>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Literature survey for primers to be used for q-PCR.</w:t>
      </w:r>
    </w:p>
    <w:p w14:paraId="15133A6D" w14:textId="32660B2D" w:rsidR="00810B75" w:rsidRPr="004408B3" w:rsidRDefault="006C3F8B" w:rsidP="0092408B">
      <w:pPr>
        <w:numPr>
          <w:ilvl w:val="0"/>
          <w:numId w:val="27"/>
        </w:numPr>
        <w:spacing w:line="360" w:lineRule="auto"/>
        <w:jc w:val="both"/>
        <w:textAlignment w:val="baseline"/>
        <w:rPr>
          <w:rFonts w:ascii="Arial" w:hAnsi="Arial" w:cs="Arial"/>
          <w:color w:val="000000"/>
          <w:sz w:val="24"/>
          <w:szCs w:val="24"/>
          <w:lang w:val="en-IN" w:eastAsia="en-IN"/>
        </w:rPr>
      </w:pPr>
      <w:r w:rsidRPr="006C3F8B">
        <w:rPr>
          <w:rFonts w:ascii="Arial" w:hAnsi="Arial" w:cs="Arial"/>
          <w:color w:val="000000"/>
          <w:sz w:val="24"/>
          <w:szCs w:val="24"/>
          <w:lang w:val="en-IN" w:eastAsia="en-IN"/>
        </w:rPr>
        <w:t>Analysis of the data.</w:t>
      </w:r>
    </w:p>
    <w:sectPr w:rsidR="00810B75" w:rsidRPr="004408B3" w:rsidSect="00366298">
      <w:pgSz w:w="12240" w:h="15840" w:code="1"/>
      <w:pgMar w:top="1440" w:right="1440" w:bottom="1440" w:left="1440" w:header="720" w:footer="96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503D3E" w14:textId="77777777" w:rsidR="00C84782" w:rsidRDefault="00C84782">
      <w:r>
        <w:separator/>
      </w:r>
    </w:p>
  </w:endnote>
  <w:endnote w:type="continuationSeparator" w:id="0">
    <w:p w14:paraId="0B3717A2" w14:textId="77777777" w:rsidR="00C84782" w:rsidRDefault="00C84782">
      <w:r>
        <w:continuationSeparator/>
      </w:r>
    </w:p>
  </w:endnote>
  <w:endnote w:type="continuationNotice" w:id="1">
    <w:p w14:paraId="16BB1662" w14:textId="77777777" w:rsidR="00C84782" w:rsidRDefault="00C847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1150965"/>
      <w:docPartObj>
        <w:docPartGallery w:val="Page Numbers (Bottom of Page)"/>
        <w:docPartUnique/>
      </w:docPartObj>
    </w:sdtPr>
    <w:sdtEndPr>
      <w:rPr>
        <w:noProof/>
      </w:rPr>
    </w:sdtEndPr>
    <w:sdtContent>
      <w:p w14:paraId="671E8E3B" w14:textId="1803EABC" w:rsidR="00D27711" w:rsidRDefault="00D277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2F2EBF" w14:textId="1891D545" w:rsidR="0002423B" w:rsidRPr="0048658B" w:rsidRDefault="0002423B" w:rsidP="0048658B">
    <w:pPr>
      <w:pStyle w:val="Footer"/>
      <w:jc w:val="center"/>
      <w:rPr>
        <w:lang w:val="en-I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89923" w14:textId="77777777" w:rsidR="0065001D" w:rsidRDefault="0065001D" w:rsidP="00D27711">
    <w:pPr>
      <w:pStyle w:val="Footer"/>
    </w:pPr>
    <w:r>
      <w:rPr>
        <w:lang w:val="en-IN"/>
      </w:rPr>
      <w:tab/>
    </w:r>
    <w:sdt>
      <w:sdtPr>
        <w:id w:val="5146511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ii</w:t>
        </w:r>
        <w:r>
          <w:rPr>
            <w:noProof/>
          </w:rPr>
          <w:fldChar w:fldCharType="end"/>
        </w:r>
      </w:sdtContent>
    </w:sdt>
  </w:p>
  <w:p w14:paraId="00F01B44" w14:textId="429DED39" w:rsidR="0065001D" w:rsidRPr="0065001D" w:rsidRDefault="0065001D">
    <w:pPr>
      <w:pStyle w:val="Footer"/>
      <w:rPr>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EB1CEC" w14:textId="77777777" w:rsidR="00C84782" w:rsidRDefault="00C84782">
      <w:r>
        <w:separator/>
      </w:r>
    </w:p>
  </w:footnote>
  <w:footnote w:type="continuationSeparator" w:id="0">
    <w:p w14:paraId="21C1C5F0" w14:textId="77777777" w:rsidR="00C84782" w:rsidRDefault="00C84782">
      <w:r>
        <w:continuationSeparator/>
      </w:r>
    </w:p>
  </w:footnote>
  <w:footnote w:type="continuationNotice" w:id="1">
    <w:p w14:paraId="40EF4B8F" w14:textId="77777777" w:rsidR="00C84782" w:rsidRDefault="00C847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70E04" w14:textId="00B93F4E" w:rsidR="00830235" w:rsidRDefault="00830235">
    <w:pPr>
      <w:pStyle w:val="Header"/>
      <w:jc w:val="right"/>
    </w:pPr>
  </w:p>
  <w:p w14:paraId="010F68D8" w14:textId="77777777" w:rsidR="00830235" w:rsidRDefault="008302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8425C"/>
    <w:multiLevelType w:val="multilevel"/>
    <w:tmpl w:val="EFECD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E3944"/>
    <w:multiLevelType w:val="multilevel"/>
    <w:tmpl w:val="3FB8FF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2852F5"/>
    <w:multiLevelType w:val="multilevel"/>
    <w:tmpl w:val="8E6C3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61D36"/>
    <w:multiLevelType w:val="multilevel"/>
    <w:tmpl w:val="98A8D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4A597E"/>
    <w:multiLevelType w:val="multilevel"/>
    <w:tmpl w:val="EA24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5E374D"/>
    <w:multiLevelType w:val="multilevel"/>
    <w:tmpl w:val="7A7C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9A7DB2"/>
    <w:multiLevelType w:val="multilevel"/>
    <w:tmpl w:val="F16C7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74494"/>
    <w:multiLevelType w:val="hybridMultilevel"/>
    <w:tmpl w:val="9148EB02"/>
    <w:lvl w:ilvl="0" w:tplc="0A5AA1FA">
      <w:start w:val="1"/>
      <w:numFmt w:val="lowerLetter"/>
      <w:lvlText w:val="%1."/>
      <w:lvlJc w:val="left"/>
      <w:pPr>
        <w:ind w:left="1440" w:hanging="360"/>
      </w:pPr>
      <w:rPr>
        <w:rFonts w:ascii="Arial" w:hAnsi="Arial" w:cs="Arial" w:hint="default"/>
        <w:i/>
        <w:color w:val="00000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29B363EE"/>
    <w:multiLevelType w:val="multilevel"/>
    <w:tmpl w:val="F1E470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2D5B96"/>
    <w:multiLevelType w:val="hybridMultilevel"/>
    <w:tmpl w:val="855802D8"/>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0" w15:restartNumberingAfterBreak="0">
    <w:nsid w:val="33340094"/>
    <w:multiLevelType w:val="multilevel"/>
    <w:tmpl w:val="D8388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BA3148"/>
    <w:multiLevelType w:val="multilevel"/>
    <w:tmpl w:val="9EEC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01594C"/>
    <w:multiLevelType w:val="multilevel"/>
    <w:tmpl w:val="23C476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170E03"/>
    <w:multiLevelType w:val="multilevel"/>
    <w:tmpl w:val="557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2D5B19"/>
    <w:multiLevelType w:val="multilevel"/>
    <w:tmpl w:val="43F467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19610B"/>
    <w:multiLevelType w:val="multilevel"/>
    <w:tmpl w:val="6372A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F42855"/>
    <w:multiLevelType w:val="hybridMultilevel"/>
    <w:tmpl w:val="136441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5F276BC"/>
    <w:multiLevelType w:val="multilevel"/>
    <w:tmpl w:val="BA0282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AA4454"/>
    <w:multiLevelType w:val="hybridMultilevel"/>
    <w:tmpl w:val="24B478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F260F2C"/>
    <w:multiLevelType w:val="hybridMultilevel"/>
    <w:tmpl w:val="313C47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3FC05AC"/>
    <w:multiLevelType w:val="multilevel"/>
    <w:tmpl w:val="786888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E3365F"/>
    <w:multiLevelType w:val="multilevel"/>
    <w:tmpl w:val="4B963E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135AB3"/>
    <w:multiLevelType w:val="hybridMultilevel"/>
    <w:tmpl w:val="87F4138A"/>
    <w:lvl w:ilvl="0" w:tplc="5CB4DBC4">
      <w:start w:val="1"/>
      <w:numFmt w:val="lowerLetter"/>
      <w:lvlText w:val="%1."/>
      <w:lvlJc w:val="left"/>
      <w:pPr>
        <w:ind w:left="720" w:hanging="360"/>
      </w:pPr>
      <w:rPr>
        <w:rFonts w:ascii="Arial" w:hAnsi="Arial" w:cs="Arial"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DD41B46"/>
    <w:multiLevelType w:val="hybridMultilevel"/>
    <w:tmpl w:val="F072CD82"/>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4" w15:restartNumberingAfterBreak="0">
    <w:nsid w:val="6F5A2E51"/>
    <w:multiLevelType w:val="multilevel"/>
    <w:tmpl w:val="25384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115851"/>
    <w:multiLevelType w:val="multilevel"/>
    <w:tmpl w:val="97BA410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FA1A3F"/>
    <w:multiLevelType w:val="multilevel"/>
    <w:tmpl w:val="36DC0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97319D"/>
    <w:multiLevelType w:val="multilevel"/>
    <w:tmpl w:val="2F46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79710E"/>
    <w:multiLevelType w:val="multilevel"/>
    <w:tmpl w:val="D992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6782595">
    <w:abstractNumId w:val="1"/>
    <w:lvlOverride w:ilvl="0">
      <w:lvl w:ilvl="0">
        <w:numFmt w:val="decimal"/>
        <w:lvlText w:val="%1."/>
        <w:lvlJc w:val="left"/>
      </w:lvl>
    </w:lvlOverride>
  </w:num>
  <w:num w:numId="2" w16cid:durableId="696733450">
    <w:abstractNumId w:val="14"/>
    <w:lvlOverride w:ilvl="0">
      <w:lvl w:ilvl="0">
        <w:numFmt w:val="decimal"/>
        <w:lvlText w:val="%1."/>
        <w:lvlJc w:val="left"/>
      </w:lvl>
    </w:lvlOverride>
  </w:num>
  <w:num w:numId="3" w16cid:durableId="1353728776">
    <w:abstractNumId w:val="16"/>
  </w:num>
  <w:num w:numId="4" w16cid:durableId="29915722">
    <w:abstractNumId w:val="22"/>
  </w:num>
  <w:num w:numId="5" w16cid:durableId="2113279393">
    <w:abstractNumId w:val="7"/>
  </w:num>
  <w:num w:numId="6" w16cid:durableId="1684042324">
    <w:abstractNumId w:val="18"/>
  </w:num>
  <w:num w:numId="7" w16cid:durableId="2023163802">
    <w:abstractNumId w:val="10"/>
  </w:num>
  <w:num w:numId="8" w16cid:durableId="1521620475">
    <w:abstractNumId w:val="15"/>
  </w:num>
  <w:num w:numId="9" w16cid:durableId="1902591152">
    <w:abstractNumId w:val="26"/>
  </w:num>
  <w:num w:numId="10" w16cid:durableId="758986215">
    <w:abstractNumId w:val="21"/>
    <w:lvlOverride w:ilvl="0">
      <w:lvl w:ilvl="0">
        <w:numFmt w:val="decimal"/>
        <w:lvlText w:val="%1."/>
        <w:lvlJc w:val="left"/>
      </w:lvl>
    </w:lvlOverride>
  </w:num>
  <w:num w:numId="11" w16cid:durableId="208341062">
    <w:abstractNumId w:val="12"/>
    <w:lvlOverride w:ilvl="0">
      <w:lvl w:ilvl="0">
        <w:numFmt w:val="decimal"/>
        <w:lvlText w:val="%1."/>
        <w:lvlJc w:val="left"/>
      </w:lvl>
    </w:lvlOverride>
  </w:num>
  <w:num w:numId="12" w16cid:durableId="97724995">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393164430">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911545214">
    <w:abstractNumId w:val="0"/>
  </w:num>
  <w:num w:numId="15" w16cid:durableId="1250506732">
    <w:abstractNumId w:val="24"/>
  </w:num>
  <w:num w:numId="16" w16cid:durableId="1811358930">
    <w:abstractNumId w:val="5"/>
  </w:num>
  <w:num w:numId="17" w16cid:durableId="503591535">
    <w:abstractNumId w:val="20"/>
    <w:lvlOverride w:ilvl="0">
      <w:lvl w:ilvl="0">
        <w:numFmt w:val="decimal"/>
        <w:lvlText w:val="%1."/>
        <w:lvlJc w:val="left"/>
      </w:lvl>
    </w:lvlOverride>
  </w:num>
  <w:num w:numId="18" w16cid:durableId="540095162">
    <w:abstractNumId w:val="17"/>
    <w:lvlOverride w:ilvl="0">
      <w:lvl w:ilvl="0">
        <w:numFmt w:val="decimal"/>
        <w:lvlText w:val="%1."/>
        <w:lvlJc w:val="left"/>
      </w:lvl>
    </w:lvlOverride>
  </w:num>
  <w:num w:numId="19" w16cid:durableId="1331523512">
    <w:abstractNumId w:val="8"/>
    <w:lvlOverride w:ilvl="0">
      <w:lvl w:ilvl="0">
        <w:numFmt w:val="decimal"/>
        <w:lvlText w:val="%1."/>
        <w:lvlJc w:val="left"/>
      </w:lvl>
    </w:lvlOverride>
  </w:num>
  <w:num w:numId="20" w16cid:durableId="955721133">
    <w:abstractNumId w:val="27"/>
  </w:num>
  <w:num w:numId="21" w16cid:durableId="1054962034">
    <w:abstractNumId w:val="2"/>
  </w:num>
  <w:num w:numId="22" w16cid:durableId="1534687524">
    <w:abstractNumId w:val="25"/>
  </w:num>
  <w:num w:numId="23" w16cid:durableId="337006624">
    <w:abstractNumId w:val="3"/>
  </w:num>
  <w:num w:numId="24" w16cid:durableId="2048721032">
    <w:abstractNumId w:val="11"/>
  </w:num>
  <w:num w:numId="25" w16cid:durableId="148055275">
    <w:abstractNumId w:val="6"/>
  </w:num>
  <w:num w:numId="26" w16cid:durableId="1178890478">
    <w:abstractNumId w:val="28"/>
  </w:num>
  <w:num w:numId="27" w16cid:durableId="983511478">
    <w:abstractNumId w:val="13"/>
  </w:num>
  <w:num w:numId="28" w16cid:durableId="1000086508">
    <w:abstractNumId w:val="19"/>
  </w:num>
  <w:num w:numId="29" w16cid:durableId="1894196557">
    <w:abstractNumId w:val="9"/>
  </w:num>
  <w:num w:numId="30" w16cid:durableId="718018460">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49"/>
    <w:rsid w:val="00000877"/>
    <w:rsid w:val="00000F3E"/>
    <w:rsid w:val="00001B84"/>
    <w:rsid w:val="00002C45"/>
    <w:rsid w:val="00004578"/>
    <w:rsid w:val="00004C6F"/>
    <w:rsid w:val="00005EF5"/>
    <w:rsid w:val="00005F4C"/>
    <w:rsid w:val="00005F5F"/>
    <w:rsid w:val="00007047"/>
    <w:rsid w:val="000074E8"/>
    <w:rsid w:val="00007680"/>
    <w:rsid w:val="00010590"/>
    <w:rsid w:val="00011510"/>
    <w:rsid w:val="000118EC"/>
    <w:rsid w:val="00012BC8"/>
    <w:rsid w:val="00012C00"/>
    <w:rsid w:val="00013279"/>
    <w:rsid w:val="000145F0"/>
    <w:rsid w:val="000163AD"/>
    <w:rsid w:val="0001764C"/>
    <w:rsid w:val="0002118B"/>
    <w:rsid w:val="00021B1B"/>
    <w:rsid w:val="0002402E"/>
    <w:rsid w:val="0002423B"/>
    <w:rsid w:val="0002483A"/>
    <w:rsid w:val="00025433"/>
    <w:rsid w:val="00025C59"/>
    <w:rsid w:val="000315FC"/>
    <w:rsid w:val="00031E2D"/>
    <w:rsid w:val="000325C4"/>
    <w:rsid w:val="000328AF"/>
    <w:rsid w:val="00032978"/>
    <w:rsid w:val="00033249"/>
    <w:rsid w:val="000340E3"/>
    <w:rsid w:val="00034573"/>
    <w:rsid w:val="00034F4A"/>
    <w:rsid w:val="0003735D"/>
    <w:rsid w:val="00037B51"/>
    <w:rsid w:val="000403BF"/>
    <w:rsid w:val="00041333"/>
    <w:rsid w:val="00041A50"/>
    <w:rsid w:val="00042277"/>
    <w:rsid w:val="0004325F"/>
    <w:rsid w:val="00043651"/>
    <w:rsid w:val="000436CA"/>
    <w:rsid w:val="00043DCE"/>
    <w:rsid w:val="000441B4"/>
    <w:rsid w:val="000446B3"/>
    <w:rsid w:val="00045606"/>
    <w:rsid w:val="00045755"/>
    <w:rsid w:val="0004654F"/>
    <w:rsid w:val="000474D6"/>
    <w:rsid w:val="0005182D"/>
    <w:rsid w:val="00051CEC"/>
    <w:rsid w:val="00052F24"/>
    <w:rsid w:val="00053921"/>
    <w:rsid w:val="00053A5D"/>
    <w:rsid w:val="000548FB"/>
    <w:rsid w:val="00054DB0"/>
    <w:rsid w:val="00055251"/>
    <w:rsid w:val="0005622B"/>
    <w:rsid w:val="000564AA"/>
    <w:rsid w:val="00056A95"/>
    <w:rsid w:val="00057276"/>
    <w:rsid w:val="000604A0"/>
    <w:rsid w:val="00061303"/>
    <w:rsid w:val="00061ABF"/>
    <w:rsid w:val="00064F84"/>
    <w:rsid w:val="000709B4"/>
    <w:rsid w:val="000715BF"/>
    <w:rsid w:val="00071FC6"/>
    <w:rsid w:val="000731B8"/>
    <w:rsid w:val="00073A90"/>
    <w:rsid w:val="00074875"/>
    <w:rsid w:val="00074A64"/>
    <w:rsid w:val="0007660A"/>
    <w:rsid w:val="000825D6"/>
    <w:rsid w:val="000858C8"/>
    <w:rsid w:val="00086BA4"/>
    <w:rsid w:val="00087DCA"/>
    <w:rsid w:val="000903DF"/>
    <w:rsid w:val="0009263E"/>
    <w:rsid w:val="0009338D"/>
    <w:rsid w:val="00093A36"/>
    <w:rsid w:val="00093CA0"/>
    <w:rsid w:val="00093D7E"/>
    <w:rsid w:val="000945F9"/>
    <w:rsid w:val="00094A59"/>
    <w:rsid w:val="00095ADC"/>
    <w:rsid w:val="00096B3C"/>
    <w:rsid w:val="000A0CB2"/>
    <w:rsid w:val="000A0F5E"/>
    <w:rsid w:val="000A1345"/>
    <w:rsid w:val="000A18FE"/>
    <w:rsid w:val="000A42C4"/>
    <w:rsid w:val="000A5A2E"/>
    <w:rsid w:val="000A7563"/>
    <w:rsid w:val="000B2B5A"/>
    <w:rsid w:val="000B2BAF"/>
    <w:rsid w:val="000B30D1"/>
    <w:rsid w:val="000B3495"/>
    <w:rsid w:val="000B3E31"/>
    <w:rsid w:val="000B74F8"/>
    <w:rsid w:val="000C2736"/>
    <w:rsid w:val="000C2BA8"/>
    <w:rsid w:val="000C614A"/>
    <w:rsid w:val="000D053C"/>
    <w:rsid w:val="000D194D"/>
    <w:rsid w:val="000D29FE"/>
    <w:rsid w:val="000D3BDE"/>
    <w:rsid w:val="000D734B"/>
    <w:rsid w:val="000E1BBC"/>
    <w:rsid w:val="000E2686"/>
    <w:rsid w:val="000E2793"/>
    <w:rsid w:val="000E2F2B"/>
    <w:rsid w:val="000E32D4"/>
    <w:rsid w:val="000E3863"/>
    <w:rsid w:val="000E3AC4"/>
    <w:rsid w:val="000E60B1"/>
    <w:rsid w:val="000F5FD1"/>
    <w:rsid w:val="000F7274"/>
    <w:rsid w:val="00101D79"/>
    <w:rsid w:val="0010265B"/>
    <w:rsid w:val="00104046"/>
    <w:rsid w:val="001044D5"/>
    <w:rsid w:val="00104AC4"/>
    <w:rsid w:val="00104CE8"/>
    <w:rsid w:val="00104EA6"/>
    <w:rsid w:val="00110313"/>
    <w:rsid w:val="001103D1"/>
    <w:rsid w:val="00113723"/>
    <w:rsid w:val="00114165"/>
    <w:rsid w:val="001206A9"/>
    <w:rsid w:val="001206AF"/>
    <w:rsid w:val="00120FF8"/>
    <w:rsid w:val="001219F0"/>
    <w:rsid w:val="00121CBB"/>
    <w:rsid w:val="001222FD"/>
    <w:rsid w:val="00123384"/>
    <w:rsid w:val="00123584"/>
    <w:rsid w:val="00126A6B"/>
    <w:rsid w:val="00126BA2"/>
    <w:rsid w:val="0012703C"/>
    <w:rsid w:val="00130DBB"/>
    <w:rsid w:val="001313A7"/>
    <w:rsid w:val="00131574"/>
    <w:rsid w:val="001326CC"/>
    <w:rsid w:val="00132A47"/>
    <w:rsid w:val="001337EC"/>
    <w:rsid w:val="0013458A"/>
    <w:rsid w:val="001363F5"/>
    <w:rsid w:val="00136931"/>
    <w:rsid w:val="00140330"/>
    <w:rsid w:val="00141F04"/>
    <w:rsid w:val="00142787"/>
    <w:rsid w:val="00142995"/>
    <w:rsid w:val="001440E3"/>
    <w:rsid w:val="001453BB"/>
    <w:rsid w:val="00145467"/>
    <w:rsid w:val="00146C89"/>
    <w:rsid w:val="0015088D"/>
    <w:rsid w:val="0015343E"/>
    <w:rsid w:val="00153A6D"/>
    <w:rsid w:val="00160532"/>
    <w:rsid w:val="00160AA5"/>
    <w:rsid w:val="001624B5"/>
    <w:rsid w:val="0016326F"/>
    <w:rsid w:val="00165A74"/>
    <w:rsid w:val="001672EB"/>
    <w:rsid w:val="00167AB4"/>
    <w:rsid w:val="00167F89"/>
    <w:rsid w:val="0017682F"/>
    <w:rsid w:val="001779C2"/>
    <w:rsid w:val="00177F68"/>
    <w:rsid w:val="0018047F"/>
    <w:rsid w:val="00181461"/>
    <w:rsid w:val="00184DCB"/>
    <w:rsid w:val="0018768A"/>
    <w:rsid w:val="001906C7"/>
    <w:rsid w:val="0019179D"/>
    <w:rsid w:val="00192940"/>
    <w:rsid w:val="00192EE9"/>
    <w:rsid w:val="00195340"/>
    <w:rsid w:val="00195933"/>
    <w:rsid w:val="00195C01"/>
    <w:rsid w:val="001A1B31"/>
    <w:rsid w:val="001A2216"/>
    <w:rsid w:val="001A4032"/>
    <w:rsid w:val="001A49F1"/>
    <w:rsid w:val="001A52ED"/>
    <w:rsid w:val="001A61C5"/>
    <w:rsid w:val="001A72B4"/>
    <w:rsid w:val="001A7305"/>
    <w:rsid w:val="001B03F2"/>
    <w:rsid w:val="001B16F9"/>
    <w:rsid w:val="001B64DD"/>
    <w:rsid w:val="001C0264"/>
    <w:rsid w:val="001C0AF7"/>
    <w:rsid w:val="001C0ED8"/>
    <w:rsid w:val="001C15CD"/>
    <w:rsid w:val="001C1E92"/>
    <w:rsid w:val="001C4458"/>
    <w:rsid w:val="001C4FFC"/>
    <w:rsid w:val="001C500A"/>
    <w:rsid w:val="001C64DE"/>
    <w:rsid w:val="001C71CB"/>
    <w:rsid w:val="001C7719"/>
    <w:rsid w:val="001D10A9"/>
    <w:rsid w:val="001D2B56"/>
    <w:rsid w:val="001D3022"/>
    <w:rsid w:val="001D43E9"/>
    <w:rsid w:val="001D5B32"/>
    <w:rsid w:val="001D5ED4"/>
    <w:rsid w:val="001D63F0"/>
    <w:rsid w:val="001E0561"/>
    <w:rsid w:val="001E294B"/>
    <w:rsid w:val="001E34C2"/>
    <w:rsid w:val="001E3798"/>
    <w:rsid w:val="001E52EC"/>
    <w:rsid w:val="001F1B16"/>
    <w:rsid w:val="001F208B"/>
    <w:rsid w:val="001F5095"/>
    <w:rsid w:val="001F6E39"/>
    <w:rsid w:val="001F71F3"/>
    <w:rsid w:val="002010D1"/>
    <w:rsid w:val="00201151"/>
    <w:rsid w:val="00201420"/>
    <w:rsid w:val="00203ACF"/>
    <w:rsid w:val="002062C5"/>
    <w:rsid w:val="002078F3"/>
    <w:rsid w:val="00207909"/>
    <w:rsid w:val="00212BC4"/>
    <w:rsid w:val="00213350"/>
    <w:rsid w:val="00214F9A"/>
    <w:rsid w:val="00215E59"/>
    <w:rsid w:val="00216E89"/>
    <w:rsid w:val="0022240E"/>
    <w:rsid w:val="0022265B"/>
    <w:rsid w:val="00222BA1"/>
    <w:rsid w:val="00223347"/>
    <w:rsid w:val="00223457"/>
    <w:rsid w:val="002235C0"/>
    <w:rsid w:val="00225225"/>
    <w:rsid w:val="002272A4"/>
    <w:rsid w:val="00230392"/>
    <w:rsid w:val="002306F9"/>
    <w:rsid w:val="0023292A"/>
    <w:rsid w:val="0023625F"/>
    <w:rsid w:val="002366B9"/>
    <w:rsid w:val="0023724F"/>
    <w:rsid w:val="002374B8"/>
    <w:rsid w:val="00241591"/>
    <w:rsid w:val="002422EE"/>
    <w:rsid w:val="00244051"/>
    <w:rsid w:val="00244F36"/>
    <w:rsid w:val="0024542F"/>
    <w:rsid w:val="00246A72"/>
    <w:rsid w:val="00247D9E"/>
    <w:rsid w:val="00251F20"/>
    <w:rsid w:val="00255437"/>
    <w:rsid w:val="002609A3"/>
    <w:rsid w:val="002609DA"/>
    <w:rsid w:val="00261717"/>
    <w:rsid w:val="00261972"/>
    <w:rsid w:val="00262732"/>
    <w:rsid w:val="00263CEA"/>
    <w:rsid w:val="002648B6"/>
    <w:rsid w:val="002652F6"/>
    <w:rsid w:val="002655C8"/>
    <w:rsid w:val="002660AA"/>
    <w:rsid w:val="00266245"/>
    <w:rsid w:val="00272A8C"/>
    <w:rsid w:val="002765CC"/>
    <w:rsid w:val="00280730"/>
    <w:rsid w:val="0028294A"/>
    <w:rsid w:val="00284675"/>
    <w:rsid w:val="00285761"/>
    <w:rsid w:val="002860AF"/>
    <w:rsid w:val="00286685"/>
    <w:rsid w:val="0028787C"/>
    <w:rsid w:val="00287F09"/>
    <w:rsid w:val="0029014B"/>
    <w:rsid w:val="00291D96"/>
    <w:rsid w:val="002933CF"/>
    <w:rsid w:val="00295C1E"/>
    <w:rsid w:val="00296109"/>
    <w:rsid w:val="002967F2"/>
    <w:rsid w:val="00297520"/>
    <w:rsid w:val="002A0A9C"/>
    <w:rsid w:val="002A5CB9"/>
    <w:rsid w:val="002A6487"/>
    <w:rsid w:val="002A663C"/>
    <w:rsid w:val="002A71CC"/>
    <w:rsid w:val="002B1265"/>
    <w:rsid w:val="002B142C"/>
    <w:rsid w:val="002B34B9"/>
    <w:rsid w:val="002B39AF"/>
    <w:rsid w:val="002B3A61"/>
    <w:rsid w:val="002B3BD7"/>
    <w:rsid w:val="002B536C"/>
    <w:rsid w:val="002B727F"/>
    <w:rsid w:val="002B7F24"/>
    <w:rsid w:val="002C098A"/>
    <w:rsid w:val="002C0CB9"/>
    <w:rsid w:val="002C1C2D"/>
    <w:rsid w:val="002C2067"/>
    <w:rsid w:val="002C2199"/>
    <w:rsid w:val="002C6281"/>
    <w:rsid w:val="002C64BE"/>
    <w:rsid w:val="002C6964"/>
    <w:rsid w:val="002D05E9"/>
    <w:rsid w:val="002D0695"/>
    <w:rsid w:val="002D1CD2"/>
    <w:rsid w:val="002D2365"/>
    <w:rsid w:val="002D2D4F"/>
    <w:rsid w:val="002D3844"/>
    <w:rsid w:val="002D505C"/>
    <w:rsid w:val="002D6039"/>
    <w:rsid w:val="002D696E"/>
    <w:rsid w:val="002D7274"/>
    <w:rsid w:val="002E0B22"/>
    <w:rsid w:val="002E25E3"/>
    <w:rsid w:val="002E2715"/>
    <w:rsid w:val="002E3EA9"/>
    <w:rsid w:val="002E466C"/>
    <w:rsid w:val="002E5E03"/>
    <w:rsid w:val="002E65EE"/>
    <w:rsid w:val="002E73E1"/>
    <w:rsid w:val="002E7EB2"/>
    <w:rsid w:val="002F0DFF"/>
    <w:rsid w:val="002F1565"/>
    <w:rsid w:val="002F3790"/>
    <w:rsid w:val="002F45DF"/>
    <w:rsid w:val="002F50AC"/>
    <w:rsid w:val="002F629E"/>
    <w:rsid w:val="002F7872"/>
    <w:rsid w:val="00301A2E"/>
    <w:rsid w:val="00302F9F"/>
    <w:rsid w:val="003035AE"/>
    <w:rsid w:val="0030524B"/>
    <w:rsid w:val="0030757A"/>
    <w:rsid w:val="00307F6E"/>
    <w:rsid w:val="003140EE"/>
    <w:rsid w:val="00315A43"/>
    <w:rsid w:val="00315D13"/>
    <w:rsid w:val="00316A0F"/>
    <w:rsid w:val="00316B1D"/>
    <w:rsid w:val="00317E41"/>
    <w:rsid w:val="00321BEC"/>
    <w:rsid w:val="00323C7A"/>
    <w:rsid w:val="00325548"/>
    <w:rsid w:val="00327A08"/>
    <w:rsid w:val="003320C1"/>
    <w:rsid w:val="00332847"/>
    <w:rsid w:val="0033311F"/>
    <w:rsid w:val="00335715"/>
    <w:rsid w:val="00335D9F"/>
    <w:rsid w:val="00335FA6"/>
    <w:rsid w:val="003371EB"/>
    <w:rsid w:val="00342C27"/>
    <w:rsid w:val="00346F22"/>
    <w:rsid w:val="00350C7D"/>
    <w:rsid w:val="00352D60"/>
    <w:rsid w:val="00352D96"/>
    <w:rsid w:val="003534F5"/>
    <w:rsid w:val="00353CD7"/>
    <w:rsid w:val="00354128"/>
    <w:rsid w:val="00357EF9"/>
    <w:rsid w:val="003626ED"/>
    <w:rsid w:val="003629D3"/>
    <w:rsid w:val="003643DB"/>
    <w:rsid w:val="00366298"/>
    <w:rsid w:val="0036769C"/>
    <w:rsid w:val="003714C7"/>
    <w:rsid w:val="00373637"/>
    <w:rsid w:val="00373698"/>
    <w:rsid w:val="003745D3"/>
    <w:rsid w:val="003769B4"/>
    <w:rsid w:val="00376D34"/>
    <w:rsid w:val="00380046"/>
    <w:rsid w:val="0038110E"/>
    <w:rsid w:val="0038169D"/>
    <w:rsid w:val="00383B97"/>
    <w:rsid w:val="00384200"/>
    <w:rsid w:val="0038458E"/>
    <w:rsid w:val="00387646"/>
    <w:rsid w:val="00387679"/>
    <w:rsid w:val="0039048C"/>
    <w:rsid w:val="003912CD"/>
    <w:rsid w:val="00391675"/>
    <w:rsid w:val="0039234B"/>
    <w:rsid w:val="00392629"/>
    <w:rsid w:val="003930DE"/>
    <w:rsid w:val="00394B86"/>
    <w:rsid w:val="00394D2B"/>
    <w:rsid w:val="003977B6"/>
    <w:rsid w:val="003A03DE"/>
    <w:rsid w:val="003A09CC"/>
    <w:rsid w:val="003A327B"/>
    <w:rsid w:val="003A3418"/>
    <w:rsid w:val="003A4978"/>
    <w:rsid w:val="003A5C14"/>
    <w:rsid w:val="003A79B2"/>
    <w:rsid w:val="003A7FC1"/>
    <w:rsid w:val="003B0F79"/>
    <w:rsid w:val="003B2E1F"/>
    <w:rsid w:val="003B605C"/>
    <w:rsid w:val="003C1809"/>
    <w:rsid w:val="003C1A83"/>
    <w:rsid w:val="003C237C"/>
    <w:rsid w:val="003C2A47"/>
    <w:rsid w:val="003C2E54"/>
    <w:rsid w:val="003C4724"/>
    <w:rsid w:val="003C79AC"/>
    <w:rsid w:val="003D0F08"/>
    <w:rsid w:val="003D636B"/>
    <w:rsid w:val="003D658D"/>
    <w:rsid w:val="003E1BBC"/>
    <w:rsid w:val="003E25D0"/>
    <w:rsid w:val="003E3655"/>
    <w:rsid w:val="003E56C1"/>
    <w:rsid w:val="003E5942"/>
    <w:rsid w:val="003E5AB4"/>
    <w:rsid w:val="003E7C39"/>
    <w:rsid w:val="003F0456"/>
    <w:rsid w:val="003F1475"/>
    <w:rsid w:val="003F3E3A"/>
    <w:rsid w:val="003F42F4"/>
    <w:rsid w:val="003F7CA4"/>
    <w:rsid w:val="00400E90"/>
    <w:rsid w:val="004010D7"/>
    <w:rsid w:val="00401690"/>
    <w:rsid w:val="004035A5"/>
    <w:rsid w:val="00403A72"/>
    <w:rsid w:val="00403BD3"/>
    <w:rsid w:val="00403D18"/>
    <w:rsid w:val="00405DF3"/>
    <w:rsid w:val="0041037C"/>
    <w:rsid w:val="004113C8"/>
    <w:rsid w:val="00411FC7"/>
    <w:rsid w:val="004126C4"/>
    <w:rsid w:val="0041409E"/>
    <w:rsid w:val="00415F9F"/>
    <w:rsid w:val="00416B9B"/>
    <w:rsid w:val="004179FE"/>
    <w:rsid w:val="00421ADA"/>
    <w:rsid w:val="00421BB0"/>
    <w:rsid w:val="00423220"/>
    <w:rsid w:val="00424761"/>
    <w:rsid w:val="00424903"/>
    <w:rsid w:val="004269A3"/>
    <w:rsid w:val="0042732C"/>
    <w:rsid w:val="00431441"/>
    <w:rsid w:val="004325DA"/>
    <w:rsid w:val="00432AA1"/>
    <w:rsid w:val="0043385C"/>
    <w:rsid w:val="00433C35"/>
    <w:rsid w:val="00434E79"/>
    <w:rsid w:val="00436302"/>
    <w:rsid w:val="00437764"/>
    <w:rsid w:val="004408B3"/>
    <w:rsid w:val="0044355B"/>
    <w:rsid w:val="0044691D"/>
    <w:rsid w:val="00452E44"/>
    <w:rsid w:val="004533C4"/>
    <w:rsid w:val="00454B4B"/>
    <w:rsid w:val="00455C1B"/>
    <w:rsid w:val="00456551"/>
    <w:rsid w:val="00461126"/>
    <w:rsid w:val="004630A7"/>
    <w:rsid w:val="00463CF6"/>
    <w:rsid w:val="00463DE5"/>
    <w:rsid w:val="004659F4"/>
    <w:rsid w:val="0047008A"/>
    <w:rsid w:val="0047044F"/>
    <w:rsid w:val="00471AB0"/>
    <w:rsid w:val="00472743"/>
    <w:rsid w:val="00473066"/>
    <w:rsid w:val="004745E2"/>
    <w:rsid w:val="00474602"/>
    <w:rsid w:val="00475312"/>
    <w:rsid w:val="00475E13"/>
    <w:rsid w:val="00477BDA"/>
    <w:rsid w:val="00482895"/>
    <w:rsid w:val="00483F68"/>
    <w:rsid w:val="00485F57"/>
    <w:rsid w:val="0048658B"/>
    <w:rsid w:val="00487121"/>
    <w:rsid w:val="004928A6"/>
    <w:rsid w:val="00492D37"/>
    <w:rsid w:val="00492EAB"/>
    <w:rsid w:val="00492FF8"/>
    <w:rsid w:val="00495218"/>
    <w:rsid w:val="00497141"/>
    <w:rsid w:val="00497381"/>
    <w:rsid w:val="004A173C"/>
    <w:rsid w:val="004A3D6C"/>
    <w:rsid w:val="004A6E51"/>
    <w:rsid w:val="004A7F10"/>
    <w:rsid w:val="004B07CD"/>
    <w:rsid w:val="004B0D71"/>
    <w:rsid w:val="004B1C4F"/>
    <w:rsid w:val="004B4238"/>
    <w:rsid w:val="004B60FB"/>
    <w:rsid w:val="004B614A"/>
    <w:rsid w:val="004B756F"/>
    <w:rsid w:val="004C0CE7"/>
    <w:rsid w:val="004C1B0E"/>
    <w:rsid w:val="004C1E09"/>
    <w:rsid w:val="004C6D51"/>
    <w:rsid w:val="004D2D76"/>
    <w:rsid w:val="004D50CB"/>
    <w:rsid w:val="004D65CA"/>
    <w:rsid w:val="004E0635"/>
    <w:rsid w:val="004E3B59"/>
    <w:rsid w:val="004E4C90"/>
    <w:rsid w:val="004E4FA9"/>
    <w:rsid w:val="004E6D94"/>
    <w:rsid w:val="004F2DBF"/>
    <w:rsid w:val="004F3311"/>
    <w:rsid w:val="004F3952"/>
    <w:rsid w:val="004F51F9"/>
    <w:rsid w:val="004F60D6"/>
    <w:rsid w:val="004F6D42"/>
    <w:rsid w:val="00500E19"/>
    <w:rsid w:val="00503E89"/>
    <w:rsid w:val="00505059"/>
    <w:rsid w:val="00505B2A"/>
    <w:rsid w:val="005068C4"/>
    <w:rsid w:val="00510BEA"/>
    <w:rsid w:val="005122DF"/>
    <w:rsid w:val="00513D24"/>
    <w:rsid w:val="00515457"/>
    <w:rsid w:val="00515655"/>
    <w:rsid w:val="00523862"/>
    <w:rsid w:val="00523CDA"/>
    <w:rsid w:val="00524E12"/>
    <w:rsid w:val="0052736F"/>
    <w:rsid w:val="0052777D"/>
    <w:rsid w:val="00530912"/>
    <w:rsid w:val="005309D9"/>
    <w:rsid w:val="00531038"/>
    <w:rsid w:val="0053108B"/>
    <w:rsid w:val="005354C8"/>
    <w:rsid w:val="00537360"/>
    <w:rsid w:val="00540057"/>
    <w:rsid w:val="005408DC"/>
    <w:rsid w:val="00550718"/>
    <w:rsid w:val="00554407"/>
    <w:rsid w:val="00555A14"/>
    <w:rsid w:val="005564CA"/>
    <w:rsid w:val="00556DB9"/>
    <w:rsid w:val="00560722"/>
    <w:rsid w:val="005642A4"/>
    <w:rsid w:val="00566C7E"/>
    <w:rsid w:val="00570B6B"/>
    <w:rsid w:val="00574A82"/>
    <w:rsid w:val="00576C39"/>
    <w:rsid w:val="00580010"/>
    <w:rsid w:val="00583CFF"/>
    <w:rsid w:val="0058555E"/>
    <w:rsid w:val="00587957"/>
    <w:rsid w:val="00590072"/>
    <w:rsid w:val="005943B2"/>
    <w:rsid w:val="00595BAA"/>
    <w:rsid w:val="00596F97"/>
    <w:rsid w:val="005976B3"/>
    <w:rsid w:val="005A0064"/>
    <w:rsid w:val="005A2FEF"/>
    <w:rsid w:val="005A39C8"/>
    <w:rsid w:val="005A4740"/>
    <w:rsid w:val="005A6CF2"/>
    <w:rsid w:val="005A7682"/>
    <w:rsid w:val="005A7F94"/>
    <w:rsid w:val="005B0433"/>
    <w:rsid w:val="005B1C92"/>
    <w:rsid w:val="005B238D"/>
    <w:rsid w:val="005B4C5E"/>
    <w:rsid w:val="005B55D2"/>
    <w:rsid w:val="005B6780"/>
    <w:rsid w:val="005B716B"/>
    <w:rsid w:val="005B74D1"/>
    <w:rsid w:val="005C000D"/>
    <w:rsid w:val="005C1C91"/>
    <w:rsid w:val="005C3CDB"/>
    <w:rsid w:val="005C4D41"/>
    <w:rsid w:val="005C5C4F"/>
    <w:rsid w:val="005C5C9B"/>
    <w:rsid w:val="005D0537"/>
    <w:rsid w:val="005D1DD0"/>
    <w:rsid w:val="005D3382"/>
    <w:rsid w:val="005D36C5"/>
    <w:rsid w:val="005D52AE"/>
    <w:rsid w:val="005D5E12"/>
    <w:rsid w:val="005D6482"/>
    <w:rsid w:val="005E019B"/>
    <w:rsid w:val="005E10F6"/>
    <w:rsid w:val="005E224D"/>
    <w:rsid w:val="005E4DC4"/>
    <w:rsid w:val="005E55DD"/>
    <w:rsid w:val="005F2A32"/>
    <w:rsid w:val="005F3E49"/>
    <w:rsid w:val="005F622E"/>
    <w:rsid w:val="005F7694"/>
    <w:rsid w:val="00600DC0"/>
    <w:rsid w:val="00605716"/>
    <w:rsid w:val="00605BBC"/>
    <w:rsid w:val="0061020D"/>
    <w:rsid w:val="006128B0"/>
    <w:rsid w:val="00612A9F"/>
    <w:rsid w:val="0061442A"/>
    <w:rsid w:val="00616573"/>
    <w:rsid w:val="00616C7C"/>
    <w:rsid w:val="006218A2"/>
    <w:rsid w:val="00621A57"/>
    <w:rsid w:val="00622C3D"/>
    <w:rsid w:val="006239D6"/>
    <w:rsid w:val="00624809"/>
    <w:rsid w:val="0062515B"/>
    <w:rsid w:val="00625AB6"/>
    <w:rsid w:val="00630DD9"/>
    <w:rsid w:val="006323F7"/>
    <w:rsid w:val="00632C1B"/>
    <w:rsid w:val="006333C5"/>
    <w:rsid w:val="006336E4"/>
    <w:rsid w:val="006340CA"/>
    <w:rsid w:val="006347CD"/>
    <w:rsid w:val="00635393"/>
    <w:rsid w:val="006366F2"/>
    <w:rsid w:val="00636D9D"/>
    <w:rsid w:val="00641B5E"/>
    <w:rsid w:val="00641D19"/>
    <w:rsid w:val="006429EA"/>
    <w:rsid w:val="0064329F"/>
    <w:rsid w:val="006449C9"/>
    <w:rsid w:val="00645172"/>
    <w:rsid w:val="0065001D"/>
    <w:rsid w:val="00651C9B"/>
    <w:rsid w:val="00652F32"/>
    <w:rsid w:val="006532E2"/>
    <w:rsid w:val="00653573"/>
    <w:rsid w:val="00653600"/>
    <w:rsid w:val="00653932"/>
    <w:rsid w:val="006547B1"/>
    <w:rsid w:val="006574C0"/>
    <w:rsid w:val="00663C3D"/>
    <w:rsid w:val="00663EC8"/>
    <w:rsid w:val="00664307"/>
    <w:rsid w:val="0066512F"/>
    <w:rsid w:val="00665599"/>
    <w:rsid w:val="00665CB9"/>
    <w:rsid w:val="00667479"/>
    <w:rsid w:val="006705D0"/>
    <w:rsid w:val="00673107"/>
    <w:rsid w:val="0067363B"/>
    <w:rsid w:val="0067374D"/>
    <w:rsid w:val="00673CAA"/>
    <w:rsid w:val="00675D3F"/>
    <w:rsid w:val="00676657"/>
    <w:rsid w:val="00677625"/>
    <w:rsid w:val="0068008D"/>
    <w:rsid w:val="00681C1A"/>
    <w:rsid w:val="00682E0D"/>
    <w:rsid w:val="00682F51"/>
    <w:rsid w:val="006863E8"/>
    <w:rsid w:val="00687FF1"/>
    <w:rsid w:val="00691225"/>
    <w:rsid w:val="00691932"/>
    <w:rsid w:val="0069217A"/>
    <w:rsid w:val="0069248E"/>
    <w:rsid w:val="006932B4"/>
    <w:rsid w:val="00694372"/>
    <w:rsid w:val="00694BB6"/>
    <w:rsid w:val="0069610B"/>
    <w:rsid w:val="00696CC3"/>
    <w:rsid w:val="006A38EA"/>
    <w:rsid w:val="006A557A"/>
    <w:rsid w:val="006A5840"/>
    <w:rsid w:val="006A634C"/>
    <w:rsid w:val="006A7542"/>
    <w:rsid w:val="006B0080"/>
    <w:rsid w:val="006B077D"/>
    <w:rsid w:val="006B095D"/>
    <w:rsid w:val="006B377F"/>
    <w:rsid w:val="006B541A"/>
    <w:rsid w:val="006B5CD0"/>
    <w:rsid w:val="006B5EC6"/>
    <w:rsid w:val="006C250D"/>
    <w:rsid w:val="006C31C4"/>
    <w:rsid w:val="006C3F8B"/>
    <w:rsid w:val="006C4F52"/>
    <w:rsid w:val="006C54CF"/>
    <w:rsid w:val="006C60B5"/>
    <w:rsid w:val="006C6A93"/>
    <w:rsid w:val="006C6D4F"/>
    <w:rsid w:val="006C72F6"/>
    <w:rsid w:val="006D2FC6"/>
    <w:rsid w:val="006D3636"/>
    <w:rsid w:val="006D4E3A"/>
    <w:rsid w:val="006D5287"/>
    <w:rsid w:val="006D54FC"/>
    <w:rsid w:val="006E1FD5"/>
    <w:rsid w:val="006E47AB"/>
    <w:rsid w:val="006E5DF3"/>
    <w:rsid w:val="006E7054"/>
    <w:rsid w:val="006F0E63"/>
    <w:rsid w:val="006F1128"/>
    <w:rsid w:val="006F1C9D"/>
    <w:rsid w:val="006F57B5"/>
    <w:rsid w:val="006F58C4"/>
    <w:rsid w:val="006F7812"/>
    <w:rsid w:val="0070069D"/>
    <w:rsid w:val="007008A5"/>
    <w:rsid w:val="00701A23"/>
    <w:rsid w:val="0070285E"/>
    <w:rsid w:val="00702A47"/>
    <w:rsid w:val="0070341E"/>
    <w:rsid w:val="007046A3"/>
    <w:rsid w:val="00705244"/>
    <w:rsid w:val="00705D3B"/>
    <w:rsid w:val="00706457"/>
    <w:rsid w:val="00707106"/>
    <w:rsid w:val="00707268"/>
    <w:rsid w:val="007076FE"/>
    <w:rsid w:val="00707B82"/>
    <w:rsid w:val="00710729"/>
    <w:rsid w:val="00712150"/>
    <w:rsid w:val="007127AF"/>
    <w:rsid w:val="00712DD4"/>
    <w:rsid w:val="00714FDD"/>
    <w:rsid w:val="00716936"/>
    <w:rsid w:val="00716EAE"/>
    <w:rsid w:val="00717998"/>
    <w:rsid w:val="00717AF5"/>
    <w:rsid w:val="00720C0B"/>
    <w:rsid w:val="007216A7"/>
    <w:rsid w:val="00721EC9"/>
    <w:rsid w:val="00723578"/>
    <w:rsid w:val="00724FBD"/>
    <w:rsid w:val="00725DC5"/>
    <w:rsid w:val="00726C05"/>
    <w:rsid w:val="00727702"/>
    <w:rsid w:val="00731397"/>
    <w:rsid w:val="00732A4C"/>
    <w:rsid w:val="0073568C"/>
    <w:rsid w:val="00736F2C"/>
    <w:rsid w:val="007379F7"/>
    <w:rsid w:val="00742763"/>
    <w:rsid w:val="00743C92"/>
    <w:rsid w:val="00743CB5"/>
    <w:rsid w:val="0074546E"/>
    <w:rsid w:val="007457BF"/>
    <w:rsid w:val="00746152"/>
    <w:rsid w:val="00746AB0"/>
    <w:rsid w:val="00750908"/>
    <w:rsid w:val="00751E96"/>
    <w:rsid w:val="007538AF"/>
    <w:rsid w:val="00753EBD"/>
    <w:rsid w:val="00755055"/>
    <w:rsid w:val="00761072"/>
    <w:rsid w:val="0076163B"/>
    <w:rsid w:val="0076451C"/>
    <w:rsid w:val="00765E58"/>
    <w:rsid w:val="00767316"/>
    <w:rsid w:val="00767485"/>
    <w:rsid w:val="00771779"/>
    <w:rsid w:val="00771AB9"/>
    <w:rsid w:val="00772F38"/>
    <w:rsid w:val="00773B19"/>
    <w:rsid w:val="00774113"/>
    <w:rsid w:val="0077423B"/>
    <w:rsid w:val="0077474B"/>
    <w:rsid w:val="00775DD5"/>
    <w:rsid w:val="00780A26"/>
    <w:rsid w:val="007812CB"/>
    <w:rsid w:val="00784085"/>
    <w:rsid w:val="00784B67"/>
    <w:rsid w:val="00785ACD"/>
    <w:rsid w:val="007866C8"/>
    <w:rsid w:val="00786A70"/>
    <w:rsid w:val="00786B88"/>
    <w:rsid w:val="00791448"/>
    <w:rsid w:val="00793774"/>
    <w:rsid w:val="00794C3A"/>
    <w:rsid w:val="007A08DB"/>
    <w:rsid w:val="007A09E4"/>
    <w:rsid w:val="007A0BB8"/>
    <w:rsid w:val="007A18E1"/>
    <w:rsid w:val="007A1BCE"/>
    <w:rsid w:val="007A1E85"/>
    <w:rsid w:val="007A5039"/>
    <w:rsid w:val="007A5867"/>
    <w:rsid w:val="007A6F95"/>
    <w:rsid w:val="007A771A"/>
    <w:rsid w:val="007B149B"/>
    <w:rsid w:val="007B2CC6"/>
    <w:rsid w:val="007B7542"/>
    <w:rsid w:val="007C0C73"/>
    <w:rsid w:val="007C1647"/>
    <w:rsid w:val="007C2ADA"/>
    <w:rsid w:val="007C32F0"/>
    <w:rsid w:val="007C45CF"/>
    <w:rsid w:val="007C4E1E"/>
    <w:rsid w:val="007C540F"/>
    <w:rsid w:val="007C545A"/>
    <w:rsid w:val="007C5A22"/>
    <w:rsid w:val="007C653D"/>
    <w:rsid w:val="007C6899"/>
    <w:rsid w:val="007C7158"/>
    <w:rsid w:val="007D067E"/>
    <w:rsid w:val="007D1E71"/>
    <w:rsid w:val="007D368F"/>
    <w:rsid w:val="007D7ACF"/>
    <w:rsid w:val="007D7BE6"/>
    <w:rsid w:val="007E02E5"/>
    <w:rsid w:val="007E036B"/>
    <w:rsid w:val="007E595F"/>
    <w:rsid w:val="007E5DC5"/>
    <w:rsid w:val="007E67E9"/>
    <w:rsid w:val="007E7BF1"/>
    <w:rsid w:val="007E7D4C"/>
    <w:rsid w:val="007F0D2E"/>
    <w:rsid w:val="007F1DB9"/>
    <w:rsid w:val="007F1DCB"/>
    <w:rsid w:val="007F26DC"/>
    <w:rsid w:val="007F32EE"/>
    <w:rsid w:val="007F5D21"/>
    <w:rsid w:val="007F78BE"/>
    <w:rsid w:val="007F7F54"/>
    <w:rsid w:val="008025BA"/>
    <w:rsid w:val="0080354D"/>
    <w:rsid w:val="00804429"/>
    <w:rsid w:val="00810B75"/>
    <w:rsid w:val="00810E84"/>
    <w:rsid w:val="00810EB6"/>
    <w:rsid w:val="00811A8A"/>
    <w:rsid w:val="008147BF"/>
    <w:rsid w:val="00815496"/>
    <w:rsid w:val="00815B43"/>
    <w:rsid w:val="00821FFB"/>
    <w:rsid w:val="008226CA"/>
    <w:rsid w:val="00822FFD"/>
    <w:rsid w:val="0082421B"/>
    <w:rsid w:val="0082463D"/>
    <w:rsid w:val="00827B34"/>
    <w:rsid w:val="00830235"/>
    <w:rsid w:val="008306EE"/>
    <w:rsid w:val="00831787"/>
    <w:rsid w:val="00831A34"/>
    <w:rsid w:val="00842F34"/>
    <w:rsid w:val="008442A0"/>
    <w:rsid w:val="00844429"/>
    <w:rsid w:val="00844D99"/>
    <w:rsid w:val="00845395"/>
    <w:rsid w:val="00845A47"/>
    <w:rsid w:val="00846391"/>
    <w:rsid w:val="008516F7"/>
    <w:rsid w:val="008526B4"/>
    <w:rsid w:val="00857213"/>
    <w:rsid w:val="00857DF1"/>
    <w:rsid w:val="00861A16"/>
    <w:rsid w:val="00865B26"/>
    <w:rsid w:val="00871021"/>
    <w:rsid w:val="008732BB"/>
    <w:rsid w:val="008753E0"/>
    <w:rsid w:val="00877685"/>
    <w:rsid w:val="00877966"/>
    <w:rsid w:val="00877B63"/>
    <w:rsid w:val="00880B6F"/>
    <w:rsid w:val="00882A3C"/>
    <w:rsid w:val="008843A0"/>
    <w:rsid w:val="00884461"/>
    <w:rsid w:val="0088696F"/>
    <w:rsid w:val="00890E40"/>
    <w:rsid w:val="00891090"/>
    <w:rsid w:val="0089416A"/>
    <w:rsid w:val="00894CD9"/>
    <w:rsid w:val="008973EF"/>
    <w:rsid w:val="00897946"/>
    <w:rsid w:val="008A05A9"/>
    <w:rsid w:val="008A16FE"/>
    <w:rsid w:val="008A40D0"/>
    <w:rsid w:val="008A5AA2"/>
    <w:rsid w:val="008A67DF"/>
    <w:rsid w:val="008B227D"/>
    <w:rsid w:val="008B3BB5"/>
    <w:rsid w:val="008B4DC0"/>
    <w:rsid w:val="008B509D"/>
    <w:rsid w:val="008C0C88"/>
    <w:rsid w:val="008C2B4A"/>
    <w:rsid w:val="008C2C08"/>
    <w:rsid w:val="008C4879"/>
    <w:rsid w:val="008C6F35"/>
    <w:rsid w:val="008D1287"/>
    <w:rsid w:val="008D2AC3"/>
    <w:rsid w:val="008D4273"/>
    <w:rsid w:val="008D54B3"/>
    <w:rsid w:val="008D5B6B"/>
    <w:rsid w:val="008D6D55"/>
    <w:rsid w:val="008D7B9B"/>
    <w:rsid w:val="008E10D2"/>
    <w:rsid w:val="008E21D7"/>
    <w:rsid w:val="008E4CC3"/>
    <w:rsid w:val="008E5223"/>
    <w:rsid w:val="008E76E2"/>
    <w:rsid w:val="008F12EA"/>
    <w:rsid w:val="008F2889"/>
    <w:rsid w:val="008F2998"/>
    <w:rsid w:val="008F3CBE"/>
    <w:rsid w:val="008F4224"/>
    <w:rsid w:val="008F5305"/>
    <w:rsid w:val="008F7B78"/>
    <w:rsid w:val="00900786"/>
    <w:rsid w:val="00900E4F"/>
    <w:rsid w:val="00903221"/>
    <w:rsid w:val="00903D7A"/>
    <w:rsid w:val="00903D99"/>
    <w:rsid w:val="009109EA"/>
    <w:rsid w:val="00911BAE"/>
    <w:rsid w:val="00912187"/>
    <w:rsid w:val="00912D20"/>
    <w:rsid w:val="009158E7"/>
    <w:rsid w:val="00916630"/>
    <w:rsid w:val="00916EAD"/>
    <w:rsid w:val="0091797A"/>
    <w:rsid w:val="009202C3"/>
    <w:rsid w:val="0092075B"/>
    <w:rsid w:val="009213C7"/>
    <w:rsid w:val="009217A2"/>
    <w:rsid w:val="00922B5A"/>
    <w:rsid w:val="00922F62"/>
    <w:rsid w:val="00923BCC"/>
    <w:rsid w:val="0092408B"/>
    <w:rsid w:val="00926EE3"/>
    <w:rsid w:val="00932482"/>
    <w:rsid w:val="00935015"/>
    <w:rsid w:val="00937CED"/>
    <w:rsid w:val="009400E4"/>
    <w:rsid w:val="0094136F"/>
    <w:rsid w:val="0094559D"/>
    <w:rsid w:val="009465F7"/>
    <w:rsid w:val="00946E5D"/>
    <w:rsid w:val="009506F9"/>
    <w:rsid w:val="00955878"/>
    <w:rsid w:val="0095648F"/>
    <w:rsid w:val="00961CDB"/>
    <w:rsid w:val="00962BC6"/>
    <w:rsid w:val="00963415"/>
    <w:rsid w:val="009653D6"/>
    <w:rsid w:val="009736EC"/>
    <w:rsid w:val="00973B9F"/>
    <w:rsid w:val="00973CFF"/>
    <w:rsid w:val="00974049"/>
    <w:rsid w:val="00976F3F"/>
    <w:rsid w:val="00977F8D"/>
    <w:rsid w:val="009856B5"/>
    <w:rsid w:val="009864B9"/>
    <w:rsid w:val="009A027C"/>
    <w:rsid w:val="009A0858"/>
    <w:rsid w:val="009A170A"/>
    <w:rsid w:val="009A1F54"/>
    <w:rsid w:val="009A2DE1"/>
    <w:rsid w:val="009A4461"/>
    <w:rsid w:val="009A5CCA"/>
    <w:rsid w:val="009A71CF"/>
    <w:rsid w:val="009B0BD7"/>
    <w:rsid w:val="009B2E3E"/>
    <w:rsid w:val="009B3201"/>
    <w:rsid w:val="009B47EC"/>
    <w:rsid w:val="009B5846"/>
    <w:rsid w:val="009C2EB9"/>
    <w:rsid w:val="009C3D1C"/>
    <w:rsid w:val="009C475D"/>
    <w:rsid w:val="009C5B9F"/>
    <w:rsid w:val="009C5EBB"/>
    <w:rsid w:val="009C7909"/>
    <w:rsid w:val="009D0572"/>
    <w:rsid w:val="009D4815"/>
    <w:rsid w:val="009E0668"/>
    <w:rsid w:val="009E1EFE"/>
    <w:rsid w:val="009E2F3D"/>
    <w:rsid w:val="009E7BA5"/>
    <w:rsid w:val="009E7E00"/>
    <w:rsid w:val="009F468E"/>
    <w:rsid w:val="009F698F"/>
    <w:rsid w:val="00A00B39"/>
    <w:rsid w:val="00A0184A"/>
    <w:rsid w:val="00A03454"/>
    <w:rsid w:val="00A035DF"/>
    <w:rsid w:val="00A038F1"/>
    <w:rsid w:val="00A03B21"/>
    <w:rsid w:val="00A05F04"/>
    <w:rsid w:val="00A07137"/>
    <w:rsid w:val="00A141A9"/>
    <w:rsid w:val="00A17B41"/>
    <w:rsid w:val="00A206E3"/>
    <w:rsid w:val="00A22484"/>
    <w:rsid w:val="00A24673"/>
    <w:rsid w:val="00A24802"/>
    <w:rsid w:val="00A26050"/>
    <w:rsid w:val="00A26C50"/>
    <w:rsid w:val="00A312B9"/>
    <w:rsid w:val="00A31CAF"/>
    <w:rsid w:val="00A32E64"/>
    <w:rsid w:val="00A32E86"/>
    <w:rsid w:val="00A34914"/>
    <w:rsid w:val="00A4111B"/>
    <w:rsid w:val="00A47384"/>
    <w:rsid w:val="00A47A76"/>
    <w:rsid w:val="00A5380B"/>
    <w:rsid w:val="00A54232"/>
    <w:rsid w:val="00A54445"/>
    <w:rsid w:val="00A562E8"/>
    <w:rsid w:val="00A57C9F"/>
    <w:rsid w:val="00A57CC6"/>
    <w:rsid w:val="00A57D8E"/>
    <w:rsid w:val="00A60C76"/>
    <w:rsid w:val="00A60E95"/>
    <w:rsid w:val="00A6332A"/>
    <w:rsid w:val="00A64EAC"/>
    <w:rsid w:val="00A66C03"/>
    <w:rsid w:val="00A66CFF"/>
    <w:rsid w:val="00A67CBD"/>
    <w:rsid w:val="00A72B3B"/>
    <w:rsid w:val="00A741A9"/>
    <w:rsid w:val="00A765EB"/>
    <w:rsid w:val="00A7744B"/>
    <w:rsid w:val="00A77E48"/>
    <w:rsid w:val="00A91E70"/>
    <w:rsid w:val="00A92EB3"/>
    <w:rsid w:val="00A9662C"/>
    <w:rsid w:val="00A96EE9"/>
    <w:rsid w:val="00AA1CF9"/>
    <w:rsid w:val="00AA2598"/>
    <w:rsid w:val="00AA315A"/>
    <w:rsid w:val="00AA43F2"/>
    <w:rsid w:val="00AA4FBE"/>
    <w:rsid w:val="00AA52F8"/>
    <w:rsid w:val="00AA6E88"/>
    <w:rsid w:val="00AA7A97"/>
    <w:rsid w:val="00AB018D"/>
    <w:rsid w:val="00AB0F6E"/>
    <w:rsid w:val="00AB1FCC"/>
    <w:rsid w:val="00AB4030"/>
    <w:rsid w:val="00AB6DE0"/>
    <w:rsid w:val="00AC5FE3"/>
    <w:rsid w:val="00AC5FED"/>
    <w:rsid w:val="00AC7137"/>
    <w:rsid w:val="00AD0D47"/>
    <w:rsid w:val="00AD1E30"/>
    <w:rsid w:val="00AD2484"/>
    <w:rsid w:val="00AD4CCE"/>
    <w:rsid w:val="00AE0080"/>
    <w:rsid w:val="00AE0E71"/>
    <w:rsid w:val="00AE109B"/>
    <w:rsid w:val="00AE1FBB"/>
    <w:rsid w:val="00AE543B"/>
    <w:rsid w:val="00AE5A8F"/>
    <w:rsid w:val="00AE5DDF"/>
    <w:rsid w:val="00AE5EB4"/>
    <w:rsid w:val="00AE7E3B"/>
    <w:rsid w:val="00AF3049"/>
    <w:rsid w:val="00AF3D00"/>
    <w:rsid w:val="00AF5101"/>
    <w:rsid w:val="00AF7660"/>
    <w:rsid w:val="00AF7673"/>
    <w:rsid w:val="00B01592"/>
    <w:rsid w:val="00B01612"/>
    <w:rsid w:val="00B01F59"/>
    <w:rsid w:val="00B02F66"/>
    <w:rsid w:val="00B02FD4"/>
    <w:rsid w:val="00B0410E"/>
    <w:rsid w:val="00B04985"/>
    <w:rsid w:val="00B0681B"/>
    <w:rsid w:val="00B072BE"/>
    <w:rsid w:val="00B07DE8"/>
    <w:rsid w:val="00B10B1F"/>
    <w:rsid w:val="00B1171B"/>
    <w:rsid w:val="00B126B4"/>
    <w:rsid w:val="00B15E11"/>
    <w:rsid w:val="00B16A78"/>
    <w:rsid w:val="00B17F5D"/>
    <w:rsid w:val="00B21AF9"/>
    <w:rsid w:val="00B23002"/>
    <w:rsid w:val="00B2417A"/>
    <w:rsid w:val="00B24421"/>
    <w:rsid w:val="00B3093C"/>
    <w:rsid w:val="00B30E74"/>
    <w:rsid w:val="00B3125A"/>
    <w:rsid w:val="00B32A2E"/>
    <w:rsid w:val="00B33111"/>
    <w:rsid w:val="00B33147"/>
    <w:rsid w:val="00B359DE"/>
    <w:rsid w:val="00B3627F"/>
    <w:rsid w:val="00B36B91"/>
    <w:rsid w:val="00B36BE3"/>
    <w:rsid w:val="00B404C6"/>
    <w:rsid w:val="00B40AAA"/>
    <w:rsid w:val="00B417E9"/>
    <w:rsid w:val="00B425D5"/>
    <w:rsid w:val="00B426BC"/>
    <w:rsid w:val="00B444DD"/>
    <w:rsid w:val="00B44DDE"/>
    <w:rsid w:val="00B44E48"/>
    <w:rsid w:val="00B47423"/>
    <w:rsid w:val="00B5103B"/>
    <w:rsid w:val="00B538EB"/>
    <w:rsid w:val="00B53E21"/>
    <w:rsid w:val="00B549C8"/>
    <w:rsid w:val="00B558BB"/>
    <w:rsid w:val="00B56E87"/>
    <w:rsid w:val="00B6271D"/>
    <w:rsid w:val="00B643F6"/>
    <w:rsid w:val="00B65EED"/>
    <w:rsid w:val="00B6609C"/>
    <w:rsid w:val="00B66B2D"/>
    <w:rsid w:val="00B67A49"/>
    <w:rsid w:val="00B72856"/>
    <w:rsid w:val="00B7324D"/>
    <w:rsid w:val="00B80D81"/>
    <w:rsid w:val="00B8606E"/>
    <w:rsid w:val="00B87762"/>
    <w:rsid w:val="00B9131F"/>
    <w:rsid w:val="00B92058"/>
    <w:rsid w:val="00B931A5"/>
    <w:rsid w:val="00B94EE1"/>
    <w:rsid w:val="00B9536D"/>
    <w:rsid w:val="00B959D4"/>
    <w:rsid w:val="00B9670A"/>
    <w:rsid w:val="00B97891"/>
    <w:rsid w:val="00BA101A"/>
    <w:rsid w:val="00BA24CA"/>
    <w:rsid w:val="00BA396E"/>
    <w:rsid w:val="00BA3BB8"/>
    <w:rsid w:val="00BA3CF6"/>
    <w:rsid w:val="00BA43C6"/>
    <w:rsid w:val="00BB178A"/>
    <w:rsid w:val="00BB1D51"/>
    <w:rsid w:val="00BB43F1"/>
    <w:rsid w:val="00BB5E0E"/>
    <w:rsid w:val="00BB635B"/>
    <w:rsid w:val="00BB71BA"/>
    <w:rsid w:val="00BB7332"/>
    <w:rsid w:val="00BC0A97"/>
    <w:rsid w:val="00BC48E4"/>
    <w:rsid w:val="00BC5F17"/>
    <w:rsid w:val="00BD0DAA"/>
    <w:rsid w:val="00BD1C9F"/>
    <w:rsid w:val="00BD443C"/>
    <w:rsid w:val="00BD4D8F"/>
    <w:rsid w:val="00BD501B"/>
    <w:rsid w:val="00BD5208"/>
    <w:rsid w:val="00BD521B"/>
    <w:rsid w:val="00BD57E7"/>
    <w:rsid w:val="00BE2431"/>
    <w:rsid w:val="00BE29FE"/>
    <w:rsid w:val="00BE2E93"/>
    <w:rsid w:val="00BE4625"/>
    <w:rsid w:val="00BE7DDE"/>
    <w:rsid w:val="00BF1E6E"/>
    <w:rsid w:val="00BF4FCB"/>
    <w:rsid w:val="00BF5573"/>
    <w:rsid w:val="00BF7DF8"/>
    <w:rsid w:val="00C018CC"/>
    <w:rsid w:val="00C02FAF"/>
    <w:rsid w:val="00C033D2"/>
    <w:rsid w:val="00C03DC2"/>
    <w:rsid w:val="00C04104"/>
    <w:rsid w:val="00C04CCD"/>
    <w:rsid w:val="00C06ECD"/>
    <w:rsid w:val="00C1007E"/>
    <w:rsid w:val="00C10AF1"/>
    <w:rsid w:val="00C11DF5"/>
    <w:rsid w:val="00C12102"/>
    <w:rsid w:val="00C12941"/>
    <w:rsid w:val="00C13281"/>
    <w:rsid w:val="00C159F3"/>
    <w:rsid w:val="00C16CE9"/>
    <w:rsid w:val="00C1751D"/>
    <w:rsid w:val="00C177ED"/>
    <w:rsid w:val="00C2102C"/>
    <w:rsid w:val="00C235EF"/>
    <w:rsid w:val="00C23914"/>
    <w:rsid w:val="00C254CB"/>
    <w:rsid w:val="00C2640D"/>
    <w:rsid w:val="00C26ADB"/>
    <w:rsid w:val="00C26EDE"/>
    <w:rsid w:val="00C279C4"/>
    <w:rsid w:val="00C30169"/>
    <w:rsid w:val="00C36DDB"/>
    <w:rsid w:val="00C41455"/>
    <w:rsid w:val="00C475AD"/>
    <w:rsid w:val="00C50C0F"/>
    <w:rsid w:val="00C517F3"/>
    <w:rsid w:val="00C53AEA"/>
    <w:rsid w:val="00C55A96"/>
    <w:rsid w:val="00C611BB"/>
    <w:rsid w:val="00C64075"/>
    <w:rsid w:val="00C65C8C"/>
    <w:rsid w:val="00C67764"/>
    <w:rsid w:val="00C74724"/>
    <w:rsid w:val="00C81601"/>
    <w:rsid w:val="00C827CD"/>
    <w:rsid w:val="00C84782"/>
    <w:rsid w:val="00C84E2E"/>
    <w:rsid w:val="00C85F94"/>
    <w:rsid w:val="00C86884"/>
    <w:rsid w:val="00C87951"/>
    <w:rsid w:val="00C87B65"/>
    <w:rsid w:val="00C91B81"/>
    <w:rsid w:val="00C934AA"/>
    <w:rsid w:val="00C94D9A"/>
    <w:rsid w:val="00CA1643"/>
    <w:rsid w:val="00CA4C26"/>
    <w:rsid w:val="00CA5752"/>
    <w:rsid w:val="00CA6432"/>
    <w:rsid w:val="00CA758F"/>
    <w:rsid w:val="00CA7B3E"/>
    <w:rsid w:val="00CB2913"/>
    <w:rsid w:val="00CB47C5"/>
    <w:rsid w:val="00CB4FB1"/>
    <w:rsid w:val="00CB5C8D"/>
    <w:rsid w:val="00CB6C09"/>
    <w:rsid w:val="00CB6DD6"/>
    <w:rsid w:val="00CB7AD1"/>
    <w:rsid w:val="00CC1A39"/>
    <w:rsid w:val="00CC36B9"/>
    <w:rsid w:val="00CC5D78"/>
    <w:rsid w:val="00CD00DA"/>
    <w:rsid w:val="00CD3C1C"/>
    <w:rsid w:val="00CD3F86"/>
    <w:rsid w:val="00CD3FA5"/>
    <w:rsid w:val="00CD456E"/>
    <w:rsid w:val="00CD5BB4"/>
    <w:rsid w:val="00CD73DA"/>
    <w:rsid w:val="00CE02F6"/>
    <w:rsid w:val="00CE1E02"/>
    <w:rsid w:val="00CE2AEA"/>
    <w:rsid w:val="00CE2D4D"/>
    <w:rsid w:val="00CE344B"/>
    <w:rsid w:val="00CE3775"/>
    <w:rsid w:val="00CE37E5"/>
    <w:rsid w:val="00CF2285"/>
    <w:rsid w:val="00CF25EC"/>
    <w:rsid w:val="00CF4A81"/>
    <w:rsid w:val="00CF4C22"/>
    <w:rsid w:val="00CF53B1"/>
    <w:rsid w:val="00CF6ABE"/>
    <w:rsid w:val="00D00DF9"/>
    <w:rsid w:val="00D02710"/>
    <w:rsid w:val="00D0356F"/>
    <w:rsid w:val="00D04236"/>
    <w:rsid w:val="00D04AEB"/>
    <w:rsid w:val="00D050AE"/>
    <w:rsid w:val="00D06CA0"/>
    <w:rsid w:val="00D06E47"/>
    <w:rsid w:val="00D075E8"/>
    <w:rsid w:val="00D07B82"/>
    <w:rsid w:val="00D127BF"/>
    <w:rsid w:val="00D131D2"/>
    <w:rsid w:val="00D15854"/>
    <w:rsid w:val="00D15B31"/>
    <w:rsid w:val="00D16BA0"/>
    <w:rsid w:val="00D17069"/>
    <w:rsid w:val="00D209F6"/>
    <w:rsid w:val="00D216FB"/>
    <w:rsid w:val="00D21F53"/>
    <w:rsid w:val="00D24D70"/>
    <w:rsid w:val="00D24EB6"/>
    <w:rsid w:val="00D25797"/>
    <w:rsid w:val="00D27711"/>
    <w:rsid w:val="00D31431"/>
    <w:rsid w:val="00D325E7"/>
    <w:rsid w:val="00D32A64"/>
    <w:rsid w:val="00D32C33"/>
    <w:rsid w:val="00D33B2B"/>
    <w:rsid w:val="00D354F8"/>
    <w:rsid w:val="00D36508"/>
    <w:rsid w:val="00D36CE9"/>
    <w:rsid w:val="00D41505"/>
    <w:rsid w:val="00D43B46"/>
    <w:rsid w:val="00D43DF9"/>
    <w:rsid w:val="00D5107D"/>
    <w:rsid w:val="00D524E6"/>
    <w:rsid w:val="00D54873"/>
    <w:rsid w:val="00D54AF9"/>
    <w:rsid w:val="00D54E0B"/>
    <w:rsid w:val="00D57231"/>
    <w:rsid w:val="00D57CCB"/>
    <w:rsid w:val="00D601E8"/>
    <w:rsid w:val="00D60E12"/>
    <w:rsid w:val="00D62355"/>
    <w:rsid w:val="00D63832"/>
    <w:rsid w:val="00D67021"/>
    <w:rsid w:val="00D7130D"/>
    <w:rsid w:val="00D728AA"/>
    <w:rsid w:val="00D73557"/>
    <w:rsid w:val="00D7485B"/>
    <w:rsid w:val="00D74991"/>
    <w:rsid w:val="00D74E97"/>
    <w:rsid w:val="00D77229"/>
    <w:rsid w:val="00D84B54"/>
    <w:rsid w:val="00D855C5"/>
    <w:rsid w:val="00D86685"/>
    <w:rsid w:val="00D86761"/>
    <w:rsid w:val="00D86B4E"/>
    <w:rsid w:val="00D901AC"/>
    <w:rsid w:val="00D9075D"/>
    <w:rsid w:val="00D90982"/>
    <w:rsid w:val="00D928A1"/>
    <w:rsid w:val="00D92AC9"/>
    <w:rsid w:val="00D965A0"/>
    <w:rsid w:val="00D965BB"/>
    <w:rsid w:val="00D96856"/>
    <w:rsid w:val="00D97A8F"/>
    <w:rsid w:val="00DA183E"/>
    <w:rsid w:val="00DA1E40"/>
    <w:rsid w:val="00DA286B"/>
    <w:rsid w:val="00DA6E96"/>
    <w:rsid w:val="00DA7183"/>
    <w:rsid w:val="00DB03B0"/>
    <w:rsid w:val="00DB11B6"/>
    <w:rsid w:val="00DB2825"/>
    <w:rsid w:val="00DB2B9E"/>
    <w:rsid w:val="00DB6218"/>
    <w:rsid w:val="00DB6C35"/>
    <w:rsid w:val="00DB79EA"/>
    <w:rsid w:val="00DC0217"/>
    <w:rsid w:val="00DC1773"/>
    <w:rsid w:val="00DC224A"/>
    <w:rsid w:val="00DC3ACB"/>
    <w:rsid w:val="00DC7622"/>
    <w:rsid w:val="00DD0D0F"/>
    <w:rsid w:val="00DD12D6"/>
    <w:rsid w:val="00DD35C0"/>
    <w:rsid w:val="00DD7026"/>
    <w:rsid w:val="00DE0227"/>
    <w:rsid w:val="00DE0500"/>
    <w:rsid w:val="00DE36D4"/>
    <w:rsid w:val="00DE38FE"/>
    <w:rsid w:val="00DE63FD"/>
    <w:rsid w:val="00DE7558"/>
    <w:rsid w:val="00DE7866"/>
    <w:rsid w:val="00DF2822"/>
    <w:rsid w:val="00DF3606"/>
    <w:rsid w:val="00DF380E"/>
    <w:rsid w:val="00DF4446"/>
    <w:rsid w:val="00DF4A95"/>
    <w:rsid w:val="00DF6603"/>
    <w:rsid w:val="00DF685E"/>
    <w:rsid w:val="00DF6BE8"/>
    <w:rsid w:val="00DF7B4E"/>
    <w:rsid w:val="00E00635"/>
    <w:rsid w:val="00E04D0F"/>
    <w:rsid w:val="00E05B39"/>
    <w:rsid w:val="00E06D7C"/>
    <w:rsid w:val="00E073D2"/>
    <w:rsid w:val="00E07746"/>
    <w:rsid w:val="00E079A3"/>
    <w:rsid w:val="00E10869"/>
    <w:rsid w:val="00E10C91"/>
    <w:rsid w:val="00E110DB"/>
    <w:rsid w:val="00E111D4"/>
    <w:rsid w:val="00E1272A"/>
    <w:rsid w:val="00E13184"/>
    <w:rsid w:val="00E131C8"/>
    <w:rsid w:val="00E13B3A"/>
    <w:rsid w:val="00E13E87"/>
    <w:rsid w:val="00E22BFA"/>
    <w:rsid w:val="00E258A0"/>
    <w:rsid w:val="00E2647E"/>
    <w:rsid w:val="00E2666E"/>
    <w:rsid w:val="00E2679B"/>
    <w:rsid w:val="00E309A0"/>
    <w:rsid w:val="00E31583"/>
    <w:rsid w:val="00E319D4"/>
    <w:rsid w:val="00E35843"/>
    <w:rsid w:val="00E35E3E"/>
    <w:rsid w:val="00E37C45"/>
    <w:rsid w:val="00E4093B"/>
    <w:rsid w:val="00E41199"/>
    <w:rsid w:val="00E41311"/>
    <w:rsid w:val="00E42F7B"/>
    <w:rsid w:val="00E4691F"/>
    <w:rsid w:val="00E51173"/>
    <w:rsid w:val="00E513A5"/>
    <w:rsid w:val="00E518BE"/>
    <w:rsid w:val="00E51BD9"/>
    <w:rsid w:val="00E521C2"/>
    <w:rsid w:val="00E53904"/>
    <w:rsid w:val="00E5773F"/>
    <w:rsid w:val="00E609B2"/>
    <w:rsid w:val="00E60ECA"/>
    <w:rsid w:val="00E62E2F"/>
    <w:rsid w:val="00E6625E"/>
    <w:rsid w:val="00E66F9E"/>
    <w:rsid w:val="00E67FCE"/>
    <w:rsid w:val="00E7423F"/>
    <w:rsid w:val="00E76C9D"/>
    <w:rsid w:val="00E832CD"/>
    <w:rsid w:val="00E83660"/>
    <w:rsid w:val="00E84A9B"/>
    <w:rsid w:val="00E8510E"/>
    <w:rsid w:val="00E8512D"/>
    <w:rsid w:val="00E90A3F"/>
    <w:rsid w:val="00E91537"/>
    <w:rsid w:val="00E944E3"/>
    <w:rsid w:val="00E9462B"/>
    <w:rsid w:val="00E94A2C"/>
    <w:rsid w:val="00EA0E77"/>
    <w:rsid w:val="00EA19B4"/>
    <w:rsid w:val="00EA20C9"/>
    <w:rsid w:val="00EA3754"/>
    <w:rsid w:val="00EA4866"/>
    <w:rsid w:val="00EA4D99"/>
    <w:rsid w:val="00EB2EF7"/>
    <w:rsid w:val="00EB46C6"/>
    <w:rsid w:val="00EB5751"/>
    <w:rsid w:val="00EB5D36"/>
    <w:rsid w:val="00EB6CDD"/>
    <w:rsid w:val="00EC0550"/>
    <w:rsid w:val="00EC1AD1"/>
    <w:rsid w:val="00EC1D3E"/>
    <w:rsid w:val="00EC21EB"/>
    <w:rsid w:val="00EC3812"/>
    <w:rsid w:val="00EC3FC5"/>
    <w:rsid w:val="00EC4863"/>
    <w:rsid w:val="00EC5E99"/>
    <w:rsid w:val="00EC6862"/>
    <w:rsid w:val="00EC742F"/>
    <w:rsid w:val="00EC7E11"/>
    <w:rsid w:val="00ED10E2"/>
    <w:rsid w:val="00ED12B2"/>
    <w:rsid w:val="00ED3EAE"/>
    <w:rsid w:val="00ED4055"/>
    <w:rsid w:val="00ED5AE4"/>
    <w:rsid w:val="00ED7002"/>
    <w:rsid w:val="00EE1752"/>
    <w:rsid w:val="00EE2D35"/>
    <w:rsid w:val="00EE2DD1"/>
    <w:rsid w:val="00EE34B7"/>
    <w:rsid w:val="00EE39B3"/>
    <w:rsid w:val="00EE7C3C"/>
    <w:rsid w:val="00EE7C7D"/>
    <w:rsid w:val="00EF033C"/>
    <w:rsid w:val="00EF0734"/>
    <w:rsid w:val="00EF0F83"/>
    <w:rsid w:val="00EF1A45"/>
    <w:rsid w:val="00EF1BAA"/>
    <w:rsid w:val="00EF54BB"/>
    <w:rsid w:val="00EF5A5B"/>
    <w:rsid w:val="00EF7915"/>
    <w:rsid w:val="00F01030"/>
    <w:rsid w:val="00F0209B"/>
    <w:rsid w:val="00F0281D"/>
    <w:rsid w:val="00F0343D"/>
    <w:rsid w:val="00F06679"/>
    <w:rsid w:val="00F067DC"/>
    <w:rsid w:val="00F07CB8"/>
    <w:rsid w:val="00F106AC"/>
    <w:rsid w:val="00F115B2"/>
    <w:rsid w:val="00F12366"/>
    <w:rsid w:val="00F12619"/>
    <w:rsid w:val="00F147E2"/>
    <w:rsid w:val="00F15070"/>
    <w:rsid w:val="00F16B5B"/>
    <w:rsid w:val="00F253CA"/>
    <w:rsid w:val="00F256C9"/>
    <w:rsid w:val="00F32D27"/>
    <w:rsid w:val="00F3456B"/>
    <w:rsid w:val="00F349D3"/>
    <w:rsid w:val="00F37C39"/>
    <w:rsid w:val="00F40D4A"/>
    <w:rsid w:val="00F4154F"/>
    <w:rsid w:val="00F4180A"/>
    <w:rsid w:val="00F44410"/>
    <w:rsid w:val="00F44B22"/>
    <w:rsid w:val="00F46955"/>
    <w:rsid w:val="00F471F5"/>
    <w:rsid w:val="00F5044C"/>
    <w:rsid w:val="00F512A6"/>
    <w:rsid w:val="00F51A36"/>
    <w:rsid w:val="00F51B2C"/>
    <w:rsid w:val="00F538B8"/>
    <w:rsid w:val="00F61E79"/>
    <w:rsid w:val="00F6509A"/>
    <w:rsid w:val="00F668A0"/>
    <w:rsid w:val="00F66C97"/>
    <w:rsid w:val="00F720A8"/>
    <w:rsid w:val="00F72ABA"/>
    <w:rsid w:val="00F75826"/>
    <w:rsid w:val="00F758FD"/>
    <w:rsid w:val="00F76656"/>
    <w:rsid w:val="00F76C3E"/>
    <w:rsid w:val="00F770EE"/>
    <w:rsid w:val="00F8069C"/>
    <w:rsid w:val="00F809EB"/>
    <w:rsid w:val="00F8413B"/>
    <w:rsid w:val="00F84ECF"/>
    <w:rsid w:val="00F857AA"/>
    <w:rsid w:val="00F86324"/>
    <w:rsid w:val="00F903D6"/>
    <w:rsid w:val="00F91359"/>
    <w:rsid w:val="00F924A6"/>
    <w:rsid w:val="00F92C04"/>
    <w:rsid w:val="00F9490F"/>
    <w:rsid w:val="00F94C05"/>
    <w:rsid w:val="00F95201"/>
    <w:rsid w:val="00F96027"/>
    <w:rsid w:val="00F97A6D"/>
    <w:rsid w:val="00FA04EF"/>
    <w:rsid w:val="00FA0616"/>
    <w:rsid w:val="00FA4603"/>
    <w:rsid w:val="00FA48C0"/>
    <w:rsid w:val="00FA7E2E"/>
    <w:rsid w:val="00FB0673"/>
    <w:rsid w:val="00FB0FD4"/>
    <w:rsid w:val="00FB12E4"/>
    <w:rsid w:val="00FB276E"/>
    <w:rsid w:val="00FB2892"/>
    <w:rsid w:val="00FB40E8"/>
    <w:rsid w:val="00FB5B6C"/>
    <w:rsid w:val="00FB773F"/>
    <w:rsid w:val="00FB7765"/>
    <w:rsid w:val="00FC12A0"/>
    <w:rsid w:val="00FC2F63"/>
    <w:rsid w:val="00FC7382"/>
    <w:rsid w:val="00FC73D6"/>
    <w:rsid w:val="00FD2215"/>
    <w:rsid w:val="00FD4D38"/>
    <w:rsid w:val="00FE2319"/>
    <w:rsid w:val="00FE2CD2"/>
    <w:rsid w:val="00FE342D"/>
    <w:rsid w:val="00FE4B2D"/>
    <w:rsid w:val="00FE4CE3"/>
    <w:rsid w:val="00FE549B"/>
    <w:rsid w:val="00FE5561"/>
    <w:rsid w:val="00FE6884"/>
    <w:rsid w:val="00FE7D7A"/>
    <w:rsid w:val="00FF1AF2"/>
    <w:rsid w:val="00FF27F5"/>
    <w:rsid w:val="00FF335C"/>
    <w:rsid w:val="00FF42B5"/>
    <w:rsid w:val="00FF60C0"/>
    <w:rsid w:val="00FF62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DFA32F"/>
  <w15:chartTrackingRefBased/>
  <w15:docId w15:val="{5E3002C3-7D6E-4CED-AE31-7E0A4A301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764"/>
    <w:pPr>
      <w:spacing w:after="0" w:line="240" w:lineRule="auto"/>
    </w:pPr>
    <w:rPr>
      <w:rFonts w:ascii="Garamond" w:eastAsia="Times New Roman" w:hAnsi="Garamond" w:cs="Times New Roman"/>
      <w:kern w:val="0"/>
      <w:szCs w:val="20"/>
      <w:lang w:val="en-US"/>
      <w14:ligatures w14:val="none"/>
    </w:rPr>
  </w:style>
  <w:style w:type="paragraph" w:styleId="Heading1">
    <w:name w:val="heading 1"/>
    <w:basedOn w:val="Normal"/>
    <w:next w:val="Normal"/>
    <w:link w:val="Heading1Char"/>
    <w:uiPriority w:val="9"/>
    <w:qFormat/>
    <w:rsid w:val="00F903D6"/>
    <w:pPr>
      <w:keepNext/>
      <w:keepLines/>
      <w:spacing w:before="240" w:line="259" w:lineRule="auto"/>
      <w:outlineLvl w:val="0"/>
    </w:pPr>
    <w:rPr>
      <w:rFonts w:ascii="Arial" w:eastAsiaTheme="majorEastAsia" w:hAnsi="Arial" w:cstheme="majorBidi"/>
      <w:b/>
      <w:kern w:val="2"/>
      <w:sz w:val="28"/>
      <w:szCs w:val="32"/>
      <w:lang w:val="en-IN"/>
      <w14:ligatures w14:val="standardContextual"/>
    </w:rPr>
  </w:style>
  <w:style w:type="paragraph" w:styleId="Heading2">
    <w:name w:val="heading 2"/>
    <w:basedOn w:val="Normal"/>
    <w:next w:val="Normal"/>
    <w:link w:val="Heading2Char"/>
    <w:uiPriority w:val="9"/>
    <w:unhideWhenUsed/>
    <w:qFormat/>
    <w:rsid w:val="00F903D6"/>
    <w:pPr>
      <w:keepNext/>
      <w:keepLines/>
      <w:spacing w:before="40" w:line="259" w:lineRule="auto"/>
      <w:outlineLvl w:val="1"/>
    </w:pPr>
    <w:rPr>
      <w:rFonts w:ascii="Arial" w:eastAsiaTheme="majorEastAsia" w:hAnsi="Arial" w:cstheme="majorBidi"/>
      <w:b/>
      <w:kern w:val="2"/>
      <w:sz w:val="26"/>
      <w:szCs w:val="26"/>
      <w:lang w:val="en-IN"/>
      <w14:ligatures w14:val="standardContextual"/>
    </w:rPr>
  </w:style>
  <w:style w:type="paragraph" w:styleId="Heading3">
    <w:name w:val="heading 3"/>
    <w:basedOn w:val="Normal"/>
    <w:next w:val="Normal"/>
    <w:link w:val="Heading3Char"/>
    <w:uiPriority w:val="9"/>
    <w:unhideWhenUsed/>
    <w:qFormat/>
    <w:rsid w:val="00EF54BB"/>
    <w:pPr>
      <w:keepNext/>
      <w:keepLines/>
      <w:spacing w:before="40" w:line="259" w:lineRule="auto"/>
      <w:outlineLvl w:val="2"/>
    </w:pPr>
    <w:rPr>
      <w:rFonts w:ascii="Arial" w:eastAsiaTheme="majorEastAsia" w:hAnsi="Arial" w:cstheme="majorBidi"/>
      <w:b/>
      <w:color w:val="000000" w:themeColor="text1"/>
      <w:kern w:val="2"/>
      <w:sz w:val="24"/>
      <w:szCs w:val="24"/>
      <w:lang w:val="en-IN"/>
      <w14:ligatures w14:val="standardContextual"/>
    </w:rPr>
  </w:style>
  <w:style w:type="paragraph" w:styleId="Heading4">
    <w:name w:val="heading 4"/>
    <w:basedOn w:val="Normal"/>
    <w:next w:val="Normal"/>
    <w:link w:val="Heading4Char"/>
    <w:uiPriority w:val="9"/>
    <w:unhideWhenUsed/>
    <w:qFormat/>
    <w:rsid w:val="0019179D"/>
    <w:pPr>
      <w:keepNext/>
      <w:keepLines/>
      <w:spacing w:before="40" w:line="259" w:lineRule="auto"/>
      <w:outlineLvl w:val="3"/>
    </w:pPr>
    <w:rPr>
      <w:rFonts w:asciiTheme="majorHAnsi" w:eastAsiaTheme="majorEastAsia" w:hAnsiTheme="majorHAnsi" w:cstheme="majorBidi"/>
      <w:i/>
      <w:iCs/>
      <w:color w:val="2F5496" w:themeColor="accent1" w:themeShade="BF"/>
      <w:kern w:val="2"/>
      <w:szCs w:val="22"/>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67764"/>
    <w:pPr>
      <w:spacing w:after="240" w:line="240" w:lineRule="atLeast"/>
      <w:ind w:firstLine="360"/>
      <w:jc w:val="both"/>
    </w:pPr>
  </w:style>
  <w:style w:type="character" w:customStyle="1" w:styleId="BodyTextChar">
    <w:name w:val="Body Text Char"/>
    <w:basedOn w:val="DefaultParagraphFont"/>
    <w:link w:val="BodyText"/>
    <w:rsid w:val="00C67764"/>
    <w:rPr>
      <w:rFonts w:ascii="Garamond" w:eastAsia="Times New Roman" w:hAnsi="Garamond" w:cs="Times New Roman"/>
      <w:kern w:val="0"/>
      <w:szCs w:val="20"/>
      <w:lang w:val="en-US"/>
      <w14:ligatures w14:val="none"/>
    </w:rPr>
  </w:style>
  <w:style w:type="paragraph" w:customStyle="1" w:styleId="SubtitleCover">
    <w:name w:val="Subtitle Cover"/>
    <w:basedOn w:val="TitleCover"/>
    <w:next w:val="BodyText"/>
    <w:rsid w:val="00C67764"/>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C67764"/>
    <w:pPr>
      <w:keepNext/>
      <w:keepLines/>
      <w:spacing w:after="240" w:line="720" w:lineRule="atLeast"/>
      <w:jc w:val="center"/>
    </w:pPr>
    <w:rPr>
      <w:caps/>
      <w:spacing w:val="65"/>
      <w:kern w:val="20"/>
      <w:sz w:val="64"/>
    </w:rPr>
  </w:style>
  <w:style w:type="table" w:styleId="TableGrid">
    <w:name w:val="Table Grid"/>
    <w:basedOn w:val="TableNormal"/>
    <w:uiPriority w:val="39"/>
    <w:rsid w:val="00C67764"/>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7764"/>
    <w:pPr>
      <w:spacing w:after="160" w:line="259" w:lineRule="auto"/>
      <w:ind w:left="720"/>
      <w:contextualSpacing/>
    </w:pPr>
    <w:rPr>
      <w:rFonts w:asciiTheme="minorHAnsi" w:eastAsiaTheme="minorHAnsi" w:hAnsiTheme="minorHAnsi" w:cstheme="minorBidi"/>
      <w:szCs w:val="22"/>
    </w:rPr>
  </w:style>
  <w:style w:type="character" w:styleId="Hyperlink">
    <w:name w:val="Hyperlink"/>
    <w:basedOn w:val="DefaultParagraphFont"/>
    <w:uiPriority w:val="99"/>
    <w:unhideWhenUsed/>
    <w:rsid w:val="00C67764"/>
    <w:rPr>
      <w:color w:val="0563C1" w:themeColor="hyperlink"/>
      <w:u w:val="single"/>
    </w:rPr>
  </w:style>
  <w:style w:type="paragraph" w:styleId="NormalWeb">
    <w:name w:val="Normal (Web)"/>
    <w:basedOn w:val="Normal"/>
    <w:uiPriority w:val="99"/>
    <w:unhideWhenUsed/>
    <w:rsid w:val="00731397"/>
    <w:pPr>
      <w:spacing w:before="100" w:beforeAutospacing="1" w:after="100" w:afterAutospacing="1"/>
    </w:pPr>
    <w:rPr>
      <w:rFonts w:ascii="Times New Roman" w:hAnsi="Times New Roman"/>
      <w:sz w:val="24"/>
      <w:szCs w:val="24"/>
      <w:lang w:val="en-IN" w:eastAsia="en-IN"/>
    </w:rPr>
  </w:style>
  <w:style w:type="character" w:styleId="Emphasis">
    <w:name w:val="Emphasis"/>
    <w:basedOn w:val="DefaultParagraphFont"/>
    <w:uiPriority w:val="20"/>
    <w:qFormat/>
    <w:rsid w:val="00731397"/>
    <w:rPr>
      <w:i/>
      <w:iCs/>
    </w:rPr>
  </w:style>
  <w:style w:type="character" w:customStyle="1" w:styleId="Heading1Char">
    <w:name w:val="Heading 1 Char"/>
    <w:basedOn w:val="DefaultParagraphFont"/>
    <w:link w:val="Heading1"/>
    <w:uiPriority w:val="9"/>
    <w:rsid w:val="00F903D6"/>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F903D6"/>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EF54BB"/>
    <w:rPr>
      <w:rFonts w:ascii="Arial" w:eastAsiaTheme="majorEastAsia" w:hAnsi="Arial" w:cstheme="majorBidi"/>
      <w:b/>
      <w:color w:val="000000" w:themeColor="text1"/>
      <w:sz w:val="24"/>
      <w:szCs w:val="24"/>
    </w:rPr>
  </w:style>
  <w:style w:type="character" w:customStyle="1" w:styleId="Heading4Char">
    <w:name w:val="Heading 4 Char"/>
    <w:basedOn w:val="DefaultParagraphFont"/>
    <w:link w:val="Heading4"/>
    <w:uiPriority w:val="9"/>
    <w:rsid w:val="0019179D"/>
    <w:rPr>
      <w:rFonts w:asciiTheme="majorHAnsi" w:eastAsiaTheme="majorEastAsia" w:hAnsiTheme="majorHAnsi" w:cstheme="majorBidi"/>
      <w:i/>
      <w:iCs/>
      <w:color w:val="2F5496" w:themeColor="accent1" w:themeShade="BF"/>
    </w:rPr>
  </w:style>
  <w:style w:type="character" w:customStyle="1" w:styleId="apple-tab-span">
    <w:name w:val="apple-tab-span"/>
    <w:basedOn w:val="DefaultParagraphFont"/>
    <w:rsid w:val="00033249"/>
  </w:style>
  <w:style w:type="character" w:styleId="UnresolvedMention">
    <w:name w:val="Unresolved Mention"/>
    <w:basedOn w:val="DefaultParagraphFont"/>
    <w:uiPriority w:val="99"/>
    <w:semiHidden/>
    <w:unhideWhenUsed/>
    <w:rsid w:val="003E25D0"/>
    <w:rPr>
      <w:color w:val="605E5C"/>
      <w:shd w:val="clear" w:color="auto" w:fill="E1DFDD"/>
    </w:rPr>
  </w:style>
  <w:style w:type="paragraph" w:styleId="Footer">
    <w:name w:val="footer"/>
    <w:basedOn w:val="Normal"/>
    <w:link w:val="FooterChar"/>
    <w:uiPriority w:val="99"/>
    <w:unhideWhenUsed/>
    <w:rsid w:val="008C4879"/>
    <w:pPr>
      <w:tabs>
        <w:tab w:val="center" w:pos="4513"/>
        <w:tab w:val="right" w:pos="9026"/>
      </w:tabs>
    </w:pPr>
  </w:style>
  <w:style w:type="character" w:customStyle="1" w:styleId="FooterChar">
    <w:name w:val="Footer Char"/>
    <w:basedOn w:val="DefaultParagraphFont"/>
    <w:link w:val="Footer"/>
    <w:uiPriority w:val="99"/>
    <w:rsid w:val="008C4879"/>
    <w:rPr>
      <w:rFonts w:ascii="Garamond" w:eastAsia="Times New Roman" w:hAnsi="Garamond" w:cs="Times New Roman"/>
      <w:kern w:val="0"/>
      <w:szCs w:val="20"/>
      <w:lang w:val="en-US"/>
      <w14:ligatures w14:val="none"/>
    </w:rPr>
  </w:style>
  <w:style w:type="character" w:customStyle="1" w:styleId="volumeinfo">
    <w:name w:val="volumeinfo"/>
    <w:basedOn w:val="DefaultParagraphFont"/>
    <w:rsid w:val="001A2216"/>
  </w:style>
  <w:style w:type="paragraph" w:styleId="TOCHeading">
    <w:name w:val="TOC Heading"/>
    <w:basedOn w:val="Heading1"/>
    <w:next w:val="Normal"/>
    <w:uiPriority w:val="39"/>
    <w:unhideWhenUsed/>
    <w:qFormat/>
    <w:rsid w:val="00C13281"/>
    <w:pPr>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C13281"/>
    <w:pPr>
      <w:spacing w:after="100"/>
    </w:pPr>
  </w:style>
  <w:style w:type="paragraph" w:styleId="TOC2">
    <w:name w:val="toc 2"/>
    <w:basedOn w:val="Normal"/>
    <w:next w:val="Normal"/>
    <w:autoRedefine/>
    <w:uiPriority w:val="39"/>
    <w:unhideWhenUsed/>
    <w:rsid w:val="00C13281"/>
    <w:pPr>
      <w:spacing w:after="100"/>
      <w:ind w:left="220"/>
    </w:pPr>
  </w:style>
  <w:style w:type="paragraph" w:styleId="TOC3">
    <w:name w:val="toc 3"/>
    <w:basedOn w:val="Normal"/>
    <w:next w:val="Normal"/>
    <w:autoRedefine/>
    <w:uiPriority w:val="39"/>
    <w:unhideWhenUsed/>
    <w:rsid w:val="00C13281"/>
    <w:pPr>
      <w:spacing w:after="100"/>
      <w:ind w:left="440"/>
    </w:pPr>
  </w:style>
  <w:style w:type="paragraph" w:styleId="Bibliography">
    <w:name w:val="Bibliography"/>
    <w:basedOn w:val="Normal"/>
    <w:next w:val="Normal"/>
    <w:uiPriority w:val="37"/>
    <w:unhideWhenUsed/>
    <w:rsid w:val="005A7F94"/>
  </w:style>
  <w:style w:type="paragraph" w:styleId="NoSpacing">
    <w:name w:val="No Spacing"/>
    <w:uiPriority w:val="1"/>
    <w:qFormat/>
    <w:rsid w:val="00AA52F8"/>
    <w:pPr>
      <w:spacing w:after="0" w:line="240" w:lineRule="auto"/>
    </w:pPr>
    <w:rPr>
      <w:rFonts w:ascii="Garamond" w:eastAsia="Times New Roman" w:hAnsi="Garamond" w:cs="Times New Roman"/>
      <w:kern w:val="0"/>
      <w:szCs w:val="20"/>
      <w:lang w:val="en-US"/>
      <w14:ligatures w14:val="none"/>
    </w:rPr>
  </w:style>
  <w:style w:type="paragraph" w:styleId="Header">
    <w:name w:val="header"/>
    <w:basedOn w:val="Normal"/>
    <w:link w:val="HeaderChar"/>
    <w:uiPriority w:val="99"/>
    <w:unhideWhenUsed/>
    <w:rsid w:val="0002423B"/>
    <w:pPr>
      <w:tabs>
        <w:tab w:val="center" w:pos="4513"/>
        <w:tab w:val="right" w:pos="9026"/>
      </w:tabs>
    </w:pPr>
  </w:style>
  <w:style w:type="character" w:customStyle="1" w:styleId="HeaderChar">
    <w:name w:val="Header Char"/>
    <w:basedOn w:val="DefaultParagraphFont"/>
    <w:link w:val="Header"/>
    <w:uiPriority w:val="99"/>
    <w:rsid w:val="0002423B"/>
    <w:rPr>
      <w:rFonts w:ascii="Garamond" w:eastAsia="Times New Roman" w:hAnsi="Garamond" w:cs="Times New Roman"/>
      <w:kern w:val="0"/>
      <w:szCs w:val="20"/>
      <w:lang w:val="en-US"/>
      <w14:ligatures w14:val="none"/>
    </w:rPr>
  </w:style>
  <w:style w:type="character" w:styleId="CommentReference">
    <w:name w:val="annotation reference"/>
    <w:basedOn w:val="DefaultParagraphFont"/>
    <w:uiPriority w:val="99"/>
    <w:semiHidden/>
    <w:unhideWhenUsed/>
    <w:rsid w:val="004F3311"/>
    <w:rPr>
      <w:sz w:val="16"/>
      <w:szCs w:val="16"/>
    </w:rPr>
  </w:style>
  <w:style w:type="paragraph" w:styleId="CommentText">
    <w:name w:val="annotation text"/>
    <w:basedOn w:val="Normal"/>
    <w:link w:val="CommentTextChar"/>
    <w:uiPriority w:val="99"/>
    <w:unhideWhenUsed/>
    <w:rsid w:val="004F3311"/>
    <w:rPr>
      <w:sz w:val="20"/>
    </w:rPr>
  </w:style>
  <w:style w:type="character" w:customStyle="1" w:styleId="CommentTextChar">
    <w:name w:val="Comment Text Char"/>
    <w:basedOn w:val="DefaultParagraphFont"/>
    <w:link w:val="CommentText"/>
    <w:uiPriority w:val="99"/>
    <w:rsid w:val="004F3311"/>
    <w:rPr>
      <w:rFonts w:ascii="Garamond" w:eastAsia="Times New Roman" w:hAnsi="Garamond"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4F3311"/>
    <w:rPr>
      <w:b/>
      <w:bCs/>
    </w:rPr>
  </w:style>
  <w:style w:type="character" w:customStyle="1" w:styleId="CommentSubjectChar">
    <w:name w:val="Comment Subject Char"/>
    <w:basedOn w:val="CommentTextChar"/>
    <w:link w:val="CommentSubject"/>
    <w:uiPriority w:val="99"/>
    <w:semiHidden/>
    <w:rsid w:val="004F3311"/>
    <w:rPr>
      <w:rFonts w:ascii="Garamond" w:eastAsia="Times New Roman" w:hAnsi="Garamond" w:cs="Times New Roman"/>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33170">
      <w:bodyDiv w:val="1"/>
      <w:marLeft w:val="0"/>
      <w:marRight w:val="0"/>
      <w:marTop w:val="0"/>
      <w:marBottom w:val="0"/>
      <w:divBdr>
        <w:top w:val="none" w:sz="0" w:space="0" w:color="auto"/>
        <w:left w:val="none" w:sz="0" w:space="0" w:color="auto"/>
        <w:bottom w:val="none" w:sz="0" w:space="0" w:color="auto"/>
        <w:right w:val="none" w:sz="0" w:space="0" w:color="auto"/>
      </w:divBdr>
    </w:div>
    <w:div w:id="114642640">
      <w:bodyDiv w:val="1"/>
      <w:marLeft w:val="0"/>
      <w:marRight w:val="0"/>
      <w:marTop w:val="0"/>
      <w:marBottom w:val="0"/>
      <w:divBdr>
        <w:top w:val="none" w:sz="0" w:space="0" w:color="auto"/>
        <w:left w:val="none" w:sz="0" w:space="0" w:color="auto"/>
        <w:bottom w:val="none" w:sz="0" w:space="0" w:color="auto"/>
        <w:right w:val="none" w:sz="0" w:space="0" w:color="auto"/>
      </w:divBdr>
    </w:div>
    <w:div w:id="415708936">
      <w:bodyDiv w:val="1"/>
      <w:marLeft w:val="0"/>
      <w:marRight w:val="0"/>
      <w:marTop w:val="0"/>
      <w:marBottom w:val="0"/>
      <w:divBdr>
        <w:top w:val="none" w:sz="0" w:space="0" w:color="auto"/>
        <w:left w:val="none" w:sz="0" w:space="0" w:color="auto"/>
        <w:bottom w:val="none" w:sz="0" w:space="0" w:color="auto"/>
        <w:right w:val="none" w:sz="0" w:space="0" w:color="auto"/>
      </w:divBdr>
    </w:div>
    <w:div w:id="439034363">
      <w:bodyDiv w:val="1"/>
      <w:marLeft w:val="0"/>
      <w:marRight w:val="0"/>
      <w:marTop w:val="0"/>
      <w:marBottom w:val="0"/>
      <w:divBdr>
        <w:top w:val="none" w:sz="0" w:space="0" w:color="auto"/>
        <w:left w:val="none" w:sz="0" w:space="0" w:color="auto"/>
        <w:bottom w:val="none" w:sz="0" w:space="0" w:color="auto"/>
        <w:right w:val="none" w:sz="0" w:space="0" w:color="auto"/>
      </w:divBdr>
      <w:divsChild>
        <w:div w:id="1287657035">
          <w:marLeft w:val="570"/>
          <w:marRight w:val="0"/>
          <w:marTop w:val="0"/>
          <w:marBottom w:val="0"/>
          <w:divBdr>
            <w:top w:val="none" w:sz="0" w:space="0" w:color="auto"/>
            <w:left w:val="none" w:sz="0" w:space="0" w:color="auto"/>
            <w:bottom w:val="none" w:sz="0" w:space="0" w:color="auto"/>
            <w:right w:val="none" w:sz="0" w:space="0" w:color="auto"/>
          </w:divBdr>
        </w:div>
      </w:divsChild>
    </w:div>
    <w:div w:id="510068150">
      <w:bodyDiv w:val="1"/>
      <w:marLeft w:val="0"/>
      <w:marRight w:val="0"/>
      <w:marTop w:val="0"/>
      <w:marBottom w:val="0"/>
      <w:divBdr>
        <w:top w:val="none" w:sz="0" w:space="0" w:color="auto"/>
        <w:left w:val="none" w:sz="0" w:space="0" w:color="auto"/>
        <w:bottom w:val="none" w:sz="0" w:space="0" w:color="auto"/>
        <w:right w:val="none" w:sz="0" w:space="0" w:color="auto"/>
      </w:divBdr>
    </w:div>
    <w:div w:id="541403515">
      <w:bodyDiv w:val="1"/>
      <w:marLeft w:val="0"/>
      <w:marRight w:val="0"/>
      <w:marTop w:val="0"/>
      <w:marBottom w:val="0"/>
      <w:divBdr>
        <w:top w:val="none" w:sz="0" w:space="0" w:color="auto"/>
        <w:left w:val="none" w:sz="0" w:space="0" w:color="auto"/>
        <w:bottom w:val="none" w:sz="0" w:space="0" w:color="auto"/>
        <w:right w:val="none" w:sz="0" w:space="0" w:color="auto"/>
      </w:divBdr>
    </w:div>
    <w:div w:id="618292829">
      <w:bodyDiv w:val="1"/>
      <w:marLeft w:val="0"/>
      <w:marRight w:val="0"/>
      <w:marTop w:val="0"/>
      <w:marBottom w:val="0"/>
      <w:divBdr>
        <w:top w:val="none" w:sz="0" w:space="0" w:color="auto"/>
        <w:left w:val="none" w:sz="0" w:space="0" w:color="auto"/>
        <w:bottom w:val="none" w:sz="0" w:space="0" w:color="auto"/>
        <w:right w:val="none" w:sz="0" w:space="0" w:color="auto"/>
      </w:divBdr>
    </w:div>
    <w:div w:id="641037512">
      <w:bodyDiv w:val="1"/>
      <w:marLeft w:val="0"/>
      <w:marRight w:val="0"/>
      <w:marTop w:val="0"/>
      <w:marBottom w:val="0"/>
      <w:divBdr>
        <w:top w:val="none" w:sz="0" w:space="0" w:color="auto"/>
        <w:left w:val="none" w:sz="0" w:space="0" w:color="auto"/>
        <w:bottom w:val="none" w:sz="0" w:space="0" w:color="auto"/>
        <w:right w:val="none" w:sz="0" w:space="0" w:color="auto"/>
      </w:divBdr>
    </w:div>
    <w:div w:id="834612605">
      <w:bodyDiv w:val="1"/>
      <w:marLeft w:val="0"/>
      <w:marRight w:val="0"/>
      <w:marTop w:val="0"/>
      <w:marBottom w:val="0"/>
      <w:divBdr>
        <w:top w:val="none" w:sz="0" w:space="0" w:color="auto"/>
        <w:left w:val="none" w:sz="0" w:space="0" w:color="auto"/>
        <w:bottom w:val="none" w:sz="0" w:space="0" w:color="auto"/>
        <w:right w:val="none" w:sz="0" w:space="0" w:color="auto"/>
      </w:divBdr>
    </w:div>
    <w:div w:id="978342389">
      <w:bodyDiv w:val="1"/>
      <w:marLeft w:val="0"/>
      <w:marRight w:val="0"/>
      <w:marTop w:val="0"/>
      <w:marBottom w:val="0"/>
      <w:divBdr>
        <w:top w:val="none" w:sz="0" w:space="0" w:color="auto"/>
        <w:left w:val="none" w:sz="0" w:space="0" w:color="auto"/>
        <w:bottom w:val="none" w:sz="0" w:space="0" w:color="auto"/>
        <w:right w:val="none" w:sz="0" w:space="0" w:color="auto"/>
      </w:divBdr>
    </w:div>
    <w:div w:id="1066103117">
      <w:bodyDiv w:val="1"/>
      <w:marLeft w:val="0"/>
      <w:marRight w:val="0"/>
      <w:marTop w:val="0"/>
      <w:marBottom w:val="0"/>
      <w:divBdr>
        <w:top w:val="none" w:sz="0" w:space="0" w:color="auto"/>
        <w:left w:val="none" w:sz="0" w:space="0" w:color="auto"/>
        <w:bottom w:val="none" w:sz="0" w:space="0" w:color="auto"/>
        <w:right w:val="none" w:sz="0" w:space="0" w:color="auto"/>
      </w:divBdr>
      <w:divsChild>
        <w:div w:id="20668670">
          <w:marLeft w:val="1080"/>
          <w:marRight w:val="0"/>
          <w:marTop w:val="0"/>
          <w:marBottom w:val="0"/>
          <w:divBdr>
            <w:top w:val="none" w:sz="0" w:space="0" w:color="auto"/>
            <w:left w:val="none" w:sz="0" w:space="0" w:color="auto"/>
            <w:bottom w:val="none" w:sz="0" w:space="0" w:color="auto"/>
            <w:right w:val="none" w:sz="0" w:space="0" w:color="auto"/>
          </w:divBdr>
        </w:div>
      </w:divsChild>
    </w:div>
    <w:div w:id="1287615259">
      <w:bodyDiv w:val="1"/>
      <w:marLeft w:val="0"/>
      <w:marRight w:val="0"/>
      <w:marTop w:val="0"/>
      <w:marBottom w:val="0"/>
      <w:divBdr>
        <w:top w:val="none" w:sz="0" w:space="0" w:color="auto"/>
        <w:left w:val="none" w:sz="0" w:space="0" w:color="auto"/>
        <w:bottom w:val="none" w:sz="0" w:space="0" w:color="auto"/>
        <w:right w:val="none" w:sz="0" w:space="0" w:color="auto"/>
      </w:divBdr>
    </w:div>
    <w:div w:id="1566725627">
      <w:bodyDiv w:val="1"/>
      <w:marLeft w:val="0"/>
      <w:marRight w:val="0"/>
      <w:marTop w:val="0"/>
      <w:marBottom w:val="0"/>
      <w:divBdr>
        <w:top w:val="none" w:sz="0" w:space="0" w:color="auto"/>
        <w:left w:val="none" w:sz="0" w:space="0" w:color="auto"/>
        <w:bottom w:val="none" w:sz="0" w:space="0" w:color="auto"/>
        <w:right w:val="none" w:sz="0" w:space="0" w:color="auto"/>
      </w:divBdr>
    </w:div>
    <w:div w:id="1835224209">
      <w:bodyDiv w:val="1"/>
      <w:marLeft w:val="0"/>
      <w:marRight w:val="0"/>
      <w:marTop w:val="0"/>
      <w:marBottom w:val="0"/>
      <w:divBdr>
        <w:top w:val="none" w:sz="0" w:space="0" w:color="auto"/>
        <w:left w:val="none" w:sz="0" w:space="0" w:color="auto"/>
        <w:bottom w:val="none" w:sz="0" w:space="0" w:color="auto"/>
        <w:right w:val="none" w:sz="0" w:space="0" w:color="auto"/>
      </w:divBdr>
    </w:div>
    <w:div w:id="194380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10.png"/><Relationship Id="rId34" Type="http://schemas.openxmlformats.org/officeDocument/2006/relationships/image" Target="media/image18.emf"/><Relationship Id="rId42" Type="http://schemas.openxmlformats.org/officeDocument/2006/relationships/image" Target="media/image22.emf"/><Relationship Id="rId47" Type="http://schemas.openxmlformats.org/officeDocument/2006/relationships/oleObject" Target="embeddings/oleObject12.bin"/><Relationship Id="rId50" Type="http://schemas.openxmlformats.org/officeDocument/2006/relationships/image" Target="media/image26.emf"/><Relationship Id="rId55" Type="http://schemas.openxmlformats.org/officeDocument/2006/relationships/oleObject" Target="embeddings/oleObject16.bin"/><Relationship Id="rId63" Type="http://schemas.openxmlformats.org/officeDocument/2006/relationships/hyperlink" Target="https://www.ncbi.nlm.nih.gov/pmc/articles/PMC803636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oleObject" Target="embeddings/oleObject3.bin"/><Relationship Id="rId11" Type="http://schemas.microsoft.com/office/2007/relationships/hdphoto" Target="media/hdphoto1.wdp"/><Relationship Id="rId24" Type="http://schemas.openxmlformats.org/officeDocument/2006/relationships/image" Target="media/image12.emf"/><Relationship Id="rId32" Type="http://schemas.openxmlformats.org/officeDocument/2006/relationships/image" Target="media/image17.emf"/><Relationship Id="rId37" Type="http://schemas.openxmlformats.org/officeDocument/2006/relationships/oleObject" Target="embeddings/oleObject7.bin"/><Relationship Id="rId40" Type="http://schemas.openxmlformats.org/officeDocument/2006/relationships/image" Target="media/image21.e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oleObject" Target="embeddings/oleObject17.bin"/><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emf"/><Relationship Id="rId19" Type="http://schemas.openxmlformats.org/officeDocument/2006/relationships/image" Target="media/image8.png"/><Relationship Id="rId14" Type="http://schemas.openxmlformats.org/officeDocument/2006/relationships/footer" Target="footer2.xml"/><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5.emf"/><Relationship Id="rId56" Type="http://schemas.openxmlformats.org/officeDocument/2006/relationships/image" Target="media/image29.png"/><Relationship Id="rId64" Type="http://schemas.openxmlformats.org/officeDocument/2006/relationships/hyperlink" Target="https://www.sciencedirect.com/science/article/abs/pii/S0944711321001409" TargetMode="External"/><Relationship Id="rId8" Type="http://schemas.openxmlformats.org/officeDocument/2006/relationships/image" Target="media/image1.jpeg"/><Relationship Id="rId51"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image" Target="media/image20.emf"/><Relationship Id="rId46" Type="http://schemas.openxmlformats.org/officeDocument/2006/relationships/image" Target="media/image24.emf"/><Relationship Id="rId59" Type="http://schemas.openxmlformats.org/officeDocument/2006/relationships/image" Target="media/image31.emf"/><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oleObject" Target="embeddings/oleObject9.bin"/><Relationship Id="rId54" Type="http://schemas.openxmlformats.org/officeDocument/2006/relationships/image" Target="media/image28.emf"/><Relationship Id="rId62"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oleObject" Target="embeddings/oleObject13.bin"/><Relationship Id="rId57" Type="http://schemas.openxmlformats.org/officeDocument/2006/relationships/image" Target="media/image30.emf"/><Relationship Id="rId10"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image" Target="media/image23.emf"/><Relationship Id="rId52" Type="http://schemas.openxmlformats.org/officeDocument/2006/relationships/image" Target="media/image27.emf"/><Relationship Id="rId60" Type="http://schemas.openxmlformats.org/officeDocument/2006/relationships/oleObject" Target="embeddings/oleObject18.bin"/><Relationship Id="rId65" Type="http://schemas.openxmlformats.org/officeDocument/2006/relationships/hyperlink" Target="https://www.sciencedirect.com/science/article/abs/pii/S0278691521007961"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3F074-0CDB-4EB2-AC7F-991333DE6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6757</TotalTime>
  <Pages>46</Pages>
  <Words>14308</Words>
  <Characters>79845</Characters>
  <Application>Microsoft Office Word</Application>
  <DocSecurity>0</DocSecurity>
  <Lines>2217</Lines>
  <Paragraphs>1069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shachi mahambre</dc:creator>
  <cp:keywords/>
  <dc:description/>
  <cp:lastModifiedBy>shachi mahambre</cp:lastModifiedBy>
  <cp:revision>274</cp:revision>
  <cp:lastPrinted>2024-07-09T11:42:00Z</cp:lastPrinted>
  <dcterms:created xsi:type="dcterms:W3CDTF">2024-06-19T18:31:00Z</dcterms:created>
  <dcterms:modified xsi:type="dcterms:W3CDTF">2024-07-09T11:42:00Z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7a7b951a59af6d8ca89ab6996634cb51888ccb27ed6c4cef770e5fe2cab32cec</vt:lpwstr>
  </property>
  <property fmtid="{D5CDD505-2E9C-101B-9397-08002B2CF9AE}" pid="3" name="ZOTERO_PREF_1">
    <vt:lpwstr>&lt;data data-version="3" zotero-version="6.0.30"&gt;&lt;session id="mHUssJ4k"/&gt;&lt;style id="http://www.zotero.org/styles/apa" locale="en-US" hasBibliography="1" bibliographyStyleHasBeenSet="1"/&gt;&lt;prefs&gt;&lt;pref name="fieldType" value="Field"/&gt;&lt;/prefs&gt;&lt;/data&gt;</vt:lpwstr>
  </property>
</Properties>
</file>